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5CCC6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0FEBC9C8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5191BFDA">
      <w:pPr>
        <w:jc w:val="center"/>
        <w:rPr>
          <w:rFonts w:cs="仿宋_GB2312" w:asciiTheme="minorEastAsia" w:hAnsiTheme="minorEastAsia" w:eastAsiaTheme="minorEastAsia"/>
          <w:b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b/>
          <w:sz w:val="28"/>
          <w:szCs w:val="28"/>
        </w:rPr>
        <w:drawing>
          <wp:inline distT="0" distB="0" distL="0" distR="0">
            <wp:extent cx="742950" cy="352425"/>
            <wp:effectExtent l="19050" t="0" r="0" b="0"/>
            <wp:docPr id="3" name="图片 2" descr="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123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054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仿宋_GB2312" w:asciiTheme="minorEastAsia" w:hAnsiTheme="minorEastAsia" w:eastAsiaTheme="minorEastAsia"/>
          <w:b/>
          <w:sz w:val="32"/>
          <w:szCs w:val="32"/>
        </w:rPr>
        <w:t>醋酸乙烯及EVA一体化项目部</w:t>
      </w:r>
      <w:bookmarkStart w:id="0" w:name="_GoBack"/>
      <w:bookmarkEnd w:id="0"/>
    </w:p>
    <w:p w14:paraId="4BB0903E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185BC8A9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4A51B566">
      <w:pPr>
        <w:spacing w:line="10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临</w:t>
      </w:r>
    </w:p>
    <w:p w14:paraId="5A483178">
      <w:pPr>
        <w:spacing w:line="10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时</w:t>
      </w:r>
    </w:p>
    <w:p w14:paraId="2AF5A2F8">
      <w:pPr>
        <w:spacing w:line="10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用</w:t>
      </w:r>
    </w:p>
    <w:p w14:paraId="0A606389">
      <w:pPr>
        <w:spacing w:line="10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电</w:t>
      </w:r>
    </w:p>
    <w:p w14:paraId="4CEF6A3F">
      <w:pPr>
        <w:spacing w:line="10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安</w:t>
      </w:r>
    </w:p>
    <w:p w14:paraId="25C229DA">
      <w:pPr>
        <w:spacing w:line="10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全</w:t>
      </w:r>
    </w:p>
    <w:p w14:paraId="30FE239C">
      <w:pPr>
        <w:spacing w:line="10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作</w:t>
      </w:r>
    </w:p>
    <w:p w14:paraId="4C737EF5">
      <w:pPr>
        <w:spacing w:line="10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业</w:t>
      </w:r>
    </w:p>
    <w:p w14:paraId="122BBFC7">
      <w:pPr>
        <w:spacing w:line="10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证</w:t>
      </w:r>
    </w:p>
    <w:p w14:paraId="1904A0F9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2C9A1F16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5604A15F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00179720">
      <w:pPr>
        <w:spacing w:line="360" w:lineRule="exact"/>
        <w:jc w:val="center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sz w:val="28"/>
          <w:szCs w:val="28"/>
        </w:rPr>
        <w:t>工程建设临时用电作业管理规定</w:t>
      </w:r>
    </w:p>
    <w:p w14:paraId="2B0AEDC0">
      <w:pPr>
        <w:spacing w:line="400" w:lineRule="exact"/>
        <w:jc w:val="left"/>
        <w:rPr>
          <w:rFonts w:cs="黑体" w:asciiTheme="minorEastAsia" w:hAnsiTheme="minorEastAsia" w:eastAsiaTheme="minorEastAsia"/>
          <w:bCs/>
          <w:szCs w:val="21"/>
        </w:rPr>
      </w:pPr>
    </w:p>
    <w:p w14:paraId="761FAE88">
      <w:pPr>
        <w:spacing w:line="400" w:lineRule="exact"/>
        <w:jc w:val="left"/>
        <w:rPr>
          <w:rFonts w:cs="黑体" w:asciiTheme="minorEastAsia" w:hAnsiTheme="minorEastAsia" w:eastAsiaTheme="minorEastAsia"/>
          <w:bCs/>
          <w:szCs w:val="21"/>
        </w:rPr>
      </w:pPr>
    </w:p>
    <w:p w14:paraId="772F9A9A">
      <w:pPr>
        <w:tabs>
          <w:tab w:val="right" w:pos="9298"/>
        </w:tabs>
        <w:spacing w:line="400" w:lineRule="exact"/>
        <w:ind w:firstLine="420" w:firstLineChars="200"/>
        <w:rPr>
          <w:rFonts w:hint="eastAsia" w:ascii="宋体" w:hAns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1、临时用电管理要求：</w:t>
      </w:r>
    </w:p>
    <w:p w14:paraId="13932E97">
      <w:pPr>
        <w:tabs>
          <w:tab w:val="right" w:pos="9298"/>
        </w:tabs>
        <w:spacing w:line="400" w:lineRule="exact"/>
        <w:ind w:firstLine="420" w:firstLineChars="200"/>
        <w:rPr>
          <w:rFonts w:hint="eastAsia" w:ascii="宋体" w:hAns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（1）使用的移动式电气工器具，应配有漏电保护装置。</w:t>
      </w:r>
    </w:p>
    <w:p w14:paraId="2BCA4092">
      <w:pPr>
        <w:spacing w:line="400" w:lineRule="exact"/>
        <w:ind w:firstLine="420" w:firstLineChars="200"/>
        <w:rPr>
          <w:rFonts w:hint="eastAsia" w:ascii="宋体" w:hAns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（2）临时用电箱必须按照规定进行检查并填写《临时用电箱检查表》，经审核合格后方可投入使用。外壳必须可靠接地；开关必须做到一机一闸；禁止敞开箱门，防止异物进入或人员误触。</w:t>
      </w:r>
    </w:p>
    <w:p w14:paraId="79FECA26">
      <w:pPr>
        <w:spacing w:line="400" w:lineRule="exact"/>
        <w:ind w:firstLine="420" w:firstLineChars="200"/>
        <w:rPr>
          <w:rFonts w:hint="eastAsia" w:ascii="宋体" w:hAns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（3）如电缆需过路，架空高度不得低于５米；从地面过路时，应用钢管或槽钢加以保护，以防止电缆被压扁、压断。</w:t>
      </w:r>
    </w:p>
    <w:p w14:paraId="2FC691F0">
      <w:pPr>
        <w:spacing w:line="400" w:lineRule="exact"/>
        <w:ind w:firstLine="420" w:firstLineChars="200"/>
        <w:rPr>
          <w:rFonts w:hint="eastAsia" w:ascii="宋体" w:hAns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（4）阴雨天作业时，对室外用电要做好防护，防止雨水进入盖板、开关箱等；禁止电缆等电气设备淹没在水中或淤积的导电液体中。</w:t>
      </w:r>
    </w:p>
    <w:p w14:paraId="0FEC4548">
      <w:pPr>
        <w:spacing w:line="400" w:lineRule="exact"/>
        <w:ind w:firstLine="630"/>
        <w:jc w:val="left"/>
        <w:rPr>
          <w:rFonts w:hint="eastAsia" w:ascii="宋体" w:hAnsi="宋体" w:cs="黑体"/>
          <w:bCs/>
          <w:szCs w:val="21"/>
        </w:rPr>
      </w:pPr>
      <w:r>
        <w:rPr>
          <w:rFonts w:hint="eastAsia" w:ascii="宋体" w:hAnsi="宋体" w:cs="黑体"/>
          <w:bCs/>
          <w:szCs w:val="21"/>
        </w:rPr>
        <w:t>2、临时用电作业票证办理和审批程序</w:t>
      </w:r>
    </w:p>
    <w:p w14:paraId="01961839">
      <w:pPr>
        <w:spacing w:line="400" w:lineRule="exact"/>
        <w:ind w:firstLine="630"/>
        <w:jc w:val="left"/>
        <w:rPr>
          <w:rFonts w:hint="eastAsia" w:ascii="宋体" w:hAnsi="宋体" w:cs="黑体"/>
          <w:bCs/>
          <w:szCs w:val="21"/>
        </w:rPr>
      </w:pPr>
      <w:r>
        <w:rPr>
          <w:rFonts w:hint="eastAsia" w:ascii="宋体" w:hAnsi="宋体" w:cs="黑体"/>
          <w:bCs/>
          <w:szCs w:val="21"/>
        </w:rPr>
        <w:t>由承包商现场项目负责人办理，承包商负责人负责</w:t>
      </w:r>
      <w:r>
        <w:rPr>
          <w:rFonts w:hint="eastAsia" w:ascii="宋体" w:hAnsi="宋体" w:cs="黑体"/>
          <w:bCs/>
          <w:szCs w:val="21"/>
          <w:lang w:val="en-US" w:eastAsia="zh-CN"/>
        </w:rPr>
        <w:t>初审，土建工程总监</w:t>
      </w:r>
      <w:r>
        <w:rPr>
          <w:rFonts w:hint="eastAsia" w:ascii="宋体" w:hAnsi="宋体" w:cs="黑体"/>
          <w:bCs/>
          <w:szCs w:val="21"/>
        </w:rPr>
        <w:t>或</w:t>
      </w:r>
      <w:r>
        <w:rPr>
          <w:rFonts w:hint="eastAsia" w:ascii="宋体" w:hAnsi="宋体" w:cs="黑体"/>
          <w:bCs/>
          <w:szCs w:val="21"/>
          <w:lang w:val="en-US" w:eastAsia="zh-CN"/>
        </w:rPr>
        <w:t>安全监理</w:t>
      </w:r>
      <w:r>
        <w:rPr>
          <w:rFonts w:hint="eastAsia" w:ascii="宋体" w:hAnsi="宋体" w:cs="黑体"/>
          <w:bCs/>
          <w:szCs w:val="21"/>
        </w:rPr>
        <w:t>负责</w:t>
      </w:r>
      <w:r>
        <w:rPr>
          <w:rFonts w:hint="eastAsia" w:ascii="宋体" w:hAnsi="宋体" w:cs="黑体"/>
          <w:bCs/>
          <w:szCs w:val="21"/>
          <w:lang w:val="en-US" w:eastAsia="zh-CN"/>
        </w:rPr>
        <w:t>终审</w:t>
      </w:r>
      <w:r>
        <w:rPr>
          <w:rFonts w:hint="eastAsia" w:ascii="宋体" w:hAnsi="宋体" w:cs="黑体"/>
          <w:bCs/>
          <w:szCs w:val="21"/>
        </w:rPr>
        <w:t>。</w:t>
      </w:r>
    </w:p>
    <w:p w14:paraId="643FECFD">
      <w:pPr>
        <w:spacing w:line="400" w:lineRule="exact"/>
        <w:rPr>
          <w:rFonts w:hint="eastAsia" w:ascii="宋体" w:hAnsi="宋体"/>
          <w:szCs w:val="21"/>
        </w:rPr>
      </w:pPr>
    </w:p>
    <w:p w14:paraId="0013A25C">
      <w:pPr>
        <w:spacing w:line="400" w:lineRule="exact"/>
        <w:rPr>
          <w:rFonts w:hint="eastAsia" w:ascii="宋体" w:hAnsi="宋体"/>
          <w:szCs w:val="21"/>
        </w:rPr>
      </w:pPr>
    </w:p>
    <w:p w14:paraId="0CBB922B">
      <w:pPr>
        <w:spacing w:line="400" w:lineRule="exact"/>
        <w:rPr>
          <w:rFonts w:hint="eastAsia" w:ascii="宋体" w:hAnsi="宋体"/>
          <w:szCs w:val="21"/>
        </w:rPr>
      </w:pPr>
    </w:p>
    <w:p w14:paraId="27F86147">
      <w:pPr>
        <w:spacing w:line="400" w:lineRule="exact"/>
        <w:rPr>
          <w:rFonts w:hint="eastAsia" w:ascii="宋体" w:hAnsi="宋体"/>
          <w:szCs w:val="21"/>
        </w:rPr>
      </w:pPr>
    </w:p>
    <w:p w14:paraId="62BFCB1E">
      <w:pPr>
        <w:spacing w:line="400" w:lineRule="exact"/>
        <w:rPr>
          <w:rFonts w:hint="eastAsia" w:ascii="宋体" w:hAnsi="宋体"/>
          <w:szCs w:val="21"/>
        </w:rPr>
      </w:pPr>
    </w:p>
    <w:p w14:paraId="7284B2B4">
      <w:pPr>
        <w:spacing w:line="400" w:lineRule="exact"/>
        <w:rPr>
          <w:rFonts w:hint="eastAsia" w:ascii="宋体" w:hAnsi="宋体"/>
          <w:szCs w:val="21"/>
        </w:rPr>
      </w:pPr>
    </w:p>
    <w:p w14:paraId="0C5F59D3">
      <w:pPr>
        <w:spacing w:line="400" w:lineRule="exact"/>
        <w:rPr>
          <w:rFonts w:hint="eastAsia" w:ascii="宋体" w:hAnsi="宋体"/>
          <w:szCs w:val="21"/>
        </w:rPr>
      </w:pPr>
    </w:p>
    <w:p w14:paraId="0A1D76CE">
      <w:pPr>
        <w:spacing w:line="400" w:lineRule="exact"/>
        <w:rPr>
          <w:rFonts w:hint="eastAsia" w:ascii="宋体" w:hAnsi="宋体"/>
          <w:szCs w:val="21"/>
        </w:rPr>
      </w:pPr>
    </w:p>
    <w:p w14:paraId="7A8A865F">
      <w:pPr>
        <w:spacing w:line="400" w:lineRule="exact"/>
        <w:rPr>
          <w:rFonts w:hint="eastAsia" w:ascii="宋体" w:hAnsi="宋体"/>
          <w:szCs w:val="21"/>
        </w:rPr>
      </w:pPr>
    </w:p>
    <w:p w14:paraId="7B713CBF">
      <w:pPr>
        <w:spacing w:line="400" w:lineRule="exact"/>
        <w:rPr>
          <w:rFonts w:hint="eastAsia" w:ascii="宋体" w:hAnsi="宋体"/>
          <w:szCs w:val="21"/>
        </w:rPr>
      </w:pPr>
    </w:p>
    <w:p w14:paraId="219B6D56">
      <w:pPr>
        <w:spacing w:line="400" w:lineRule="exact"/>
        <w:rPr>
          <w:rFonts w:hint="eastAsia" w:ascii="宋体" w:hAnsi="宋体"/>
          <w:szCs w:val="21"/>
        </w:rPr>
      </w:pPr>
    </w:p>
    <w:p w14:paraId="4B18ED13">
      <w:pPr>
        <w:spacing w:line="400" w:lineRule="exact"/>
        <w:rPr>
          <w:rFonts w:hint="eastAsia" w:ascii="宋体" w:hAnsi="宋体"/>
          <w:szCs w:val="21"/>
        </w:rPr>
      </w:pPr>
    </w:p>
    <w:p w14:paraId="3B12B31A">
      <w:pPr>
        <w:spacing w:line="400" w:lineRule="exact"/>
        <w:rPr>
          <w:rFonts w:hint="eastAsia" w:ascii="宋体" w:hAnsi="宋体"/>
          <w:szCs w:val="21"/>
        </w:rPr>
      </w:pPr>
    </w:p>
    <w:p w14:paraId="6BA5ECFC">
      <w:pPr>
        <w:spacing w:line="400" w:lineRule="exact"/>
        <w:rPr>
          <w:rFonts w:hint="eastAsia" w:ascii="宋体" w:hAnsi="宋体"/>
          <w:szCs w:val="21"/>
        </w:rPr>
      </w:pPr>
    </w:p>
    <w:p w14:paraId="6F62ACD8">
      <w:pPr>
        <w:spacing w:line="400" w:lineRule="exact"/>
        <w:rPr>
          <w:rFonts w:hint="eastAsia" w:ascii="宋体" w:hAnsi="宋体"/>
          <w:szCs w:val="21"/>
        </w:rPr>
      </w:pPr>
    </w:p>
    <w:p w14:paraId="2048DFE9">
      <w:pPr>
        <w:spacing w:line="400" w:lineRule="exact"/>
        <w:rPr>
          <w:rFonts w:hint="eastAsia" w:ascii="宋体" w:hAnsi="宋体"/>
          <w:szCs w:val="21"/>
        </w:rPr>
      </w:pPr>
    </w:p>
    <w:p w14:paraId="7A3C47D7">
      <w:pPr>
        <w:spacing w:line="400" w:lineRule="exact"/>
        <w:rPr>
          <w:rFonts w:hint="eastAsia" w:ascii="宋体" w:hAnsi="宋体"/>
          <w:szCs w:val="21"/>
        </w:rPr>
      </w:pPr>
    </w:p>
    <w:p w14:paraId="621B071F">
      <w:pPr>
        <w:spacing w:line="400" w:lineRule="exact"/>
        <w:rPr>
          <w:rFonts w:hint="eastAsia" w:ascii="宋体" w:hAnsi="宋体"/>
          <w:szCs w:val="21"/>
        </w:rPr>
      </w:pPr>
    </w:p>
    <w:p w14:paraId="1F1BF585">
      <w:pPr>
        <w:spacing w:line="400" w:lineRule="exact"/>
        <w:rPr>
          <w:rFonts w:hint="eastAsia" w:ascii="宋体" w:hAnsi="宋体"/>
          <w:szCs w:val="21"/>
        </w:rPr>
      </w:pPr>
    </w:p>
    <w:p w14:paraId="32002C7B">
      <w:pPr>
        <w:spacing w:line="400" w:lineRule="exact"/>
        <w:rPr>
          <w:rFonts w:hint="eastAsia" w:ascii="宋体" w:hAnsi="宋体"/>
          <w:szCs w:val="21"/>
        </w:rPr>
      </w:pPr>
    </w:p>
    <w:p w14:paraId="2DA27E4A">
      <w:pPr>
        <w:spacing w:line="400" w:lineRule="exact"/>
        <w:rPr>
          <w:rFonts w:hint="eastAsia" w:ascii="宋体" w:hAnsi="宋体"/>
          <w:szCs w:val="21"/>
        </w:rPr>
      </w:pPr>
    </w:p>
    <w:p w14:paraId="4F6532B6">
      <w:pPr>
        <w:spacing w:line="400" w:lineRule="exact"/>
        <w:rPr>
          <w:rFonts w:hint="eastAsia" w:ascii="宋体" w:hAnsi="宋体"/>
          <w:szCs w:val="21"/>
        </w:rPr>
      </w:pPr>
    </w:p>
    <w:p w14:paraId="3E2AC0C6">
      <w:pPr>
        <w:spacing w:line="400" w:lineRule="exact"/>
        <w:rPr>
          <w:rFonts w:hint="eastAsia" w:ascii="宋体" w:hAnsi="宋体"/>
          <w:szCs w:val="21"/>
        </w:rPr>
      </w:pPr>
    </w:p>
    <w:p w14:paraId="3E5B99D0">
      <w:pPr>
        <w:jc w:val="center"/>
        <w:rPr>
          <w:rFonts w:cs="仿宋_GB2312" w:asciiTheme="minorEastAsia" w:hAnsiTheme="minorEastAsia" w:eastAsiaTheme="minorEastAsia"/>
          <w:b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b/>
          <w:sz w:val="28"/>
          <w:szCs w:val="28"/>
        </w:rPr>
        <w:t>作业过程中常见危险危害因素辨识</w:t>
      </w:r>
    </w:p>
    <w:p w14:paraId="38C362D4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</w:p>
    <w:p w14:paraId="72A39D15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</w:p>
    <w:p w14:paraId="3539E55D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hint="eastAsia" w:cs="仿宋_GB2312" w:asciiTheme="minorEastAsia" w:hAnsiTheme="minorEastAsia" w:eastAsiaTheme="minorEastAsia"/>
          <w:szCs w:val="21"/>
        </w:rPr>
        <w:t>危险危害因素辨识依据：</w:t>
      </w:r>
      <w:r>
        <w:rPr>
          <w:rFonts w:hint="eastAsia" w:cs="仿宋_GB2312" w:asciiTheme="minorEastAsia" w:hAnsiTheme="minorEastAsia" w:eastAsiaTheme="minorEastAsia"/>
          <w:b/>
          <w:szCs w:val="21"/>
        </w:rPr>
        <w:t>《企业职工伤亡事故分类标准》</w:t>
      </w:r>
      <w:r>
        <w:rPr>
          <w:rFonts w:cs="仿宋_GB2312" w:asciiTheme="minorEastAsia" w:hAnsiTheme="minorEastAsia" w:eastAsiaTheme="minorEastAsia"/>
          <w:b/>
          <w:szCs w:val="21"/>
        </w:rPr>
        <w:t>GB641</w:t>
      </w:r>
      <w:r>
        <w:rPr>
          <w:rFonts w:hint="eastAsia" w:cs="仿宋_GB2312" w:asciiTheme="minorEastAsia" w:hAnsiTheme="minorEastAsia" w:eastAsiaTheme="minorEastAsia"/>
          <w:b/>
          <w:szCs w:val="21"/>
        </w:rPr>
        <w:t>－</w:t>
      </w:r>
      <w:r>
        <w:rPr>
          <w:rFonts w:cs="仿宋_GB2312" w:asciiTheme="minorEastAsia" w:hAnsiTheme="minorEastAsia" w:eastAsiaTheme="minorEastAsia"/>
          <w:b/>
          <w:szCs w:val="21"/>
        </w:rPr>
        <w:t>86</w:t>
      </w:r>
    </w:p>
    <w:p w14:paraId="69B6D2ED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01</w:t>
      </w:r>
      <w:r>
        <w:rPr>
          <w:rFonts w:hint="eastAsia" w:cs="仿宋_GB2312" w:asciiTheme="minorEastAsia" w:hAnsiTheme="minorEastAsia" w:eastAsiaTheme="minorEastAsia"/>
          <w:szCs w:val="21"/>
        </w:rPr>
        <w:t>、物体打击　　　</w:t>
      </w:r>
      <w:r>
        <w:rPr>
          <w:rFonts w:cs="仿宋_GB2312" w:asciiTheme="minorEastAsia" w:hAnsiTheme="minorEastAsia" w:eastAsiaTheme="minorEastAsia"/>
          <w:szCs w:val="21"/>
        </w:rPr>
        <w:t>02</w:t>
      </w:r>
      <w:r>
        <w:rPr>
          <w:rFonts w:hint="eastAsia" w:cs="仿宋_GB2312" w:asciiTheme="minorEastAsia" w:hAnsiTheme="minorEastAsia" w:eastAsiaTheme="minorEastAsia"/>
          <w:szCs w:val="21"/>
        </w:rPr>
        <w:t>、车辆伤害　　　</w:t>
      </w:r>
      <w:r>
        <w:rPr>
          <w:rFonts w:cs="仿宋_GB2312" w:asciiTheme="minorEastAsia" w:hAnsiTheme="minorEastAsia" w:eastAsiaTheme="minorEastAsia"/>
          <w:szCs w:val="21"/>
        </w:rPr>
        <w:t>03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、机械伤害　　   </w:t>
      </w:r>
      <w:r>
        <w:rPr>
          <w:rFonts w:cs="仿宋_GB2312" w:asciiTheme="minorEastAsia" w:hAnsiTheme="minorEastAsia" w:eastAsiaTheme="minorEastAsia"/>
          <w:szCs w:val="21"/>
        </w:rPr>
        <w:t>04</w:t>
      </w:r>
      <w:r>
        <w:rPr>
          <w:rFonts w:hint="eastAsia" w:cs="仿宋_GB2312" w:asciiTheme="minorEastAsia" w:hAnsiTheme="minorEastAsia" w:eastAsiaTheme="minorEastAsia"/>
          <w:szCs w:val="21"/>
        </w:rPr>
        <w:t>、起重伤害</w:t>
      </w:r>
    </w:p>
    <w:p w14:paraId="1736450C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05</w:t>
      </w:r>
      <w:r>
        <w:rPr>
          <w:rFonts w:hint="eastAsia" w:cs="仿宋_GB2312" w:asciiTheme="minorEastAsia" w:hAnsiTheme="minorEastAsia" w:eastAsiaTheme="minorEastAsia"/>
          <w:szCs w:val="21"/>
        </w:rPr>
        <w:t>、触电　　　　　</w:t>
      </w:r>
      <w:r>
        <w:rPr>
          <w:rFonts w:cs="仿宋_GB2312" w:asciiTheme="minorEastAsia" w:hAnsiTheme="minorEastAsia" w:eastAsiaTheme="minorEastAsia"/>
          <w:szCs w:val="21"/>
        </w:rPr>
        <w:t>06</w:t>
      </w:r>
      <w:r>
        <w:rPr>
          <w:rFonts w:hint="eastAsia" w:cs="仿宋_GB2312" w:asciiTheme="minorEastAsia" w:hAnsiTheme="minorEastAsia" w:eastAsiaTheme="minorEastAsia"/>
          <w:szCs w:val="21"/>
        </w:rPr>
        <w:t>、淹溺　　　　　</w:t>
      </w:r>
      <w:r>
        <w:rPr>
          <w:rFonts w:cs="仿宋_GB2312" w:asciiTheme="minorEastAsia" w:hAnsiTheme="minorEastAsia" w:eastAsiaTheme="minorEastAsia"/>
          <w:szCs w:val="21"/>
        </w:rPr>
        <w:t>07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、灼烫　　　　　 </w:t>
      </w:r>
      <w:r>
        <w:rPr>
          <w:rFonts w:cs="仿宋_GB2312" w:asciiTheme="minorEastAsia" w:hAnsiTheme="minorEastAsia" w:eastAsiaTheme="minorEastAsia"/>
          <w:szCs w:val="21"/>
        </w:rPr>
        <w:t>08</w:t>
      </w:r>
      <w:r>
        <w:rPr>
          <w:rFonts w:hint="eastAsia" w:cs="仿宋_GB2312" w:asciiTheme="minorEastAsia" w:hAnsiTheme="minorEastAsia" w:eastAsiaTheme="minorEastAsia"/>
          <w:szCs w:val="21"/>
        </w:rPr>
        <w:t>、火灾</w:t>
      </w:r>
    </w:p>
    <w:p w14:paraId="6130638F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09</w:t>
      </w:r>
      <w:r>
        <w:rPr>
          <w:rFonts w:hint="eastAsia" w:cs="仿宋_GB2312" w:asciiTheme="minorEastAsia" w:hAnsiTheme="minorEastAsia" w:eastAsiaTheme="minorEastAsia"/>
          <w:szCs w:val="21"/>
        </w:rPr>
        <w:t>、高处坠落　　　</w:t>
      </w:r>
      <w:r>
        <w:rPr>
          <w:rFonts w:cs="仿宋_GB2312" w:asciiTheme="minorEastAsia" w:hAnsiTheme="minorEastAsia" w:eastAsiaTheme="minorEastAsia"/>
          <w:szCs w:val="21"/>
        </w:rPr>
        <w:t>010</w:t>
      </w:r>
      <w:r>
        <w:rPr>
          <w:rFonts w:hint="eastAsia" w:cs="仿宋_GB2312" w:asciiTheme="minorEastAsia" w:hAnsiTheme="minorEastAsia" w:eastAsiaTheme="minorEastAsia"/>
          <w:szCs w:val="21"/>
        </w:rPr>
        <w:t>、坍塌　</w:t>
      </w:r>
      <w:r>
        <w:rPr>
          <w:rFonts w:cs="仿宋_GB2312" w:asciiTheme="minorEastAsia" w:hAnsiTheme="minorEastAsia" w:eastAsiaTheme="minorEastAsia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szCs w:val="21"/>
        </w:rPr>
        <w:t>　　　</w:t>
      </w:r>
      <w:r>
        <w:rPr>
          <w:rFonts w:cs="仿宋_GB2312" w:asciiTheme="minorEastAsia" w:hAnsiTheme="minorEastAsia" w:eastAsiaTheme="minorEastAsia"/>
          <w:szCs w:val="21"/>
        </w:rPr>
        <w:t>011</w:t>
      </w:r>
      <w:r>
        <w:rPr>
          <w:rFonts w:hint="eastAsia" w:cs="仿宋_GB2312" w:asciiTheme="minorEastAsia" w:hAnsiTheme="minorEastAsia" w:eastAsiaTheme="minorEastAsia"/>
          <w:szCs w:val="21"/>
        </w:rPr>
        <w:t>、冒顶片帮　　　</w:t>
      </w:r>
      <w:r>
        <w:rPr>
          <w:rFonts w:cs="仿宋_GB2312" w:asciiTheme="minorEastAsia" w:hAnsiTheme="minorEastAsia" w:eastAsiaTheme="minorEastAsia"/>
          <w:szCs w:val="21"/>
        </w:rPr>
        <w:t>012</w:t>
      </w:r>
      <w:r>
        <w:rPr>
          <w:rFonts w:hint="eastAsia" w:cs="仿宋_GB2312" w:asciiTheme="minorEastAsia" w:hAnsiTheme="minorEastAsia" w:eastAsiaTheme="minorEastAsia"/>
          <w:szCs w:val="21"/>
        </w:rPr>
        <w:t>、透水</w:t>
      </w:r>
    </w:p>
    <w:p w14:paraId="0FA11923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013</w:t>
      </w:r>
      <w:r>
        <w:rPr>
          <w:rFonts w:hint="eastAsia" w:cs="仿宋_GB2312" w:asciiTheme="minorEastAsia" w:hAnsiTheme="minorEastAsia" w:eastAsiaTheme="minorEastAsia"/>
          <w:szCs w:val="21"/>
        </w:rPr>
        <w:t>、放炮　　　</w:t>
      </w:r>
      <w:r>
        <w:rPr>
          <w:rFonts w:cs="仿宋_GB2312" w:asciiTheme="minorEastAsia" w:hAnsiTheme="minorEastAsia" w:eastAsiaTheme="minorEastAsia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szCs w:val="21"/>
        </w:rPr>
        <w:t>　</w:t>
      </w:r>
      <w:r>
        <w:rPr>
          <w:rFonts w:cs="仿宋_GB2312" w:asciiTheme="minorEastAsia" w:hAnsiTheme="minorEastAsia" w:eastAsiaTheme="minorEastAsia"/>
          <w:szCs w:val="21"/>
        </w:rPr>
        <w:t>014</w:t>
      </w:r>
      <w:r>
        <w:rPr>
          <w:rFonts w:hint="eastAsia" w:cs="仿宋_GB2312" w:asciiTheme="minorEastAsia" w:hAnsiTheme="minorEastAsia" w:eastAsiaTheme="minorEastAsia"/>
          <w:szCs w:val="21"/>
        </w:rPr>
        <w:t>、火药爆炸　</w:t>
      </w:r>
      <w:r>
        <w:rPr>
          <w:rFonts w:cs="仿宋_GB2312" w:asciiTheme="minorEastAsia" w:hAnsiTheme="minorEastAsia" w:eastAsiaTheme="minorEastAsia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szCs w:val="21"/>
        </w:rPr>
        <w:t>　</w:t>
      </w:r>
      <w:r>
        <w:rPr>
          <w:rFonts w:cs="仿宋_GB2312" w:asciiTheme="minorEastAsia" w:hAnsiTheme="minorEastAsia" w:eastAsiaTheme="minorEastAsia"/>
          <w:szCs w:val="21"/>
        </w:rPr>
        <w:t>015</w:t>
      </w:r>
      <w:r>
        <w:rPr>
          <w:rFonts w:hint="eastAsia" w:cs="仿宋_GB2312" w:asciiTheme="minorEastAsia" w:hAnsiTheme="minorEastAsia" w:eastAsiaTheme="minorEastAsia"/>
          <w:szCs w:val="21"/>
        </w:rPr>
        <w:t>、瓦斯爆炸　　　</w:t>
      </w:r>
      <w:r>
        <w:rPr>
          <w:rFonts w:cs="仿宋_GB2312" w:asciiTheme="minorEastAsia" w:hAnsiTheme="minorEastAsia" w:eastAsiaTheme="minorEastAsia"/>
          <w:szCs w:val="21"/>
        </w:rPr>
        <w:t>016</w:t>
      </w:r>
      <w:r>
        <w:rPr>
          <w:rFonts w:hint="eastAsia" w:cs="仿宋_GB2312" w:asciiTheme="minorEastAsia" w:hAnsiTheme="minorEastAsia" w:eastAsiaTheme="minorEastAsia"/>
          <w:szCs w:val="21"/>
        </w:rPr>
        <w:t>、锅炉爆炸</w:t>
      </w:r>
    </w:p>
    <w:p w14:paraId="237274B8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017</w:t>
      </w:r>
      <w:r>
        <w:rPr>
          <w:rFonts w:hint="eastAsia" w:cs="仿宋_GB2312" w:asciiTheme="minorEastAsia" w:hAnsiTheme="minorEastAsia" w:eastAsiaTheme="minorEastAsia"/>
          <w:szCs w:val="21"/>
        </w:rPr>
        <w:t>、容器爆炸　</w:t>
      </w:r>
      <w:r>
        <w:rPr>
          <w:rFonts w:cs="仿宋_GB2312" w:asciiTheme="minorEastAsia" w:hAnsiTheme="minorEastAsia" w:eastAsiaTheme="minorEastAsia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szCs w:val="21"/>
        </w:rPr>
        <w:t>　</w:t>
      </w:r>
      <w:r>
        <w:rPr>
          <w:rFonts w:cs="仿宋_GB2312" w:asciiTheme="minorEastAsia" w:hAnsiTheme="minorEastAsia" w:eastAsiaTheme="minorEastAsia"/>
          <w:szCs w:val="21"/>
        </w:rPr>
        <w:t>018</w:t>
      </w:r>
      <w:r>
        <w:rPr>
          <w:rFonts w:hint="eastAsia" w:cs="仿宋_GB2312" w:asciiTheme="minorEastAsia" w:hAnsiTheme="minorEastAsia" w:eastAsiaTheme="minorEastAsia"/>
          <w:szCs w:val="21"/>
        </w:rPr>
        <w:t>、其它爆炸　　</w:t>
      </w:r>
      <w:r>
        <w:rPr>
          <w:rFonts w:cs="仿宋_GB2312" w:asciiTheme="minorEastAsia" w:hAnsiTheme="minorEastAsia" w:eastAsiaTheme="minorEastAsia"/>
          <w:szCs w:val="21"/>
        </w:rPr>
        <w:t xml:space="preserve"> 019</w:t>
      </w:r>
      <w:r>
        <w:rPr>
          <w:rFonts w:hint="eastAsia" w:cs="仿宋_GB2312" w:asciiTheme="minorEastAsia" w:hAnsiTheme="minorEastAsia" w:eastAsiaTheme="minorEastAsia"/>
          <w:szCs w:val="21"/>
        </w:rPr>
        <w:t>、中毒和室息</w:t>
      </w:r>
      <w:r>
        <w:rPr>
          <w:rFonts w:cs="仿宋_GB2312" w:asciiTheme="minorEastAsia" w:hAnsiTheme="minorEastAsia" w:eastAsiaTheme="minorEastAsia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　 </w:t>
      </w:r>
      <w:r>
        <w:rPr>
          <w:rFonts w:cs="仿宋_GB2312" w:asciiTheme="minorEastAsia" w:hAnsiTheme="minorEastAsia" w:eastAsiaTheme="minorEastAsia"/>
          <w:szCs w:val="21"/>
        </w:rPr>
        <w:t>020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588B0403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</w:p>
    <w:p w14:paraId="4F45B579">
      <w:pPr>
        <w:spacing w:line="36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一、动火作业：</w:t>
      </w:r>
    </w:p>
    <w:p w14:paraId="6232D5DC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>、火灾　　　　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>、其它爆炸 　</w:t>
      </w:r>
      <w:r>
        <w:rPr>
          <w:rFonts w:cs="仿宋_GB2312" w:asciiTheme="minorEastAsia" w:hAnsiTheme="minorEastAsia" w:eastAsiaTheme="minorEastAsia"/>
          <w:szCs w:val="21"/>
        </w:rPr>
        <w:t>3</w:t>
      </w:r>
      <w:r>
        <w:rPr>
          <w:rFonts w:hint="eastAsia" w:cs="仿宋_GB2312" w:asciiTheme="minorEastAsia" w:hAnsiTheme="minorEastAsia" w:eastAsiaTheme="minorEastAsia"/>
          <w:szCs w:val="21"/>
        </w:rPr>
        <w:t>、中毒和窒息 　</w:t>
      </w:r>
      <w:r>
        <w:rPr>
          <w:rFonts w:cs="仿宋_GB2312" w:asciiTheme="minorEastAsia" w:hAnsiTheme="minorEastAsia" w:eastAsiaTheme="minorEastAsia"/>
          <w:szCs w:val="21"/>
        </w:rPr>
        <w:t>4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、触电　 </w:t>
      </w:r>
      <w:r>
        <w:rPr>
          <w:rFonts w:cs="仿宋_GB2312" w:asciiTheme="minorEastAsia" w:hAnsiTheme="minorEastAsia" w:eastAsiaTheme="minorEastAsia"/>
          <w:szCs w:val="21"/>
        </w:rPr>
        <w:t>5</w:t>
      </w:r>
      <w:r>
        <w:rPr>
          <w:rFonts w:hint="eastAsia" w:cs="仿宋_GB2312" w:asciiTheme="minorEastAsia" w:hAnsiTheme="minorEastAsia" w:eastAsiaTheme="minorEastAsia"/>
          <w:szCs w:val="21"/>
        </w:rPr>
        <w:t>、高处坠落 　</w:t>
      </w:r>
      <w:r>
        <w:rPr>
          <w:rFonts w:cs="仿宋_GB2312" w:asciiTheme="minorEastAsia" w:hAnsiTheme="minorEastAsia" w:eastAsiaTheme="minorEastAsia"/>
          <w:szCs w:val="21"/>
        </w:rPr>
        <w:t>6</w:t>
      </w:r>
      <w:r>
        <w:rPr>
          <w:rFonts w:hint="eastAsia" w:cs="仿宋_GB2312" w:asciiTheme="minorEastAsia" w:hAnsiTheme="minorEastAsia" w:eastAsiaTheme="minorEastAsia"/>
          <w:szCs w:val="21"/>
        </w:rPr>
        <w:t>、灼烫</w:t>
      </w:r>
    </w:p>
    <w:p w14:paraId="32F1289A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7</w:t>
      </w:r>
      <w:r>
        <w:rPr>
          <w:rFonts w:hint="eastAsia" w:cs="仿宋_GB2312" w:asciiTheme="minorEastAsia" w:hAnsiTheme="minorEastAsia" w:eastAsiaTheme="minorEastAsia"/>
          <w:szCs w:val="21"/>
        </w:rPr>
        <w:t>、机械伤害　　</w:t>
      </w:r>
      <w:r>
        <w:rPr>
          <w:rFonts w:cs="仿宋_GB2312" w:asciiTheme="minorEastAsia" w:hAnsiTheme="minorEastAsia" w:eastAsiaTheme="minorEastAsia"/>
          <w:szCs w:val="21"/>
        </w:rPr>
        <w:t>8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、物体打击　 </w:t>
      </w:r>
      <w:r>
        <w:rPr>
          <w:rFonts w:cs="仿宋_GB2312" w:asciiTheme="minorEastAsia" w:hAnsiTheme="minorEastAsia" w:eastAsiaTheme="minorEastAsia"/>
          <w:szCs w:val="21"/>
        </w:rPr>
        <w:t>9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42F46D4E">
      <w:pPr>
        <w:spacing w:line="36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二、高处作业：</w:t>
      </w:r>
    </w:p>
    <w:p w14:paraId="3E312BEE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、高处坠落　  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>、中毒和室息　</w:t>
      </w:r>
      <w:r>
        <w:rPr>
          <w:rFonts w:cs="仿宋_GB2312" w:asciiTheme="minorEastAsia" w:hAnsiTheme="minorEastAsia" w:eastAsiaTheme="minorEastAsia"/>
          <w:szCs w:val="21"/>
        </w:rPr>
        <w:t>3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、灼烫　     </w:t>
      </w:r>
      <w:r>
        <w:rPr>
          <w:rFonts w:cs="仿宋_GB2312" w:asciiTheme="minorEastAsia" w:hAnsiTheme="minorEastAsia" w:eastAsiaTheme="minorEastAsia"/>
          <w:szCs w:val="21"/>
        </w:rPr>
        <w:t>4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触电　   </w:t>
      </w:r>
      <w:r>
        <w:rPr>
          <w:rFonts w:cs="仿宋_GB2312" w:asciiTheme="minorEastAsia" w:hAnsiTheme="minorEastAsia" w:eastAsiaTheme="minorEastAsia"/>
          <w:szCs w:val="21"/>
        </w:rPr>
        <w:t>5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、物体打击　 </w:t>
      </w:r>
      <w:r>
        <w:rPr>
          <w:rFonts w:cs="仿宋_GB2312" w:asciiTheme="minorEastAsia" w:hAnsiTheme="minorEastAsia" w:eastAsiaTheme="minorEastAsia"/>
          <w:szCs w:val="21"/>
        </w:rPr>
        <w:t>6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5DA584E4">
      <w:pPr>
        <w:spacing w:line="36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三、受限空间作业：</w:t>
      </w:r>
    </w:p>
    <w:p w14:paraId="57CCEDF0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>、中毒和室息　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、触电　     </w:t>
      </w:r>
      <w:r>
        <w:rPr>
          <w:rFonts w:cs="仿宋_GB2312" w:asciiTheme="minorEastAsia" w:hAnsiTheme="minorEastAsia" w:eastAsiaTheme="minorEastAsia"/>
          <w:szCs w:val="21"/>
        </w:rPr>
        <w:t>3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、高处坠落　  </w:t>
      </w:r>
      <w:r>
        <w:rPr>
          <w:rFonts w:cs="仿宋_GB2312" w:asciiTheme="minorEastAsia" w:hAnsiTheme="minorEastAsia" w:eastAsiaTheme="minorEastAsia"/>
          <w:szCs w:val="21"/>
        </w:rPr>
        <w:t>4</w:t>
      </w:r>
      <w:r>
        <w:rPr>
          <w:rFonts w:hint="eastAsia" w:cs="仿宋_GB2312" w:asciiTheme="minorEastAsia" w:hAnsiTheme="minorEastAsia" w:eastAsiaTheme="minorEastAsia"/>
          <w:szCs w:val="21"/>
        </w:rPr>
        <w:t>、物体打击  　</w:t>
      </w:r>
      <w:r>
        <w:rPr>
          <w:rFonts w:cs="仿宋_GB2312" w:asciiTheme="minorEastAsia" w:hAnsiTheme="minorEastAsia" w:eastAsiaTheme="minorEastAsia"/>
          <w:szCs w:val="21"/>
        </w:rPr>
        <w:t>5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、机械伤害　  </w:t>
      </w:r>
      <w:r>
        <w:rPr>
          <w:rFonts w:cs="仿宋_GB2312" w:asciiTheme="minorEastAsia" w:hAnsiTheme="minorEastAsia" w:eastAsiaTheme="minorEastAsia"/>
          <w:szCs w:val="21"/>
        </w:rPr>
        <w:t>6</w:t>
      </w:r>
      <w:r>
        <w:rPr>
          <w:rFonts w:hint="eastAsia" w:cs="仿宋_GB2312" w:asciiTheme="minorEastAsia" w:hAnsiTheme="minorEastAsia" w:eastAsiaTheme="minorEastAsia"/>
          <w:szCs w:val="21"/>
        </w:rPr>
        <w:t>、火灾</w:t>
      </w:r>
    </w:p>
    <w:p w14:paraId="6D262E81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7</w:t>
      </w:r>
      <w:r>
        <w:rPr>
          <w:rFonts w:hint="eastAsia" w:cs="仿宋_GB2312" w:asciiTheme="minorEastAsia" w:hAnsiTheme="minorEastAsia" w:eastAsiaTheme="minorEastAsia"/>
          <w:szCs w:val="21"/>
        </w:rPr>
        <w:t>、灼烫      　</w:t>
      </w:r>
      <w:r>
        <w:rPr>
          <w:rFonts w:cs="仿宋_GB2312" w:asciiTheme="minorEastAsia" w:hAnsiTheme="minorEastAsia" w:eastAsiaTheme="minorEastAsia"/>
          <w:szCs w:val="21"/>
        </w:rPr>
        <w:t>8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、其它爆炸   </w:t>
      </w:r>
      <w:r>
        <w:rPr>
          <w:rFonts w:cs="仿宋_GB2312" w:asciiTheme="minorEastAsia" w:hAnsiTheme="minorEastAsia" w:eastAsiaTheme="minorEastAsia"/>
          <w:szCs w:val="21"/>
        </w:rPr>
        <w:t>9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、淹溺　      </w:t>
      </w:r>
      <w:r>
        <w:rPr>
          <w:rFonts w:cs="仿宋_GB2312" w:asciiTheme="minorEastAsia" w:hAnsiTheme="minorEastAsia" w:eastAsiaTheme="minorEastAsia"/>
          <w:szCs w:val="21"/>
        </w:rPr>
        <w:t>10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2643B868">
      <w:pPr>
        <w:spacing w:line="36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四、吊装作业：</w:t>
      </w:r>
    </w:p>
    <w:p w14:paraId="29679AD1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>、起重伤害  　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、触电　     </w:t>
      </w:r>
      <w:r>
        <w:rPr>
          <w:rFonts w:cs="仿宋_GB2312" w:asciiTheme="minorEastAsia" w:hAnsiTheme="minorEastAsia" w:eastAsiaTheme="minorEastAsia"/>
          <w:szCs w:val="21"/>
        </w:rPr>
        <w:t>3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109D7333">
      <w:pPr>
        <w:spacing w:line="36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五、动土作业：</w:t>
      </w:r>
    </w:p>
    <w:p w14:paraId="2DC63358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、坍塌　      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、触电　     </w:t>
      </w:r>
      <w:r>
        <w:rPr>
          <w:rFonts w:cs="仿宋_GB2312" w:asciiTheme="minorEastAsia" w:hAnsiTheme="minorEastAsia" w:eastAsiaTheme="minorEastAsia"/>
          <w:szCs w:val="21"/>
        </w:rPr>
        <w:t>3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、高处坠落　  </w:t>
      </w:r>
      <w:r>
        <w:rPr>
          <w:rFonts w:cs="仿宋_GB2312" w:asciiTheme="minorEastAsia" w:hAnsiTheme="minorEastAsia" w:eastAsiaTheme="minorEastAsia"/>
          <w:szCs w:val="21"/>
        </w:rPr>
        <w:t>4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、机械伤害　  </w:t>
      </w:r>
      <w:r>
        <w:rPr>
          <w:rFonts w:cs="仿宋_GB2312" w:asciiTheme="minorEastAsia" w:hAnsiTheme="minorEastAsia" w:eastAsiaTheme="minorEastAsia"/>
          <w:szCs w:val="21"/>
        </w:rPr>
        <w:t>5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、物体打击    </w:t>
      </w:r>
      <w:r>
        <w:rPr>
          <w:rFonts w:cs="仿宋_GB2312" w:asciiTheme="minorEastAsia" w:hAnsiTheme="minorEastAsia" w:eastAsiaTheme="minorEastAsia"/>
          <w:szCs w:val="21"/>
        </w:rPr>
        <w:t>6</w:t>
      </w:r>
      <w:r>
        <w:rPr>
          <w:rFonts w:hint="eastAsia" w:cs="仿宋_GB2312" w:asciiTheme="minorEastAsia" w:hAnsiTheme="minorEastAsia" w:eastAsiaTheme="minorEastAsia"/>
          <w:szCs w:val="21"/>
        </w:rPr>
        <w:t>、灼烫</w:t>
      </w:r>
    </w:p>
    <w:p w14:paraId="191C0B91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7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、其它爆炸    </w:t>
      </w:r>
      <w:r>
        <w:rPr>
          <w:rFonts w:cs="仿宋_GB2312" w:asciiTheme="minorEastAsia" w:hAnsiTheme="minorEastAsia" w:eastAsiaTheme="minorEastAsia"/>
          <w:szCs w:val="21"/>
        </w:rPr>
        <w:t>8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12256F88">
      <w:pPr>
        <w:spacing w:line="36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六、断路作业：</w:t>
      </w:r>
    </w:p>
    <w:p w14:paraId="1E8C84E5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>、车辆伤害  　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3AEA66DC">
      <w:pPr>
        <w:spacing w:line="36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七、临时用电作业</w:t>
      </w:r>
    </w:p>
    <w:p w14:paraId="5F762109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、触电　　    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>、火灾       3、灼烫      　</w:t>
      </w:r>
      <w:r>
        <w:rPr>
          <w:rFonts w:cs="仿宋_GB2312" w:asciiTheme="minorEastAsia" w:hAnsiTheme="minorEastAsia" w:eastAsiaTheme="minorEastAsia"/>
          <w:szCs w:val="21"/>
        </w:rPr>
        <w:t>4</w:t>
      </w:r>
      <w:r>
        <w:rPr>
          <w:rFonts w:hint="eastAsia" w:cs="仿宋_GB2312" w:asciiTheme="minorEastAsia" w:hAnsiTheme="minorEastAsia" w:eastAsiaTheme="minorEastAsia"/>
          <w:szCs w:val="21"/>
        </w:rPr>
        <w:t>、其它爆炸  　</w:t>
      </w:r>
      <w:r>
        <w:rPr>
          <w:rFonts w:cs="仿宋_GB2312" w:asciiTheme="minorEastAsia" w:hAnsiTheme="minorEastAsia" w:eastAsiaTheme="minorEastAsia"/>
          <w:szCs w:val="21"/>
        </w:rPr>
        <w:t>5</w:t>
      </w:r>
      <w:r>
        <w:rPr>
          <w:rFonts w:hint="eastAsia" w:cs="仿宋_GB2312" w:asciiTheme="minorEastAsia" w:hAnsiTheme="minorEastAsia" w:eastAsiaTheme="minorEastAsia"/>
          <w:szCs w:val="21"/>
        </w:rPr>
        <w:t>、高处坠落 　</w:t>
      </w:r>
      <w:r>
        <w:rPr>
          <w:rFonts w:cs="仿宋_GB2312" w:asciiTheme="minorEastAsia" w:hAnsiTheme="minorEastAsia" w:eastAsiaTheme="minorEastAsia"/>
          <w:szCs w:val="21"/>
        </w:rPr>
        <w:t>6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405FE405">
      <w:pPr>
        <w:spacing w:line="360" w:lineRule="exact"/>
      </w:pPr>
    </w:p>
    <w:p w14:paraId="29F6200E">
      <w:pPr>
        <w:spacing w:line="360" w:lineRule="exact"/>
      </w:pPr>
    </w:p>
    <w:p w14:paraId="06A89BC4">
      <w:pPr>
        <w:spacing w:line="360" w:lineRule="exact"/>
        <w:jc w:val="center"/>
        <w:rPr>
          <w:rFonts w:cs="黑体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黑体" w:asciiTheme="minorEastAsia" w:hAnsiTheme="minorEastAsia" w:eastAsiaTheme="minorEastAsia"/>
          <w:b/>
          <w:bCs/>
          <w:sz w:val="28"/>
          <w:szCs w:val="28"/>
        </w:rPr>
        <w:t>工程建设临时用电作业主要补充安全措施</w:t>
      </w:r>
    </w:p>
    <w:p w14:paraId="42D3A770">
      <w:pPr>
        <w:spacing w:line="360" w:lineRule="exact"/>
        <w:jc w:val="left"/>
        <w:rPr>
          <w:rFonts w:ascii="仿宋" w:hAnsi="仿宋" w:eastAsia="仿宋" w:cs="黑体"/>
          <w:bCs/>
          <w:sz w:val="32"/>
          <w:szCs w:val="32"/>
        </w:rPr>
      </w:pPr>
    </w:p>
    <w:p w14:paraId="29D86987">
      <w:pPr>
        <w:spacing w:line="360" w:lineRule="exact"/>
        <w:jc w:val="center"/>
        <w:rPr>
          <w:rFonts w:cs="黑体" w:asciiTheme="minorEastAsia" w:hAnsiTheme="minorEastAsia" w:eastAsiaTheme="minorEastAsia"/>
          <w:b/>
          <w:bCs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szCs w:val="21"/>
        </w:rPr>
        <w:t>（办理临时用电作业证时根据现场情况选择是否需要补充）</w:t>
      </w:r>
    </w:p>
    <w:p w14:paraId="42F7F0D8">
      <w:pPr>
        <w:spacing w:line="360" w:lineRule="exact"/>
        <w:jc w:val="left"/>
        <w:rPr>
          <w:rFonts w:ascii="仿宋" w:hAnsi="仿宋" w:eastAsia="仿宋" w:cs="黑体"/>
          <w:bCs/>
          <w:sz w:val="32"/>
          <w:szCs w:val="32"/>
        </w:rPr>
      </w:pPr>
    </w:p>
    <w:p w14:paraId="78D29223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hint="eastAsia" w:cs="仿宋_GB2312" w:asciiTheme="minorEastAsia" w:hAnsiTheme="minorEastAsia" w:eastAsiaTheme="minorEastAsia"/>
          <w:szCs w:val="21"/>
        </w:rPr>
        <w:t>1、如电缆需过路，架空高度不得低于５米；从地面过路时，应用钢管或槽钢加以保护，以防止电缆被压扁、压断。</w:t>
      </w:r>
    </w:p>
    <w:p w14:paraId="309A0EC2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hint="eastAsia" w:cs="仿宋_GB2312" w:asciiTheme="minorEastAsia" w:hAnsiTheme="minorEastAsia" w:eastAsiaTheme="minorEastAsia"/>
          <w:szCs w:val="21"/>
        </w:rPr>
        <w:t>2、阴雨天作业时，对室外用电要做好防护，防止雨水进入盖板、开关箱等。</w:t>
      </w:r>
    </w:p>
    <w:p w14:paraId="21A53CFD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hint="eastAsia" w:cs="仿宋_GB2312" w:asciiTheme="minorEastAsia" w:hAnsiTheme="minorEastAsia" w:eastAsiaTheme="minorEastAsia"/>
          <w:szCs w:val="21"/>
        </w:rPr>
        <w:t>3、禁止电缆等电气设备淹没在水中或淤积的导电液体中。</w:t>
      </w:r>
    </w:p>
    <w:p w14:paraId="1D9A7D95">
      <w:pPr>
        <w:spacing w:line="360" w:lineRule="exact"/>
        <w:jc w:val="left"/>
        <w:rPr>
          <w:rFonts w:ascii="仿宋" w:hAnsi="仿宋" w:eastAsia="仿宋" w:cs="黑体"/>
          <w:bCs/>
          <w:sz w:val="32"/>
          <w:szCs w:val="32"/>
        </w:rPr>
      </w:pPr>
    </w:p>
    <w:p w14:paraId="2143D383"/>
    <w:p w14:paraId="4E184A40"/>
    <w:p w14:paraId="09CA9786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733425" cy="314325"/>
            <wp:effectExtent l="19050" t="0" r="9525" b="0"/>
            <wp:docPr id="1" name="图片 1" descr="3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2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000000" w:themeColor="text1"/>
          <w:sz w:val="30"/>
          <w:szCs w:val="30"/>
        </w:rPr>
        <w:t>醋酸乙烯及EVA一体化项目临时用电安全作业证</w:t>
      </w:r>
    </w:p>
    <w:p w14:paraId="2A87F29A">
      <w:pPr>
        <w:jc w:val="center"/>
        <w:rPr>
          <w:sz w:val="24"/>
          <w:szCs w:val="24"/>
        </w:rPr>
      </w:pPr>
      <w:r>
        <w:rPr>
          <w:rFonts w:hint="eastAsia"/>
          <w:szCs w:val="21"/>
        </w:rPr>
        <w:t>　　　　　　　　　　　　　　　　　　　　　　　　　　　　　编号：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76"/>
        <w:gridCol w:w="1323"/>
        <w:gridCol w:w="1462"/>
        <w:gridCol w:w="481"/>
        <w:gridCol w:w="1128"/>
        <w:gridCol w:w="94"/>
        <w:gridCol w:w="942"/>
        <w:gridCol w:w="1128"/>
        <w:gridCol w:w="1096"/>
      </w:tblGrid>
      <w:tr w14:paraId="2D9FF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2093" w:type="dxa"/>
            <w:gridSpan w:val="2"/>
            <w:vAlign w:val="center"/>
          </w:tcPr>
          <w:p w14:paraId="69597ADD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作业单位</w:t>
            </w:r>
          </w:p>
        </w:tc>
        <w:tc>
          <w:tcPr>
            <w:tcW w:w="7654" w:type="dxa"/>
            <w:gridSpan w:val="8"/>
            <w:vAlign w:val="center"/>
          </w:tcPr>
          <w:p w14:paraId="0902F6F9">
            <w:pPr>
              <w:jc w:val="center"/>
              <w:rPr>
                <w:color w:val="auto"/>
                <w:szCs w:val="21"/>
              </w:rPr>
            </w:pPr>
          </w:p>
        </w:tc>
      </w:tr>
      <w:tr w14:paraId="12E78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2093" w:type="dxa"/>
            <w:gridSpan w:val="2"/>
            <w:vAlign w:val="center"/>
          </w:tcPr>
          <w:p w14:paraId="3D1676D3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作业时间</w:t>
            </w:r>
          </w:p>
        </w:tc>
        <w:tc>
          <w:tcPr>
            <w:tcW w:w="7654" w:type="dxa"/>
            <w:gridSpan w:val="8"/>
            <w:vAlign w:val="center"/>
          </w:tcPr>
          <w:p w14:paraId="303CA2E0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自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　年　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>月　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>日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>　时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>　分至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>　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年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月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日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时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分</w:t>
            </w:r>
          </w:p>
        </w:tc>
      </w:tr>
      <w:tr w14:paraId="0FDF9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2093" w:type="dxa"/>
            <w:gridSpan w:val="2"/>
            <w:vAlign w:val="center"/>
          </w:tcPr>
          <w:p w14:paraId="030B2AFF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作业地点</w:t>
            </w:r>
          </w:p>
        </w:tc>
        <w:tc>
          <w:tcPr>
            <w:tcW w:w="7654" w:type="dxa"/>
            <w:gridSpan w:val="8"/>
            <w:vAlign w:val="center"/>
          </w:tcPr>
          <w:p w14:paraId="1D842FD8">
            <w:pPr>
              <w:jc w:val="center"/>
              <w:rPr>
                <w:color w:val="auto"/>
                <w:szCs w:val="21"/>
              </w:rPr>
            </w:pPr>
          </w:p>
        </w:tc>
      </w:tr>
      <w:tr w14:paraId="158CD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2093" w:type="dxa"/>
            <w:gridSpan w:val="2"/>
            <w:vAlign w:val="center"/>
          </w:tcPr>
          <w:p w14:paraId="1834D927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电源接入点</w:t>
            </w:r>
          </w:p>
        </w:tc>
        <w:tc>
          <w:tcPr>
            <w:tcW w:w="3266" w:type="dxa"/>
            <w:gridSpan w:val="3"/>
            <w:vAlign w:val="center"/>
          </w:tcPr>
          <w:p w14:paraId="0D5891E4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5365A0C0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工作电压</w:t>
            </w:r>
          </w:p>
        </w:tc>
        <w:tc>
          <w:tcPr>
            <w:tcW w:w="3260" w:type="dxa"/>
            <w:gridSpan w:val="4"/>
            <w:vAlign w:val="center"/>
          </w:tcPr>
          <w:p w14:paraId="637AD656">
            <w:pPr>
              <w:jc w:val="center"/>
              <w:rPr>
                <w:color w:val="auto"/>
                <w:szCs w:val="21"/>
              </w:rPr>
            </w:pPr>
          </w:p>
        </w:tc>
      </w:tr>
      <w:tr w14:paraId="7491E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2093" w:type="dxa"/>
            <w:gridSpan w:val="2"/>
            <w:vAlign w:val="center"/>
          </w:tcPr>
          <w:p w14:paraId="4A0ED847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用电设备及功率</w:t>
            </w:r>
          </w:p>
        </w:tc>
        <w:tc>
          <w:tcPr>
            <w:tcW w:w="7654" w:type="dxa"/>
            <w:gridSpan w:val="8"/>
            <w:vAlign w:val="center"/>
          </w:tcPr>
          <w:p w14:paraId="76AE84AB">
            <w:pPr>
              <w:jc w:val="center"/>
              <w:rPr>
                <w:color w:val="auto"/>
                <w:szCs w:val="21"/>
              </w:rPr>
            </w:pPr>
          </w:p>
        </w:tc>
      </w:tr>
      <w:tr w14:paraId="39D1F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2093" w:type="dxa"/>
            <w:gridSpan w:val="2"/>
            <w:vAlign w:val="center"/>
          </w:tcPr>
          <w:p w14:paraId="0B0829E7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作业人</w:t>
            </w:r>
          </w:p>
        </w:tc>
        <w:tc>
          <w:tcPr>
            <w:tcW w:w="3266" w:type="dxa"/>
            <w:gridSpan w:val="3"/>
            <w:vAlign w:val="center"/>
          </w:tcPr>
          <w:p w14:paraId="23F0BE09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57101974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电工证号</w:t>
            </w:r>
          </w:p>
        </w:tc>
        <w:tc>
          <w:tcPr>
            <w:tcW w:w="3260" w:type="dxa"/>
            <w:gridSpan w:val="4"/>
            <w:vAlign w:val="center"/>
          </w:tcPr>
          <w:p w14:paraId="639CBCBE">
            <w:pPr>
              <w:jc w:val="center"/>
              <w:rPr>
                <w:color w:val="auto"/>
                <w:szCs w:val="21"/>
              </w:rPr>
            </w:pPr>
          </w:p>
        </w:tc>
      </w:tr>
      <w:tr w14:paraId="4EDC7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2093" w:type="dxa"/>
            <w:gridSpan w:val="2"/>
            <w:vAlign w:val="center"/>
          </w:tcPr>
          <w:p w14:paraId="29BA9B3F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危害辨识</w:t>
            </w:r>
          </w:p>
        </w:tc>
        <w:tc>
          <w:tcPr>
            <w:tcW w:w="7654" w:type="dxa"/>
            <w:gridSpan w:val="8"/>
          </w:tcPr>
          <w:p w14:paraId="02FF7355">
            <w:pPr>
              <w:rPr>
                <w:color w:val="auto"/>
                <w:szCs w:val="21"/>
              </w:rPr>
            </w:pPr>
          </w:p>
        </w:tc>
      </w:tr>
      <w:tr w14:paraId="213A1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817" w:type="dxa"/>
            <w:vAlign w:val="center"/>
          </w:tcPr>
          <w:p w14:paraId="0F100ED6">
            <w:pPr>
              <w:spacing w:line="4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序号</w:t>
            </w:r>
          </w:p>
        </w:tc>
        <w:tc>
          <w:tcPr>
            <w:tcW w:w="6706" w:type="dxa"/>
            <w:gridSpan w:val="7"/>
          </w:tcPr>
          <w:p w14:paraId="1A4F3A35">
            <w:pPr>
              <w:spacing w:line="4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安全措施</w:t>
            </w:r>
          </w:p>
        </w:tc>
        <w:tc>
          <w:tcPr>
            <w:tcW w:w="1128" w:type="dxa"/>
          </w:tcPr>
          <w:p w14:paraId="1A5A6776">
            <w:pPr>
              <w:spacing w:line="400" w:lineRule="exact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是否涉及</w:t>
            </w:r>
          </w:p>
        </w:tc>
        <w:tc>
          <w:tcPr>
            <w:tcW w:w="1096" w:type="dxa"/>
          </w:tcPr>
          <w:p w14:paraId="0915D472">
            <w:pPr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确认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人</w:t>
            </w:r>
          </w:p>
        </w:tc>
      </w:tr>
      <w:tr w14:paraId="23F5A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817" w:type="dxa"/>
            <w:vAlign w:val="center"/>
          </w:tcPr>
          <w:p w14:paraId="16C84E4F">
            <w:pPr>
              <w:spacing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</w:t>
            </w:r>
          </w:p>
        </w:tc>
        <w:tc>
          <w:tcPr>
            <w:tcW w:w="6706" w:type="dxa"/>
            <w:gridSpan w:val="7"/>
          </w:tcPr>
          <w:p w14:paraId="6B4CF1CB">
            <w:pPr>
              <w:spacing w:line="40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安装临时线路人员持有电工作业操作证。</w:t>
            </w:r>
          </w:p>
        </w:tc>
        <w:tc>
          <w:tcPr>
            <w:tcW w:w="1128" w:type="dxa"/>
          </w:tcPr>
          <w:p w14:paraId="0A69628B">
            <w:pPr>
              <w:spacing w:line="400" w:lineRule="exact"/>
              <w:rPr>
                <w:color w:val="auto"/>
                <w:szCs w:val="21"/>
              </w:rPr>
            </w:pPr>
          </w:p>
        </w:tc>
        <w:tc>
          <w:tcPr>
            <w:tcW w:w="1096" w:type="dxa"/>
          </w:tcPr>
          <w:p w14:paraId="67137A70">
            <w:pPr>
              <w:spacing w:line="400" w:lineRule="exact"/>
              <w:rPr>
                <w:color w:val="auto"/>
                <w:szCs w:val="21"/>
              </w:rPr>
            </w:pPr>
          </w:p>
        </w:tc>
      </w:tr>
      <w:tr w14:paraId="49C2C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817" w:type="dxa"/>
            <w:vAlign w:val="center"/>
          </w:tcPr>
          <w:p w14:paraId="3675BFC5">
            <w:pPr>
              <w:spacing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</w:t>
            </w:r>
          </w:p>
        </w:tc>
        <w:tc>
          <w:tcPr>
            <w:tcW w:w="6706" w:type="dxa"/>
            <w:gridSpan w:val="7"/>
          </w:tcPr>
          <w:p w14:paraId="73B47940">
            <w:pPr>
              <w:spacing w:line="40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在防爆场所使用的临时电源、元器件和线路达到相应的防爆等级要求。</w:t>
            </w:r>
          </w:p>
        </w:tc>
        <w:tc>
          <w:tcPr>
            <w:tcW w:w="1128" w:type="dxa"/>
          </w:tcPr>
          <w:p w14:paraId="724C7127">
            <w:pPr>
              <w:spacing w:line="400" w:lineRule="exact"/>
              <w:rPr>
                <w:color w:val="auto"/>
                <w:szCs w:val="21"/>
              </w:rPr>
            </w:pPr>
          </w:p>
        </w:tc>
        <w:tc>
          <w:tcPr>
            <w:tcW w:w="1096" w:type="dxa"/>
          </w:tcPr>
          <w:p w14:paraId="2B71E4C8">
            <w:pPr>
              <w:spacing w:line="400" w:lineRule="exact"/>
              <w:rPr>
                <w:color w:val="auto"/>
                <w:szCs w:val="21"/>
              </w:rPr>
            </w:pPr>
          </w:p>
        </w:tc>
      </w:tr>
      <w:tr w14:paraId="62A7C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817" w:type="dxa"/>
            <w:vAlign w:val="center"/>
          </w:tcPr>
          <w:p w14:paraId="221844C6">
            <w:pPr>
              <w:spacing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3</w:t>
            </w:r>
          </w:p>
        </w:tc>
        <w:tc>
          <w:tcPr>
            <w:tcW w:w="6706" w:type="dxa"/>
            <w:gridSpan w:val="7"/>
          </w:tcPr>
          <w:p w14:paraId="62DC40C3">
            <w:pPr>
              <w:spacing w:line="40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临时用电的单项和混用线路采用五线制。</w:t>
            </w:r>
          </w:p>
        </w:tc>
        <w:tc>
          <w:tcPr>
            <w:tcW w:w="1128" w:type="dxa"/>
          </w:tcPr>
          <w:p w14:paraId="36BC413F">
            <w:pPr>
              <w:spacing w:line="400" w:lineRule="exact"/>
              <w:rPr>
                <w:color w:val="auto"/>
                <w:szCs w:val="21"/>
              </w:rPr>
            </w:pPr>
          </w:p>
        </w:tc>
        <w:tc>
          <w:tcPr>
            <w:tcW w:w="1096" w:type="dxa"/>
          </w:tcPr>
          <w:p w14:paraId="671DCABA">
            <w:pPr>
              <w:spacing w:line="400" w:lineRule="exact"/>
              <w:rPr>
                <w:color w:val="auto"/>
                <w:szCs w:val="21"/>
              </w:rPr>
            </w:pPr>
          </w:p>
        </w:tc>
      </w:tr>
      <w:tr w14:paraId="34760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817" w:type="dxa"/>
            <w:vAlign w:val="center"/>
          </w:tcPr>
          <w:p w14:paraId="33DF3D49">
            <w:pPr>
              <w:spacing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4</w:t>
            </w:r>
          </w:p>
        </w:tc>
        <w:tc>
          <w:tcPr>
            <w:tcW w:w="6706" w:type="dxa"/>
            <w:gridSpan w:val="7"/>
          </w:tcPr>
          <w:p w14:paraId="42AF3084">
            <w:pPr>
              <w:spacing w:line="40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临时用电线路在装置内不低于</w:t>
            </w:r>
            <w:r>
              <w:rPr>
                <w:color w:val="auto"/>
                <w:szCs w:val="21"/>
              </w:rPr>
              <w:t>2.5m</w:t>
            </w:r>
            <w:r>
              <w:rPr>
                <w:rFonts w:hint="eastAsia"/>
                <w:color w:val="auto"/>
                <w:szCs w:val="21"/>
              </w:rPr>
              <w:t>，道路不低于</w:t>
            </w:r>
            <w:r>
              <w:rPr>
                <w:color w:val="auto"/>
                <w:szCs w:val="21"/>
              </w:rPr>
              <w:t>5m</w:t>
            </w:r>
            <w:r>
              <w:rPr>
                <w:rFonts w:hint="eastAsia"/>
                <w:color w:val="auto"/>
                <w:szCs w:val="21"/>
              </w:rPr>
              <w:t>。</w:t>
            </w:r>
          </w:p>
        </w:tc>
        <w:tc>
          <w:tcPr>
            <w:tcW w:w="1128" w:type="dxa"/>
          </w:tcPr>
          <w:p w14:paraId="40B82495">
            <w:pPr>
              <w:spacing w:line="400" w:lineRule="exact"/>
              <w:rPr>
                <w:color w:val="auto"/>
                <w:szCs w:val="21"/>
              </w:rPr>
            </w:pPr>
          </w:p>
        </w:tc>
        <w:tc>
          <w:tcPr>
            <w:tcW w:w="1096" w:type="dxa"/>
          </w:tcPr>
          <w:p w14:paraId="487DEF16">
            <w:pPr>
              <w:spacing w:line="400" w:lineRule="exact"/>
              <w:rPr>
                <w:color w:val="auto"/>
                <w:szCs w:val="21"/>
              </w:rPr>
            </w:pPr>
          </w:p>
        </w:tc>
      </w:tr>
      <w:tr w14:paraId="42984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817" w:type="dxa"/>
            <w:vAlign w:val="center"/>
          </w:tcPr>
          <w:p w14:paraId="6A1F6E4A">
            <w:pPr>
              <w:spacing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5</w:t>
            </w:r>
          </w:p>
        </w:tc>
        <w:tc>
          <w:tcPr>
            <w:tcW w:w="6706" w:type="dxa"/>
            <w:gridSpan w:val="7"/>
          </w:tcPr>
          <w:p w14:paraId="02F55FCB">
            <w:pPr>
              <w:spacing w:line="40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临时用电线路架空进线未采用裸线，未在树或脚手架上架设。</w:t>
            </w:r>
          </w:p>
        </w:tc>
        <w:tc>
          <w:tcPr>
            <w:tcW w:w="1128" w:type="dxa"/>
          </w:tcPr>
          <w:p w14:paraId="51661A71">
            <w:pPr>
              <w:spacing w:line="400" w:lineRule="exact"/>
              <w:rPr>
                <w:color w:val="auto"/>
                <w:szCs w:val="21"/>
              </w:rPr>
            </w:pPr>
          </w:p>
        </w:tc>
        <w:tc>
          <w:tcPr>
            <w:tcW w:w="1096" w:type="dxa"/>
          </w:tcPr>
          <w:p w14:paraId="7340F328">
            <w:pPr>
              <w:spacing w:line="400" w:lineRule="exact"/>
              <w:rPr>
                <w:color w:val="auto"/>
                <w:szCs w:val="21"/>
              </w:rPr>
            </w:pPr>
          </w:p>
        </w:tc>
      </w:tr>
      <w:tr w14:paraId="48DE6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98E115">
            <w:pPr>
              <w:spacing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6</w:t>
            </w:r>
          </w:p>
        </w:tc>
        <w:tc>
          <w:tcPr>
            <w:tcW w:w="6706" w:type="dxa"/>
            <w:gridSpan w:val="7"/>
          </w:tcPr>
          <w:p w14:paraId="322D314C">
            <w:pPr>
              <w:spacing w:line="40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暗管埋设及地下电缆线路设有“走向标志”和“安全标志”，电缆埋深大于</w:t>
            </w:r>
            <w:r>
              <w:rPr>
                <w:color w:val="auto"/>
                <w:szCs w:val="21"/>
              </w:rPr>
              <w:t>0.7m</w:t>
            </w:r>
            <w:r>
              <w:rPr>
                <w:rFonts w:hint="eastAsia"/>
                <w:color w:val="auto"/>
                <w:szCs w:val="21"/>
              </w:rPr>
              <w:t>。</w:t>
            </w:r>
          </w:p>
        </w:tc>
        <w:tc>
          <w:tcPr>
            <w:tcW w:w="1128" w:type="dxa"/>
          </w:tcPr>
          <w:p w14:paraId="6471E1FD">
            <w:pPr>
              <w:spacing w:line="400" w:lineRule="exact"/>
              <w:rPr>
                <w:color w:val="auto"/>
                <w:szCs w:val="21"/>
              </w:rPr>
            </w:pPr>
          </w:p>
        </w:tc>
        <w:tc>
          <w:tcPr>
            <w:tcW w:w="1096" w:type="dxa"/>
          </w:tcPr>
          <w:p w14:paraId="7DF629D2">
            <w:pPr>
              <w:spacing w:line="400" w:lineRule="exact"/>
              <w:rPr>
                <w:color w:val="auto"/>
                <w:szCs w:val="21"/>
              </w:rPr>
            </w:pPr>
          </w:p>
        </w:tc>
      </w:tr>
      <w:tr w14:paraId="30EE1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817" w:type="dxa"/>
            <w:vAlign w:val="center"/>
          </w:tcPr>
          <w:p w14:paraId="2AA3146D">
            <w:pPr>
              <w:spacing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7</w:t>
            </w:r>
          </w:p>
        </w:tc>
        <w:tc>
          <w:tcPr>
            <w:tcW w:w="6706" w:type="dxa"/>
            <w:gridSpan w:val="7"/>
            <w:vAlign w:val="top"/>
          </w:tcPr>
          <w:p w14:paraId="71037287">
            <w:pPr>
              <w:spacing w:line="40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现场临时用电箱须有效接地。</w:t>
            </w:r>
          </w:p>
        </w:tc>
        <w:tc>
          <w:tcPr>
            <w:tcW w:w="1128" w:type="dxa"/>
          </w:tcPr>
          <w:p w14:paraId="0B307932">
            <w:pPr>
              <w:spacing w:line="400" w:lineRule="exact"/>
              <w:rPr>
                <w:color w:val="auto"/>
                <w:szCs w:val="21"/>
              </w:rPr>
            </w:pPr>
          </w:p>
        </w:tc>
        <w:tc>
          <w:tcPr>
            <w:tcW w:w="1096" w:type="dxa"/>
          </w:tcPr>
          <w:p w14:paraId="20211DAE">
            <w:pPr>
              <w:spacing w:line="400" w:lineRule="exact"/>
              <w:rPr>
                <w:color w:val="auto"/>
                <w:szCs w:val="21"/>
              </w:rPr>
            </w:pPr>
          </w:p>
        </w:tc>
      </w:tr>
      <w:tr w14:paraId="73C1B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817" w:type="dxa"/>
            <w:vAlign w:val="center"/>
          </w:tcPr>
          <w:p w14:paraId="79DDD5A2">
            <w:pPr>
              <w:spacing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8</w:t>
            </w:r>
          </w:p>
        </w:tc>
        <w:tc>
          <w:tcPr>
            <w:tcW w:w="6706" w:type="dxa"/>
            <w:gridSpan w:val="7"/>
            <w:vAlign w:val="top"/>
          </w:tcPr>
          <w:p w14:paraId="0A039E6E">
            <w:pPr>
              <w:spacing w:line="40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现场临时用配电盘、箱有防雨措施。</w:t>
            </w:r>
          </w:p>
        </w:tc>
        <w:tc>
          <w:tcPr>
            <w:tcW w:w="1128" w:type="dxa"/>
          </w:tcPr>
          <w:p w14:paraId="05538BC0">
            <w:pPr>
              <w:spacing w:line="400" w:lineRule="exact"/>
              <w:rPr>
                <w:color w:val="auto"/>
                <w:szCs w:val="21"/>
              </w:rPr>
            </w:pPr>
          </w:p>
        </w:tc>
        <w:tc>
          <w:tcPr>
            <w:tcW w:w="1096" w:type="dxa"/>
          </w:tcPr>
          <w:p w14:paraId="614C2EE3">
            <w:pPr>
              <w:spacing w:line="400" w:lineRule="exact"/>
              <w:rPr>
                <w:color w:val="auto"/>
                <w:szCs w:val="21"/>
              </w:rPr>
            </w:pPr>
          </w:p>
        </w:tc>
      </w:tr>
      <w:tr w14:paraId="5D339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817" w:type="dxa"/>
            <w:vAlign w:val="center"/>
          </w:tcPr>
          <w:p w14:paraId="1873ECB4">
            <w:pPr>
              <w:spacing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9</w:t>
            </w:r>
          </w:p>
        </w:tc>
        <w:tc>
          <w:tcPr>
            <w:tcW w:w="6706" w:type="dxa"/>
            <w:gridSpan w:val="7"/>
            <w:vAlign w:val="top"/>
          </w:tcPr>
          <w:p w14:paraId="4F34108F">
            <w:pPr>
              <w:spacing w:line="40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临时用电设施装有漏电保护器，移动工具、手持工具“一机一闸一保护”。</w:t>
            </w:r>
          </w:p>
        </w:tc>
        <w:tc>
          <w:tcPr>
            <w:tcW w:w="1128" w:type="dxa"/>
          </w:tcPr>
          <w:p w14:paraId="136DBA7A">
            <w:pPr>
              <w:spacing w:line="400" w:lineRule="exact"/>
              <w:rPr>
                <w:color w:val="auto"/>
                <w:szCs w:val="21"/>
              </w:rPr>
            </w:pPr>
          </w:p>
        </w:tc>
        <w:tc>
          <w:tcPr>
            <w:tcW w:w="1096" w:type="dxa"/>
          </w:tcPr>
          <w:p w14:paraId="3FD8AA90">
            <w:pPr>
              <w:spacing w:line="400" w:lineRule="exact"/>
              <w:rPr>
                <w:color w:val="auto"/>
                <w:szCs w:val="21"/>
              </w:rPr>
            </w:pPr>
          </w:p>
        </w:tc>
      </w:tr>
      <w:tr w14:paraId="740D2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817" w:type="dxa"/>
            <w:vAlign w:val="center"/>
          </w:tcPr>
          <w:p w14:paraId="09428759">
            <w:pPr>
              <w:spacing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10</w:t>
            </w:r>
          </w:p>
        </w:tc>
        <w:tc>
          <w:tcPr>
            <w:tcW w:w="6706" w:type="dxa"/>
            <w:gridSpan w:val="7"/>
            <w:vAlign w:val="top"/>
          </w:tcPr>
          <w:p w14:paraId="0D6D3AEF">
            <w:pPr>
              <w:spacing w:line="40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用电设备、线路容量、负荷符合要求。</w:t>
            </w:r>
          </w:p>
        </w:tc>
        <w:tc>
          <w:tcPr>
            <w:tcW w:w="1128" w:type="dxa"/>
          </w:tcPr>
          <w:p w14:paraId="30C162C7">
            <w:pPr>
              <w:spacing w:line="400" w:lineRule="exact"/>
              <w:rPr>
                <w:color w:val="auto"/>
                <w:szCs w:val="21"/>
              </w:rPr>
            </w:pPr>
          </w:p>
        </w:tc>
        <w:tc>
          <w:tcPr>
            <w:tcW w:w="1096" w:type="dxa"/>
          </w:tcPr>
          <w:p w14:paraId="6E94996E">
            <w:pPr>
              <w:spacing w:line="400" w:lineRule="exact"/>
              <w:rPr>
                <w:color w:val="auto"/>
                <w:szCs w:val="21"/>
              </w:rPr>
            </w:pPr>
          </w:p>
        </w:tc>
      </w:tr>
      <w:tr w14:paraId="19A3C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</w:trPr>
        <w:tc>
          <w:tcPr>
            <w:tcW w:w="817" w:type="dxa"/>
            <w:vAlign w:val="center"/>
          </w:tcPr>
          <w:p w14:paraId="18ECD3EA">
            <w:pPr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color w:val="auto"/>
                <w:szCs w:val="21"/>
              </w:rPr>
              <w:t>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6706" w:type="dxa"/>
            <w:gridSpan w:val="7"/>
          </w:tcPr>
          <w:p w14:paraId="55142194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其他安全措施：</w:t>
            </w:r>
          </w:p>
          <w:p w14:paraId="2AD5015D">
            <w:pPr>
              <w:rPr>
                <w:color w:val="auto"/>
                <w:szCs w:val="21"/>
              </w:rPr>
            </w:pPr>
          </w:p>
          <w:p w14:paraId="3C7F043E">
            <w:pPr>
              <w:rPr>
                <w:color w:val="auto"/>
                <w:szCs w:val="21"/>
              </w:rPr>
            </w:pPr>
          </w:p>
          <w:p w14:paraId="503C0D02">
            <w:pPr>
              <w:rPr>
                <w:color w:val="auto"/>
                <w:szCs w:val="21"/>
              </w:rPr>
            </w:pPr>
          </w:p>
          <w:p w14:paraId="72A3D5A7">
            <w:pPr>
              <w:wordWrap w:val="0"/>
              <w:ind w:right="840" w:firstLine="4620" w:firstLineChars="2200"/>
              <w:rPr>
                <w:color w:val="auto"/>
                <w:szCs w:val="21"/>
                <w:u w:val="single"/>
              </w:rPr>
            </w:pPr>
            <w:r>
              <w:rPr>
                <w:rFonts w:hint="eastAsia"/>
                <w:color w:val="auto"/>
                <w:szCs w:val="21"/>
              </w:rPr>
              <w:t>编制人：</w:t>
            </w:r>
          </w:p>
        </w:tc>
        <w:tc>
          <w:tcPr>
            <w:tcW w:w="2224" w:type="dxa"/>
            <w:gridSpan w:val="2"/>
          </w:tcPr>
          <w:p w14:paraId="58467F17">
            <w:pPr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 xml:space="preserve">      </w:t>
            </w:r>
          </w:p>
        </w:tc>
      </w:tr>
      <w:tr w14:paraId="192E2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16" w:type="dxa"/>
            <w:gridSpan w:val="3"/>
            <w:vAlign w:val="center"/>
          </w:tcPr>
          <w:p w14:paraId="52863259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临时用电作业负责人（安全交底人）</w:t>
            </w:r>
          </w:p>
        </w:tc>
        <w:tc>
          <w:tcPr>
            <w:tcW w:w="1462" w:type="dxa"/>
            <w:vAlign w:val="center"/>
          </w:tcPr>
          <w:p w14:paraId="02D35B46">
            <w:pPr>
              <w:rPr>
                <w:color w:val="auto"/>
                <w:szCs w:val="21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0360B60C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接受</w:t>
            </w:r>
            <w:r>
              <w:rPr>
                <w:rFonts w:hint="eastAsia"/>
                <w:color w:val="auto"/>
                <w:szCs w:val="21"/>
              </w:rPr>
              <w:t>交底人</w:t>
            </w:r>
          </w:p>
        </w:tc>
        <w:tc>
          <w:tcPr>
            <w:tcW w:w="3166" w:type="dxa"/>
            <w:gridSpan w:val="3"/>
            <w:vAlign w:val="center"/>
          </w:tcPr>
          <w:p w14:paraId="38E68870">
            <w:pPr>
              <w:rPr>
                <w:color w:val="auto"/>
                <w:szCs w:val="21"/>
              </w:rPr>
            </w:pPr>
          </w:p>
        </w:tc>
      </w:tr>
      <w:tr w14:paraId="26183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9747" w:type="dxa"/>
            <w:gridSpan w:val="10"/>
            <w:vAlign w:val="top"/>
          </w:tcPr>
          <w:p w14:paraId="23FE7528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作业单位意见</w:t>
            </w:r>
          </w:p>
          <w:p w14:paraId="0755B901">
            <w:pPr>
              <w:rPr>
                <w:color w:val="auto"/>
                <w:szCs w:val="21"/>
              </w:rPr>
            </w:pPr>
          </w:p>
          <w:p w14:paraId="19C04DB4">
            <w:pPr>
              <w:ind w:firstLine="1890" w:firstLineChars="90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项目负责人或安全员签字：　　　　　　</w:t>
            </w:r>
            <w:r>
              <w:rPr>
                <w:color w:val="auto"/>
              </w:rPr>
              <w:t xml:space="preserve">          </w:t>
            </w:r>
            <w:r>
              <w:rPr>
                <w:rFonts w:hint="eastAsia"/>
                <w:color w:val="auto"/>
              </w:rPr>
              <w:t>年　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月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　日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　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时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　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分</w:t>
            </w:r>
          </w:p>
        </w:tc>
      </w:tr>
      <w:tr w14:paraId="1A784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9747" w:type="dxa"/>
            <w:gridSpan w:val="10"/>
            <w:vAlign w:val="top"/>
          </w:tcPr>
          <w:p w14:paraId="5D84235D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审批人意见</w:t>
            </w:r>
            <w:r>
              <w:rPr>
                <w:rFonts w:hint="eastAsia"/>
                <w:color w:val="auto"/>
                <w:szCs w:val="21"/>
              </w:rPr>
              <w:t>：</w:t>
            </w:r>
          </w:p>
          <w:p w14:paraId="1BD6840A">
            <w:pPr>
              <w:rPr>
                <w:color w:val="auto"/>
                <w:szCs w:val="21"/>
              </w:rPr>
            </w:pPr>
          </w:p>
          <w:p w14:paraId="0AC02438">
            <w:pPr>
              <w:ind w:firstLine="1470" w:firstLineChars="7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                      </w:t>
            </w:r>
            <w:r>
              <w:rPr>
                <w:rFonts w:hint="eastAsia"/>
                <w:color w:val="auto"/>
              </w:rPr>
              <w:t>签字：　　　　　　</w:t>
            </w:r>
            <w:r>
              <w:rPr>
                <w:color w:val="auto"/>
              </w:rPr>
              <w:t xml:space="preserve">          </w:t>
            </w:r>
            <w:r>
              <w:rPr>
                <w:rFonts w:hint="eastAsia"/>
                <w:color w:val="auto"/>
              </w:rPr>
              <w:t>年　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月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　日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　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时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　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分</w:t>
            </w:r>
          </w:p>
        </w:tc>
      </w:tr>
      <w:tr w14:paraId="1D19F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9747" w:type="dxa"/>
            <w:gridSpan w:val="10"/>
            <w:vAlign w:val="top"/>
          </w:tcPr>
          <w:p w14:paraId="40C31677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完工验收：</w:t>
            </w:r>
          </w:p>
          <w:p w14:paraId="7C3708D1">
            <w:pPr>
              <w:rPr>
                <w:color w:val="auto"/>
                <w:szCs w:val="21"/>
              </w:rPr>
            </w:pPr>
          </w:p>
          <w:p w14:paraId="76471779">
            <w:pPr>
              <w:ind w:firstLine="1470" w:firstLineChars="700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作业单位现场项目负责人</w:t>
            </w:r>
            <w:r>
              <w:rPr>
                <w:rFonts w:hint="eastAsia"/>
                <w:color w:val="auto"/>
              </w:rPr>
              <w:t>签字：　　　　　　</w:t>
            </w:r>
            <w:r>
              <w:rPr>
                <w:color w:val="auto"/>
              </w:rPr>
              <w:t xml:space="preserve">          </w:t>
            </w:r>
            <w:r>
              <w:rPr>
                <w:rFonts w:hint="eastAsia"/>
                <w:color w:val="auto"/>
              </w:rPr>
              <w:t>年　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月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　日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　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时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　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分</w:t>
            </w:r>
          </w:p>
        </w:tc>
      </w:tr>
    </w:tbl>
    <w:p w14:paraId="3E1B6921">
      <w:pPr>
        <w:jc w:val="left"/>
      </w:pPr>
    </w:p>
    <w:sectPr>
      <w:pgSz w:w="11906" w:h="16838"/>
      <w:pgMar w:top="1134" w:right="124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3067"/>
    <w:rsid w:val="000D5A63"/>
    <w:rsid w:val="00194FB2"/>
    <w:rsid w:val="001D5956"/>
    <w:rsid w:val="00233DE9"/>
    <w:rsid w:val="0023515B"/>
    <w:rsid w:val="002B4FDC"/>
    <w:rsid w:val="002F1406"/>
    <w:rsid w:val="002F3A54"/>
    <w:rsid w:val="002F7B0F"/>
    <w:rsid w:val="003270C5"/>
    <w:rsid w:val="003742B2"/>
    <w:rsid w:val="003B76FF"/>
    <w:rsid w:val="004B51C7"/>
    <w:rsid w:val="00503DE7"/>
    <w:rsid w:val="005E7555"/>
    <w:rsid w:val="00623AF3"/>
    <w:rsid w:val="00733067"/>
    <w:rsid w:val="00737EDE"/>
    <w:rsid w:val="00775313"/>
    <w:rsid w:val="007E3CA9"/>
    <w:rsid w:val="0080508E"/>
    <w:rsid w:val="0084675F"/>
    <w:rsid w:val="008932FE"/>
    <w:rsid w:val="00897B37"/>
    <w:rsid w:val="009D125F"/>
    <w:rsid w:val="00A31D47"/>
    <w:rsid w:val="00A63F3B"/>
    <w:rsid w:val="00AA35DA"/>
    <w:rsid w:val="00AE43F5"/>
    <w:rsid w:val="00B023EA"/>
    <w:rsid w:val="00B13BBC"/>
    <w:rsid w:val="00B4317F"/>
    <w:rsid w:val="00B63137"/>
    <w:rsid w:val="00B71210"/>
    <w:rsid w:val="00BD75BF"/>
    <w:rsid w:val="00C5062E"/>
    <w:rsid w:val="00CD64D5"/>
    <w:rsid w:val="00D0386D"/>
    <w:rsid w:val="00E26642"/>
    <w:rsid w:val="00E87217"/>
    <w:rsid w:val="00F046FB"/>
    <w:rsid w:val="00F0582D"/>
    <w:rsid w:val="00FD3001"/>
    <w:rsid w:val="0AC8591F"/>
    <w:rsid w:val="134614FB"/>
    <w:rsid w:val="16EF491C"/>
    <w:rsid w:val="29213A37"/>
    <w:rsid w:val="2BB64B3C"/>
    <w:rsid w:val="3BE617E0"/>
    <w:rsid w:val="3C8F484B"/>
    <w:rsid w:val="44C74264"/>
    <w:rsid w:val="529912FD"/>
    <w:rsid w:val="588C18E4"/>
    <w:rsid w:val="7B452056"/>
    <w:rsid w:val="7E492D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53</Words>
  <Characters>53</Characters>
  <Lines>13</Lines>
  <Paragraphs>3</Paragraphs>
  <TotalTime>0</TotalTime>
  <ScaleCrop>false</ScaleCrop>
  <LinksUpToDate>false</LinksUpToDate>
  <CharactersWithSpaces>53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2018-07-11T01:44:00Z</dcterms:created>
  <dc:creator>李振业</dc:creator>
  <cp:lastModifiedBy>Administrator</cp:lastModifiedBy>
  <cp:lastPrinted>2024-12-26T00:52:00Z</cp:lastPrinted>
  <dcterms:modified xsi:type="dcterms:W3CDTF">2025-01-06T02:09:09Z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5C02E6B4A1974E1BADEBED229E5B58C4_12</vt:lpwstr>
  </property>
  <property fmtid="{D5CDD505-2E9C-101B-9397-08002B2CF9AE}" pid="4" name="KSOTemplateDocerSaveRecord">
    <vt:lpwstr>eyJoZGlkIjoiYzE4MzgyZjc0Y2YwYzYyZDU1NzAzZTAwM2JjYTA0MzUifQ==</vt:lpwstr>
  </property>
</Properties>
</file>