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F76EE" w:rsidRPr="009A73A4" w:rsidRDefault="00BF76EE" w:rsidP="00BA26DF">
      <w:pPr>
        <w:spacing w:line="480" w:lineRule="exact"/>
        <w:rPr>
          <w:rFonts w:ascii="宋体"/>
          <w:sz w:val="28"/>
          <w:szCs w:val="28"/>
        </w:rPr>
      </w:pPr>
      <w:r>
        <w:rPr>
          <w:rFonts w:ascii="宋体"/>
          <w:sz w:val="28"/>
          <w:szCs w:val="28"/>
        </w:rPr>
        <w:t>1</w:t>
      </w:r>
      <w:r>
        <w:rPr>
          <w:rFonts w:ascii="宋体" w:hint="eastAsia"/>
          <w:sz w:val="28"/>
          <w:szCs w:val="28"/>
        </w:rPr>
        <w:t>、</w:t>
      </w:r>
      <w:r w:rsidRPr="009A73A4">
        <w:rPr>
          <w:rFonts w:ascii="宋体" w:hint="eastAsia"/>
          <w:sz w:val="28"/>
          <w:szCs w:val="28"/>
        </w:rPr>
        <w:t>集团项目安全管理制度和规定</w:t>
      </w:r>
      <w:r>
        <w:rPr>
          <w:rFonts w:ascii="宋体" w:hint="eastAsia"/>
          <w:sz w:val="28"/>
          <w:szCs w:val="28"/>
        </w:rPr>
        <w:t>要修订管理部门，因为机构已经调整</w:t>
      </w:r>
    </w:p>
    <w:p w:rsidR="00BF76EE" w:rsidRDefault="00BF76EE" w:rsidP="00BA26DF">
      <w:pPr>
        <w:spacing w:line="480" w:lineRule="exact"/>
        <w:rPr>
          <w:rFonts w:ascii="宋体"/>
          <w:sz w:val="28"/>
          <w:szCs w:val="28"/>
        </w:rPr>
      </w:pPr>
    </w:p>
    <w:p w:rsidR="00BF76EE" w:rsidRDefault="00BF76EE" w:rsidP="00A20BDB">
      <w:pPr>
        <w:pStyle w:val="NormalWeb"/>
        <w:shd w:val="clear" w:color="auto" w:fill="FFFFFF"/>
        <w:spacing w:before="0" w:beforeAutospacing="0" w:after="0" w:afterAutospacing="0" w:line="440" w:lineRule="exact"/>
        <w:rPr>
          <w:rFonts w:ascii="仿宋" w:eastAsia="仿宋" w:hAnsi="仿宋" w:cs="黑体"/>
          <w:b/>
          <w:bCs/>
          <w:color w:val="FF0000"/>
          <w:sz w:val="36"/>
          <w:szCs w:val="36"/>
        </w:rPr>
      </w:pPr>
      <w:r>
        <w:rPr>
          <w:rFonts w:ascii="仿宋" w:eastAsia="仿宋" w:hAnsi="仿宋" w:cs="黑体" w:hint="eastAsia"/>
          <w:b/>
          <w:bCs/>
          <w:color w:val="FF0000"/>
          <w:sz w:val="36"/>
          <w:szCs w:val="36"/>
        </w:rPr>
        <w:t>一、</w:t>
      </w:r>
      <w:r w:rsidRPr="0075250D">
        <w:rPr>
          <w:rFonts w:ascii="仿宋" w:eastAsia="仿宋" w:hAnsi="仿宋" w:cs="黑体" w:hint="eastAsia"/>
          <w:b/>
          <w:bCs/>
          <w:color w:val="FF0000"/>
          <w:sz w:val="36"/>
          <w:szCs w:val="36"/>
        </w:rPr>
        <w:t>职业禁忌症</w:t>
      </w:r>
    </w:p>
    <w:p w:rsidR="00BF76EE" w:rsidRPr="00510CF0" w:rsidRDefault="00BF76EE" w:rsidP="00510CF0">
      <w:pPr>
        <w:spacing w:line="480" w:lineRule="exact"/>
        <w:rPr>
          <w:rFonts w:ascii="宋体" w:cs="黑体"/>
          <w:b/>
          <w:bCs/>
          <w:sz w:val="32"/>
          <w:szCs w:val="32"/>
        </w:rPr>
      </w:pPr>
      <w:r>
        <w:rPr>
          <w:rFonts w:ascii="宋体" w:hAnsi="宋体" w:cs="黑体" w:hint="eastAsia"/>
          <w:b/>
          <w:bCs/>
          <w:sz w:val="32"/>
          <w:szCs w:val="32"/>
        </w:rPr>
        <w:t>出自：</w:t>
      </w:r>
      <w:r w:rsidRPr="00BA26DF">
        <w:rPr>
          <w:rFonts w:ascii="宋体" w:hAnsi="宋体" w:cs="黑体" w:hint="eastAsia"/>
          <w:b/>
          <w:bCs/>
          <w:sz w:val="32"/>
          <w:szCs w:val="32"/>
        </w:rPr>
        <w:t>附件一、基建及产业项目承包商安全承诺</w:t>
      </w:r>
      <w:r>
        <w:rPr>
          <w:rFonts w:ascii="宋体" w:cs="黑体"/>
          <w:b/>
          <w:bCs/>
          <w:sz w:val="32"/>
          <w:szCs w:val="32"/>
        </w:rPr>
        <w:t xml:space="preserve"> </w:t>
      </w:r>
      <w:r w:rsidRPr="00BA26DF">
        <w:rPr>
          <w:rFonts w:ascii="宋体" w:hAnsi="宋体" w:cs="黑体" w:hint="eastAsia"/>
          <w:bCs/>
          <w:sz w:val="28"/>
          <w:szCs w:val="28"/>
        </w:rPr>
        <w:t>五、</w:t>
      </w:r>
      <w:r w:rsidRPr="000C0562">
        <w:rPr>
          <w:rFonts w:ascii="宋体" w:hAnsi="宋体" w:cs="黑体" w:hint="eastAsia"/>
          <w:bCs/>
          <w:sz w:val="28"/>
          <w:szCs w:val="28"/>
        </w:rPr>
        <w:t>施工人员</w:t>
      </w:r>
      <w:r w:rsidRPr="00747102">
        <w:rPr>
          <w:rFonts w:ascii="宋体" w:hAnsi="宋体" w:cs="黑体" w:hint="eastAsia"/>
          <w:bCs/>
          <w:color w:val="FF0000"/>
          <w:sz w:val="28"/>
          <w:szCs w:val="28"/>
        </w:rPr>
        <w:t>不</w:t>
      </w:r>
      <w:r w:rsidRPr="00AE5E6E">
        <w:rPr>
          <w:rFonts w:ascii="宋体" w:hAnsi="宋体" w:cs="黑体" w:hint="eastAsia"/>
          <w:bCs/>
          <w:sz w:val="28"/>
          <w:szCs w:val="28"/>
        </w:rPr>
        <w:t>得有承包工程的职业禁忌症。</w:t>
      </w:r>
    </w:p>
    <w:p w:rsidR="00BF76EE" w:rsidRPr="0075250D" w:rsidRDefault="00BF76EE" w:rsidP="009A73A4">
      <w:pPr>
        <w:pStyle w:val="NormalWeb"/>
        <w:shd w:val="clear" w:color="auto" w:fill="FFFFFF"/>
        <w:spacing w:before="0" w:beforeAutospacing="0" w:after="0" w:afterAutospacing="0" w:line="440" w:lineRule="exact"/>
        <w:ind w:firstLineChars="200" w:firstLine="31680"/>
        <w:rPr>
          <w:rFonts w:ascii="仿宋" w:eastAsia="仿宋" w:hAnsi="仿宋" w:cs="黑体"/>
          <w:b/>
          <w:bCs/>
          <w:color w:val="FF0000"/>
          <w:sz w:val="36"/>
          <w:szCs w:val="36"/>
        </w:rPr>
      </w:pPr>
    </w:p>
    <w:p w:rsidR="00BF76EE" w:rsidRDefault="00BF76EE" w:rsidP="009A73A4">
      <w:pPr>
        <w:pStyle w:val="NormalWeb"/>
        <w:shd w:val="clear" w:color="auto" w:fill="FFFFFF"/>
        <w:spacing w:before="0" w:beforeAutospacing="0" w:after="0" w:afterAutospacing="0" w:line="440" w:lineRule="exact"/>
        <w:ind w:firstLineChars="200" w:firstLine="31680"/>
        <w:rPr>
          <w:rFonts w:ascii="仿宋" w:eastAsia="仿宋" w:hAnsi="仿宋" w:cs="Arial"/>
          <w:color w:val="333333"/>
          <w:sz w:val="30"/>
          <w:szCs w:val="30"/>
          <w:shd w:val="clear" w:color="auto" w:fill="FFFFFF"/>
        </w:rPr>
      </w:pPr>
      <w:r>
        <w:rPr>
          <w:rFonts w:ascii="仿宋" w:eastAsia="仿宋" w:hAnsi="仿宋" w:cs="黑体" w:hint="eastAsia"/>
          <w:bCs/>
          <w:color w:val="FF0000"/>
          <w:sz w:val="30"/>
          <w:szCs w:val="30"/>
        </w:rPr>
        <w:t>定义：</w:t>
      </w:r>
      <w:r w:rsidRPr="00AE5E6E">
        <w:rPr>
          <w:rFonts w:ascii="仿宋" w:eastAsia="仿宋" w:hAnsi="仿宋" w:cs="黑体" w:hint="eastAsia"/>
          <w:bCs/>
          <w:color w:val="FF0000"/>
          <w:sz w:val="30"/>
          <w:szCs w:val="30"/>
        </w:rPr>
        <w:t>职业禁忌症</w:t>
      </w:r>
      <w:r w:rsidRPr="00AE5E6E">
        <w:rPr>
          <w:rFonts w:ascii="仿宋" w:eastAsia="仿宋" w:hAnsi="仿宋" w:cs="Arial" w:hint="eastAsia"/>
          <w:color w:val="333333"/>
          <w:sz w:val="30"/>
          <w:szCs w:val="30"/>
          <w:shd w:val="clear" w:color="auto" w:fill="FFFFFF"/>
        </w:rPr>
        <w:t>指劳动者从事特定职业或者接触特定职业病危害因素时，比一般职业人群更易于遭受职业病危害和罹患职业病或者可能导致原有自身疾病病情加重，或者在作业过程中诱发可能导致对他人生命健康构成危险的疾病的个人特殊</w:t>
      </w:r>
      <w:r w:rsidRPr="00AE5E6E">
        <w:rPr>
          <w:rFonts w:ascii="仿宋" w:eastAsia="仿宋" w:hAnsi="仿宋" w:cs="Arial" w:hint="eastAsia"/>
          <w:color w:val="FF0000"/>
          <w:sz w:val="30"/>
          <w:szCs w:val="30"/>
          <w:shd w:val="clear" w:color="auto" w:fill="FFFFFF"/>
        </w:rPr>
        <w:t>生理或者病理状态</w:t>
      </w:r>
      <w:r w:rsidRPr="00AE5E6E">
        <w:rPr>
          <w:rFonts w:ascii="仿宋" w:eastAsia="仿宋" w:hAnsi="仿宋" w:cs="Arial" w:hint="eastAsia"/>
          <w:color w:val="333333"/>
          <w:sz w:val="30"/>
          <w:szCs w:val="30"/>
          <w:shd w:val="clear" w:color="auto" w:fill="FFFFFF"/>
        </w:rPr>
        <w:t>。</w:t>
      </w:r>
    </w:p>
    <w:p w:rsidR="00BF76EE" w:rsidRPr="00AE5E6E" w:rsidRDefault="00BF76EE" w:rsidP="009A73A4">
      <w:pPr>
        <w:pStyle w:val="NormalWeb"/>
        <w:shd w:val="clear" w:color="auto" w:fill="FFFFFF"/>
        <w:spacing w:before="0" w:beforeAutospacing="0" w:after="0" w:afterAutospacing="0" w:line="440" w:lineRule="exact"/>
        <w:ind w:firstLineChars="200" w:firstLine="31680"/>
        <w:rPr>
          <w:rFonts w:ascii="仿宋" w:eastAsia="仿宋" w:hAnsi="仿宋" w:cs="Arial"/>
          <w:color w:val="333333"/>
          <w:sz w:val="30"/>
          <w:szCs w:val="30"/>
        </w:rPr>
      </w:pPr>
      <w:r w:rsidRPr="00AE5E6E">
        <w:rPr>
          <w:rFonts w:ascii="仿宋" w:eastAsia="仿宋" w:hAnsi="仿宋" w:cs="Arial" w:hint="eastAsia"/>
          <w:color w:val="FF0000"/>
          <w:sz w:val="30"/>
          <w:szCs w:val="30"/>
        </w:rPr>
        <w:t>判定</w:t>
      </w:r>
      <w:r>
        <w:rPr>
          <w:rFonts w:ascii="仿宋" w:eastAsia="仿宋" w:hAnsi="仿宋" w:cs="Arial" w:hint="eastAsia"/>
          <w:color w:val="FF0000"/>
          <w:sz w:val="30"/>
          <w:szCs w:val="30"/>
        </w:rPr>
        <w:t>：</w:t>
      </w:r>
      <w:r w:rsidRPr="00AE5E6E">
        <w:rPr>
          <w:rFonts w:ascii="仿宋" w:eastAsia="仿宋" w:hAnsi="仿宋" w:cs="Arial" w:hint="eastAsia"/>
          <w:color w:val="333333"/>
          <w:sz w:val="30"/>
          <w:szCs w:val="30"/>
        </w:rPr>
        <w:t>有</w:t>
      </w:r>
      <w:r>
        <w:rPr>
          <w:rFonts w:ascii="仿宋" w:eastAsia="仿宋" w:hAnsi="仿宋" w:cs="Arial" w:hint="eastAsia"/>
          <w:color w:val="333333"/>
          <w:sz w:val="30"/>
          <w:szCs w:val="30"/>
        </w:rPr>
        <w:t>其一</w:t>
      </w:r>
      <w:r w:rsidRPr="00AE5E6E">
        <w:rPr>
          <w:rFonts w:ascii="仿宋" w:eastAsia="仿宋" w:hAnsi="仿宋" w:cs="Arial" w:hint="eastAsia"/>
          <w:color w:val="333333"/>
          <w:sz w:val="30"/>
          <w:szCs w:val="30"/>
        </w:rPr>
        <w:t>，</w:t>
      </w:r>
      <w:r w:rsidRPr="00AE5E6E">
        <w:rPr>
          <w:rFonts w:ascii="仿宋" w:eastAsia="仿宋" w:hAnsi="仿宋" w:cs="Arial" w:hint="eastAsia"/>
          <w:color w:val="FF0000"/>
          <w:sz w:val="30"/>
          <w:szCs w:val="30"/>
        </w:rPr>
        <w:t>判定</w:t>
      </w:r>
      <w:r w:rsidRPr="00AE5E6E">
        <w:rPr>
          <w:rFonts w:ascii="仿宋" w:eastAsia="仿宋" w:hAnsi="仿宋" w:cs="Arial" w:hint="eastAsia"/>
          <w:color w:val="333333"/>
          <w:sz w:val="30"/>
          <w:szCs w:val="30"/>
        </w:rPr>
        <w:t>为职业禁忌证</w:t>
      </w:r>
      <w:r w:rsidRPr="00AE5E6E">
        <w:rPr>
          <w:rFonts w:ascii="仿宋" w:eastAsia="仿宋" w:hAnsi="仿宋" w:cs="Arial"/>
          <w:color w:val="333333"/>
          <w:sz w:val="30"/>
          <w:szCs w:val="30"/>
        </w:rPr>
        <w:t>:</w:t>
      </w:r>
    </w:p>
    <w:p w:rsidR="00BF76EE" w:rsidRPr="00AE5E6E" w:rsidRDefault="00BF76EE" w:rsidP="00AE5E6E">
      <w:pPr>
        <w:pStyle w:val="NormalWeb"/>
        <w:shd w:val="clear" w:color="auto" w:fill="FFFFFF"/>
        <w:spacing w:before="0" w:beforeAutospacing="0" w:after="0" w:afterAutospacing="0" w:line="440" w:lineRule="exact"/>
        <w:rPr>
          <w:rFonts w:ascii="仿宋" w:eastAsia="仿宋" w:hAnsi="仿宋" w:cs="Arial"/>
          <w:color w:val="333333"/>
          <w:sz w:val="30"/>
          <w:szCs w:val="30"/>
        </w:rPr>
      </w:pPr>
      <w:r w:rsidRPr="00AE5E6E">
        <w:rPr>
          <w:rFonts w:ascii="仿宋" w:eastAsia="仿宋" w:hAnsi="仿宋" w:cs="Arial"/>
          <w:color w:val="333333"/>
          <w:sz w:val="30"/>
          <w:szCs w:val="30"/>
        </w:rPr>
        <w:t>1)</w:t>
      </w:r>
      <w:r w:rsidRPr="00AE5E6E">
        <w:rPr>
          <w:rFonts w:ascii="仿宋" w:eastAsia="仿宋" w:hAnsi="仿宋" w:cs="Arial" w:hint="eastAsia"/>
          <w:color w:val="333333"/>
          <w:sz w:val="30"/>
          <w:szCs w:val="30"/>
        </w:rPr>
        <w:t>有些疾病、特殊病理或生理状态导致接触特定职业病危害因素时更易吸收</w:t>
      </w:r>
      <w:r w:rsidRPr="00AE5E6E">
        <w:rPr>
          <w:rFonts w:ascii="仿宋" w:eastAsia="仿宋" w:hAnsi="仿宋" w:cs="Arial"/>
          <w:color w:val="333333"/>
          <w:sz w:val="30"/>
          <w:szCs w:val="30"/>
        </w:rPr>
        <w:t>(</w:t>
      </w:r>
      <w:r w:rsidRPr="00AE5E6E">
        <w:rPr>
          <w:rFonts w:ascii="仿宋" w:eastAsia="仿宋" w:hAnsi="仿宋" w:cs="Arial" w:hint="eastAsia"/>
          <w:color w:val="333333"/>
          <w:sz w:val="30"/>
          <w:szCs w:val="30"/>
        </w:rPr>
        <w:t>从而增加了内剂量</w:t>
      </w:r>
      <w:r w:rsidRPr="00AE5E6E">
        <w:rPr>
          <w:rFonts w:ascii="仿宋" w:eastAsia="仿宋" w:hAnsi="仿宋" w:cs="Arial"/>
          <w:color w:val="333333"/>
          <w:sz w:val="30"/>
          <w:szCs w:val="30"/>
        </w:rPr>
        <w:t>)</w:t>
      </w:r>
      <w:r w:rsidRPr="00AE5E6E">
        <w:rPr>
          <w:rFonts w:ascii="仿宋" w:eastAsia="仿宋" w:hAnsi="仿宋" w:cs="Arial" w:hint="eastAsia"/>
          <w:color w:val="333333"/>
          <w:sz w:val="30"/>
          <w:szCs w:val="30"/>
        </w:rPr>
        <w:t>或对特定职业病危害因素易感，较易发生该种职业病危害因素所致职业病</w:t>
      </w:r>
      <w:r w:rsidRPr="00AE5E6E">
        <w:rPr>
          <w:rFonts w:ascii="仿宋" w:eastAsia="仿宋" w:hAnsi="仿宋" w:cs="Arial"/>
          <w:color w:val="333333"/>
          <w:sz w:val="30"/>
          <w:szCs w:val="30"/>
        </w:rPr>
        <w:t>;</w:t>
      </w:r>
    </w:p>
    <w:p w:rsidR="00BF76EE" w:rsidRPr="00AE5E6E" w:rsidRDefault="00BF76EE" w:rsidP="00AE5E6E">
      <w:pPr>
        <w:pStyle w:val="NormalWeb"/>
        <w:shd w:val="clear" w:color="auto" w:fill="FFFFFF"/>
        <w:spacing w:before="0" w:beforeAutospacing="0" w:after="0" w:afterAutospacing="0" w:line="440" w:lineRule="exact"/>
        <w:rPr>
          <w:rFonts w:ascii="仿宋" w:eastAsia="仿宋" w:hAnsi="仿宋" w:cs="Arial"/>
          <w:color w:val="333333"/>
          <w:sz w:val="30"/>
          <w:szCs w:val="30"/>
        </w:rPr>
      </w:pPr>
      <w:r w:rsidRPr="00AE5E6E">
        <w:rPr>
          <w:rFonts w:ascii="仿宋" w:eastAsia="仿宋" w:hAnsi="仿宋" w:cs="Arial"/>
          <w:color w:val="333333"/>
          <w:sz w:val="30"/>
          <w:szCs w:val="30"/>
        </w:rPr>
        <w:t>2)</w:t>
      </w:r>
      <w:r w:rsidRPr="00AE5E6E">
        <w:rPr>
          <w:rFonts w:ascii="仿宋" w:eastAsia="仿宋" w:hAnsi="仿宋" w:cs="Arial" w:hint="eastAsia"/>
          <w:color w:val="333333"/>
          <w:sz w:val="30"/>
          <w:szCs w:val="30"/>
        </w:rPr>
        <w:t>某些疾病、特殊病理或生理状态下接触特定职业病危害因素能使劳动者原有疾病病情加重</w:t>
      </w:r>
      <w:r w:rsidRPr="00AE5E6E">
        <w:rPr>
          <w:rFonts w:ascii="仿宋" w:eastAsia="仿宋" w:hAnsi="仿宋" w:cs="Arial"/>
          <w:color w:val="333333"/>
          <w:sz w:val="30"/>
          <w:szCs w:val="30"/>
        </w:rPr>
        <w:t>;</w:t>
      </w:r>
    </w:p>
    <w:p w:rsidR="00BF76EE" w:rsidRPr="00AE5E6E" w:rsidRDefault="00BF76EE" w:rsidP="00AE5E6E">
      <w:pPr>
        <w:pStyle w:val="NormalWeb"/>
        <w:shd w:val="clear" w:color="auto" w:fill="FFFFFF"/>
        <w:spacing w:before="0" w:beforeAutospacing="0" w:after="0" w:afterAutospacing="0" w:line="440" w:lineRule="exact"/>
        <w:rPr>
          <w:rFonts w:ascii="仿宋" w:eastAsia="仿宋" w:hAnsi="仿宋" w:cs="Arial"/>
          <w:color w:val="333333"/>
          <w:sz w:val="30"/>
          <w:szCs w:val="30"/>
        </w:rPr>
      </w:pPr>
      <w:r w:rsidRPr="00AE5E6E">
        <w:rPr>
          <w:rFonts w:ascii="仿宋" w:eastAsia="仿宋" w:hAnsi="仿宋" w:cs="Arial"/>
          <w:color w:val="333333"/>
          <w:sz w:val="30"/>
          <w:szCs w:val="30"/>
        </w:rPr>
        <w:t>3)</w:t>
      </w:r>
      <w:r w:rsidRPr="00AE5E6E">
        <w:rPr>
          <w:rFonts w:ascii="仿宋" w:eastAsia="仿宋" w:hAnsi="仿宋" w:cs="Arial" w:hint="eastAsia"/>
          <w:color w:val="333333"/>
          <w:sz w:val="30"/>
          <w:szCs w:val="30"/>
        </w:rPr>
        <w:t>某些疾病、特殊病理或生理状态下接触特定职业病危害因素后能诱发潜在疾病的发生</w:t>
      </w:r>
      <w:r w:rsidRPr="00AE5E6E">
        <w:rPr>
          <w:rFonts w:ascii="仿宋" w:eastAsia="仿宋" w:hAnsi="仿宋" w:cs="Arial"/>
          <w:color w:val="333333"/>
          <w:sz w:val="30"/>
          <w:szCs w:val="30"/>
        </w:rPr>
        <w:t>;</w:t>
      </w:r>
    </w:p>
    <w:p w:rsidR="00BF76EE" w:rsidRPr="00AE5E6E" w:rsidRDefault="00BF76EE" w:rsidP="00AE5E6E">
      <w:pPr>
        <w:pStyle w:val="NormalWeb"/>
        <w:shd w:val="clear" w:color="auto" w:fill="FFFFFF"/>
        <w:spacing w:before="0" w:beforeAutospacing="0" w:after="0" w:afterAutospacing="0" w:line="440" w:lineRule="exact"/>
        <w:rPr>
          <w:rFonts w:ascii="仿宋" w:eastAsia="仿宋" w:hAnsi="仿宋" w:cs="Arial"/>
          <w:color w:val="333333"/>
          <w:sz w:val="30"/>
          <w:szCs w:val="30"/>
        </w:rPr>
      </w:pPr>
      <w:r w:rsidRPr="00AE5E6E">
        <w:rPr>
          <w:rFonts w:ascii="仿宋" w:eastAsia="仿宋" w:hAnsi="仿宋" w:cs="Arial"/>
          <w:color w:val="333333"/>
          <w:sz w:val="30"/>
          <w:szCs w:val="30"/>
        </w:rPr>
        <w:t>4)</w:t>
      </w:r>
      <w:r w:rsidRPr="00AE5E6E">
        <w:rPr>
          <w:rFonts w:ascii="仿宋" w:eastAsia="仿宋" w:hAnsi="仿宋" w:cs="Arial" w:hint="eastAsia"/>
          <w:color w:val="333333"/>
          <w:sz w:val="30"/>
          <w:szCs w:val="30"/>
        </w:rPr>
        <w:t>某些疾病、特殊病理或生理状态下接触特定职业病危害因素会影响子代健康</w:t>
      </w:r>
      <w:r w:rsidRPr="00AE5E6E">
        <w:rPr>
          <w:rFonts w:ascii="仿宋" w:eastAsia="仿宋" w:hAnsi="仿宋" w:cs="Arial"/>
          <w:color w:val="333333"/>
          <w:sz w:val="30"/>
          <w:szCs w:val="30"/>
        </w:rPr>
        <w:t>;</w:t>
      </w:r>
    </w:p>
    <w:p w:rsidR="00BF76EE" w:rsidRPr="00AE5E6E" w:rsidRDefault="00BF76EE" w:rsidP="00AE5E6E">
      <w:pPr>
        <w:pStyle w:val="NormalWeb"/>
        <w:shd w:val="clear" w:color="auto" w:fill="FFFFFF"/>
        <w:spacing w:before="0" w:beforeAutospacing="0" w:after="0" w:afterAutospacing="0" w:line="440" w:lineRule="exact"/>
        <w:rPr>
          <w:rFonts w:ascii="仿宋" w:eastAsia="仿宋" w:hAnsi="仿宋" w:cs="Arial"/>
          <w:color w:val="333333"/>
          <w:sz w:val="30"/>
          <w:szCs w:val="30"/>
        </w:rPr>
      </w:pPr>
      <w:r w:rsidRPr="00AE5E6E">
        <w:rPr>
          <w:rFonts w:ascii="仿宋" w:eastAsia="仿宋" w:hAnsi="仿宋" w:cs="Arial"/>
          <w:color w:val="333333"/>
          <w:sz w:val="30"/>
          <w:szCs w:val="30"/>
        </w:rPr>
        <w:t>5)</w:t>
      </w:r>
      <w:r w:rsidRPr="00AE5E6E">
        <w:rPr>
          <w:rFonts w:ascii="仿宋" w:eastAsia="仿宋" w:hAnsi="仿宋" w:cs="Arial" w:hint="eastAsia"/>
          <w:color w:val="333333"/>
          <w:sz w:val="30"/>
          <w:szCs w:val="30"/>
        </w:rPr>
        <w:t>某些疾病、特殊病理或生理状态下进入特殊作业岗位会对他人生命健康构成危险</w:t>
      </w:r>
      <w:r w:rsidRPr="00AE5E6E">
        <w:rPr>
          <w:rFonts w:ascii="仿宋" w:eastAsia="仿宋" w:hAnsi="仿宋" w:cs="Arial"/>
          <w:color w:val="333333"/>
          <w:sz w:val="30"/>
          <w:szCs w:val="30"/>
        </w:rPr>
        <w:t>;</w:t>
      </w:r>
    </w:p>
    <w:p w:rsidR="00BF76EE" w:rsidRPr="00AE5E6E" w:rsidRDefault="00BF76EE" w:rsidP="00AE5E6E">
      <w:pPr>
        <w:pStyle w:val="NormalWeb"/>
        <w:shd w:val="clear" w:color="auto" w:fill="FFFFFF"/>
        <w:spacing w:before="0" w:beforeAutospacing="0" w:after="0" w:afterAutospacing="0" w:line="440" w:lineRule="exact"/>
        <w:rPr>
          <w:rFonts w:ascii="仿宋" w:eastAsia="仿宋" w:hAnsi="仿宋" w:cs="Arial"/>
          <w:color w:val="333333"/>
          <w:sz w:val="30"/>
          <w:szCs w:val="30"/>
        </w:rPr>
      </w:pPr>
      <w:r w:rsidRPr="00AE5E6E">
        <w:rPr>
          <w:rFonts w:ascii="仿宋" w:eastAsia="仿宋" w:hAnsi="仿宋" w:cs="Arial"/>
          <w:color w:val="333333"/>
          <w:sz w:val="30"/>
          <w:szCs w:val="30"/>
        </w:rPr>
        <w:t>6)</w:t>
      </w:r>
      <w:r w:rsidRPr="00AE5E6E">
        <w:rPr>
          <w:rFonts w:ascii="仿宋" w:eastAsia="仿宋" w:hAnsi="仿宋" w:cs="Arial" w:hint="eastAsia"/>
          <w:color w:val="333333"/>
          <w:sz w:val="30"/>
          <w:szCs w:val="30"/>
        </w:rPr>
        <w:t>依据毒物性质和职业病危害因素分类情况，结合以上判定条件进行职业禁忌证的判定。</w:t>
      </w:r>
    </w:p>
    <w:p w:rsidR="00BF76EE" w:rsidRPr="00AE5E6E" w:rsidRDefault="00BF76EE" w:rsidP="009A73A4">
      <w:pPr>
        <w:spacing w:line="440" w:lineRule="exact"/>
        <w:ind w:firstLineChars="200" w:firstLine="31680"/>
        <w:jc w:val="left"/>
        <w:rPr>
          <w:rFonts w:ascii="仿宋" w:eastAsia="仿宋" w:hAnsi="仿宋" w:cs="黑体"/>
          <w:bCs/>
          <w:sz w:val="30"/>
          <w:szCs w:val="30"/>
        </w:rPr>
      </w:pPr>
      <w:r w:rsidRPr="00AE5E6E">
        <w:rPr>
          <w:rFonts w:ascii="仿宋" w:eastAsia="仿宋" w:hAnsi="仿宋" w:cs="Arial" w:hint="eastAsia"/>
          <w:color w:val="FF0000"/>
          <w:sz w:val="30"/>
          <w:szCs w:val="30"/>
          <w:shd w:val="clear" w:color="auto" w:fill="FFFFFF"/>
        </w:rPr>
        <w:t>举例：</w:t>
      </w:r>
      <w:r w:rsidRPr="00AE5E6E">
        <w:rPr>
          <w:rFonts w:ascii="仿宋" w:eastAsia="仿宋" w:hAnsi="仿宋" w:cs="Arial" w:hint="eastAsia"/>
          <w:color w:val="333333"/>
          <w:sz w:val="30"/>
          <w:szCs w:val="30"/>
          <w:shd w:val="clear" w:color="auto" w:fill="FFFFFF"/>
        </w:rPr>
        <w:t>血液疾病是接触苯作业的职业禁忌证，肺结核是接触硅尘作业的禁忌症，视力减退对于机车乘务员</w:t>
      </w:r>
      <w:r w:rsidRPr="00AE5E6E">
        <w:rPr>
          <w:rFonts w:ascii="仿宋" w:eastAsia="仿宋" w:hAnsi="仿宋" w:cs="Arial"/>
          <w:color w:val="333333"/>
          <w:sz w:val="30"/>
          <w:szCs w:val="30"/>
          <w:shd w:val="clear" w:color="auto" w:fill="FFFFFF"/>
        </w:rPr>
        <w:t>;</w:t>
      </w:r>
      <w:r w:rsidRPr="00AE5E6E">
        <w:rPr>
          <w:rFonts w:ascii="仿宋" w:eastAsia="仿宋" w:hAnsi="仿宋" w:cs="Arial" w:hint="eastAsia"/>
          <w:color w:val="333333"/>
          <w:sz w:val="30"/>
          <w:szCs w:val="30"/>
          <w:shd w:val="clear" w:color="auto" w:fill="FFFFFF"/>
        </w:rPr>
        <w:t>恐高症、高血压对于电力工、架子工</w:t>
      </w:r>
      <w:r w:rsidRPr="00AE5E6E">
        <w:rPr>
          <w:rFonts w:ascii="仿宋" w:eastAsia="仿宋" w:hAnsi="仿宋" w:cs="Arial"/>
          <w:color w:val="333333"/>
          <w:sz w:val="30"/>
          <w:szCs w:val="30"/>
          <w:shd w:val="clear" w:color="auto" w:fill="FFFFFF"/>
        </w:rPr>
        <w:t>;</w:t>
      </w:r>
      <w:r w:rsidRPr="00AE5E6E">
        <w:rPr>
          <w:rFonts w:ascii="仿宋" w:eastAsia="仿宋" w:hAnsi="仿宋" w:cs="Arial" w:hint="eastAsia"/>
          <w:color w:val="333333"/>
          <w:sz w:val="30"/>
          <w:szCs w:val="30"/>
          <w:shd w:val="clear" w:color="auto" w:fill="FFFFFF"/>
        </w:rPr>
        <w:t>高血压、心脏病对于巡道工、调车人员等均属职业禁忌证。</w:t>
      </w:r>
    </w:p>
    <w:p w:rsidR="00BF76EE" w:rsidRDefault="00BF76EE" w:rsidP="00BA26DF">
      <w:pPr>
        <w:spacing w:line="480" w:lineRule="exact"/>
        <w:rPr>
          <w:sz w:val="28"/>
          <w:szCs w:val="28"/>
        </w:rPr>
      </w:pPr>
    </w:p>
    <w:p w:rsidR="00BF76EE" w:rsidRPr="00510CF0" w:rsidRDefault="00BF76EE" w:rsidP="00BA26DF">
      <w:pPr>
        <w:spacing w:line="480" w:lineRule="exact"/>
        <w:rPr>
          <w:rFonts w:ascii="仿宋" w:eastAsia="仿宋" w:hAnsi="仿宋"/>
          <w:sz w:val="30"/>
          <w:szCs w:val="30"/>
        </w:rPr>
      </w:pPr>
    </w:p>
    <w:p w:rsidR="00BF76EE" w:rsidRPr="00510CF0" w:rsidRDefault="00BF76EE" w:rsidP="00510CF0">
      <w:pPr>
        <w:rPr>
          <w:rFonts w:ascii="仿宋" w:eastAsia="仿宋" w:hAnsi="仿宋"/>
          <w:b/>
          <w:sz w:val="30"/>
          <w:szCs w:val="30"/>
        </w:rPr>
      </w:pPr>
      <w:r w:rsidRPr="00510CF0">
        <w:rPr>
          <w:rFonts w:ascii="仿宋" w:eastAsia="仿宋" w:hAnsi="仿宋" w:hint="eastAsia"/>
          <w:b/>
          <w:sz w:val="30"/>
          <w:szCs w:val="30"/>
        </w:rPr>
        <w:t>二、工程项目建设应急救援的重要意义</w:t>
      </w:r>
    </w:p>
    <w:p w:rsidR="00BF76EE" w:rsidRPr="00510CF0" w:rsidRDefault="00BF76EE" w:rsidP="00510CF0">
      <w:pPr>
        <w:rPr>
          <w:rFonts w:ascii="仿宋" w:eastAsia="仿宋" w:hAnsi="仿宋"/>
          <w:b/>
          <w:sz w:val="30"/>
          <w:szCs w:val="30"/>
        </w:rPr>
      </w:pPr>
      <w:r w:rsidRPr="00510CF0">
        <w:rPr>
          <w:rFonts w:ascii="仿宋" w:eastAsia="仿宋" w:hAnsi="仿宋" w:cs="黑体" w:hint="eastAsia"/>
          <w:b/>
          <w:bCs/>
          <w:sz w:val="30"/>
          <w:szCs w:val="30"/>
        </w:rPr>
        <w:t>出自：</w:t>
      </w:r>
      <w:r w:rsidRPr="00510CF0">
        <w:rPr>
          <w:rFonts w:ascii="仿宋" w:eastAsia="仿宋" w:hAnsi="仿宋" w:hint="eastAsia"/>
          <w:b/>
          <w:sz w:val="30"/>
          <w:szCs w:val="30"/>
        </w:rPr>
        <w:t>附件二、工程建设项目应急救援牌</w:t>
      </w:r>
    </w:p>
    <w:p w:rsidR="00BF76EE" w:rsidRPr="00510CF0" w:rsidRDefault="00BF76EE" w:rsidP="00ED3926">
      <w:pPr>
        <w:rPr>
          <w:rFonts w:ascii="仿宋" w:eastAsia="仿宋" w:hAnsi="仿宋"/>
          <w:b/>
          <w:sz w:val="30"/>
          <w:szCs w:val="30"/>
        </w:rPr>
      </w:pPr>
    </w:p>
    <w:p w:rsidR="00BF76EE" w:rsidRPr="00510CF0" w:rsidRDefault="00BF76EE" w:rsidP="00ED3926">
      <w:pPr>
        <w:rPr>
          <w:rFonts w:ascii="仿宋" w:eastAsia="仿宋" w:hAnsi="仿宋"/>
          <w:b/>
          <w:sz w:val="30"/>
          <w:szCs w:val="30"/>
        </w:rPr>
      </w:pPr>
      <w:r w:rsidRPr="00510CF0">
        <w:rPr>
          <w:rFonts w:ascii="仿宋" w:eastAsia="仿宋" w:hAnsi="仿宋" w:hint="eastAsia"/>
          <w:b/>
          <w:sz w:val="30"/>
          <w:szCs w:val="30"/>
        </w:rPr>
        <w:t>工程项目建设的应急救援管理工作因为相关施工人员素质低、流动大、训练少，一直是管理的弱项，特别是新的工程项目还必须建设在运行的含有有毒有害介质的生产装置附近，一旦发生重大泄漏事故、火灾爆炸事故，如果因为应急救援疏散、撤离和逃生混乱，将导致严重的事故损失，必须提前予以防范重视，“不怕一万，就怕万一”。</w:t>
      </w:r>
    </w:p>
    <w:p w:rsidR="00BF76EE" w:rsidRPr="00510CF0" w:rsidRDefault="00BF76EE" w:rsidP="00716EC6">
      <w:pPr>
        <w:rPr>
          <w:rFonts w:ascii="仿宋" w:eastAsia="仿宋" w:hAnsi="仿宋"/>
          <w:sz w:val="30"/>
          <w:szCs w:val="30"/>
        </w:rPr>
      </w:pPr>
    </w:p>
    <w:sectPr w:rsidR="00BF76EE" w:rsidRPr="00510CF0" w:rsidSect="00BA26DF">
      <w:footerReference w:type="default" r:id="rId7"/>
      <w:pgSz w:w="11907" w:h="8392" w:orient="landscape" w:code="11"/>
      <w:pgMar w:top="1021" w:right="1134" w:bottom="851"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6EE" w:rsidRDefault="00BF76EE" w:rsidP="003826D7">
      <w:r>
        <w:separator/>
      </w:r>
    </w:p>
  </w:endnote>
  <w:endnote w:type="continuationSeparator" w:id="0">
    <w:p w:rsidR="00BF76EE" w:rsidRDefault="00BF76EE" w:rsidP="003826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EE" w:rsidRDefault="00BF76EE">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next-textbox:#_x0000_s2049;mso-fit-shape-to-text:t" inset="0,0,0,0">
            <w:txbxContent>
              <w:p w:rsidR="00BF76EE" w:rsidRDefault="00BF76EE">
                <w:pPr>
                  <w:snapToGrid w:val="0"/>
                  <w:rPr>
                    <w:sz w:val="18"/>
                  </w:rPr>
                </w:pPr>
                <w:fldSimple w:instr=" PAGE  \* MERGEFORMAT ">
                  <w:r w:rsidRPr="00A20BDB">
                    <w:rPr>
                      <w:noProof/>
                      <w:sz w:val="18"/>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6EE" w:rsidRDefault="00BF76EE" w:rsidP="003826D7">
      <w:r>
        <w:separator/>
      </w:r>
    </w:p>
  </w:footnote>
  <w:footnote w:type="continuationSeparator" w:id="0">
    <w:p w:rsidR="00BF76EE" w:rsidRDefault="00BF76EE" w:rsidP="003826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42CA4"/>
    <w:multiLevelType w:val="hybridMultilevel"/>
    <w:tmpl w:val="ED9ADB80"/>
    <w:lvl w:ilvl="0" w:tplc="DD06BF2E">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41"/>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C66055E"/>
    <w:rsid w:val="000031B3"/>
    <w:rsid w:val="00007CB0"/>
    <w:rsid w:val="00012EA2"/>
    <w:rsid w:val="000141E3"/>
    <w:rsid w:val="000178CF"/>
    <w:rsid w:val="00035351"/>
    <w:rsid w:val="000354FD"/>
    <w:rsid w:val="00041F89"/>
    <w:rsid w:val="00043EF0"/>
    <w:rsid w:val="000454E5"/>
    <w:rsid w:val="000465DC"/>
    <w:rsid w:val="00046742"/>
    <w:rsid w:val="00051745"/>
    <w:rsid w:val="000547D4"/>
    <w:rsid w:val="00055B3A"/>
    <w:rsid w:val="00055EC6"/>
    <w:rsid w:val="00060C88"/>
    <w:rsid w:val="000618D0"/>
    <w:rsid w:val="00062A84"/>
    <w:rsid w:val="000674DD"/>
    <w:rsid w:val="00067C2C"/>
    <w:rsid w:val="000706A2"/>
    <w:rsid w:val="00075C01"/>
    <w:rsid w:val="00076D31"/>
    <w:rsid w:val="000774B6"/>
    <w:rsid w:val="000803C0"/>
    <w:rsid w:val="000803E3"/>
    <w:rsid w:val="0008052F"/>
    <w:rsid w:val="000818F3"/>
    <w:rsid w:val="000829DD"/>
    <w:rsid w:val="00082F2F"/>
    <w:rsid w:val="000835F2"/>
    <w:rsid w:val="000836FD"/>
    <w:rsid w:val="000916F6"/>
    <w:rsid w:val="00091C35"/>
    <w:rsid w:val="00091C5A"/>
    <w:rsid w:val="0009253D"/>
    <w:rsid w:val="000937FB"/>
    <w:rsid w:val="00096E37"/>
    <w:rsid w:val="000A4558"/>
    <w:rsid w:val="000A7BEA"/>
    <w:rsid w:val="000B3801"/>
    <w:rsid w:val="000B3C69"/>
    <w:rsid w:val="000B40EB"/>
    <w:rsid w:val="000B7A63"/>
    <w:rsid w:val="000C0562"/>
    <w:rsid w:val="000C1FBF"/>
    <w:rsid w:val="000D302E"/>
    <w:rsid w:val="000D302F"/>
    <w:rsid w:val="000E08D6"/>
    <w:rsid w:val="000E100B"/>
    <w:rsid w:val="000E169B"/>
    <w:rsid w:val="000E1E33"/>
    <w:rsid w:val="000E2296"/>
    <w:rsid w:val="000E59B6"/>
    <w:rsid w:val="000E5C84"/>
    <w:rsid w:val="000E5DE0"/>
    <w:rsid w:val="000E5FBB"/>
    <w:rsid w:val="000E6BB5"/>
    <w:rsid w:val="000E7637"/>
    <w:rsid w:val="000F1ED8"/>
    <w:rsid w:val="000F292D"/>
    <w:rsid w:val="000F353F"/>
    <w:rsid w:val="000F37DC"/>
    <w:rsid w:val="000F3940"/>
    <w:rsid w:val="000F7379"/>
    <w:rsid w:val="00100FF4"/>
    <w:rsid w:val="00101817"/>
    <w:rsid w:val="001018A0"/>
    <w:rsid w:val="0010214A"/>
    <w:rsid w:val="001023B5"/>
    <w:rsid w:val="00103B50"/>
    <w:rsid w:val="00103BEA"/>
    <w:rsid w:val="00105652"/>
    <w:rsid w:val="0010642E"/>
    <w:rsid w:val="0010719C"/>
    <w:rsid w:val="00112167"/>
    <w:rsid w:val="00113D4F"/>
    <w:rsid w:val="00115A1F"/>
    <w:rsid w:val="00117AA5"/>
    <w:rsid w:val="0012587A"/>
    <w:rsid w:val="00125ACC"/>
    <w:rsid w:val="00136B58"/>
    <w:rsid w:val="00141A7B"/>
    <w:rsid w:val="00141D56"/>
    <w:rsid w:val="00145921"/>
    <w:rsid w:val="00146B14"/>
    <w:rsid w:val="0015063C"/>
    <w:rsid w:val="001507F0"/>
    <w:rsid w:val="00150AEC"/>
    <w:rsid w:val="00152333"/>
    <w:rsid w:val="00153DFE"/>
    <w:rsid w:val="00157253"/>
    <w:rsid w:val="00157C9F"/>
    <w:rsid w:val="0016076F"/>
    <w:rsid w:val="0016157B"/>
    <w:rsid w:val="00162569"/>
    <w:rsid w:val="001669BC"/>
    <w:rsid w:val="00170973"/>
    <w:rsid w:val="00172137"/>
    <w:rsid w:val="0017448A"/>
    <w:rsid w:val="0017557B"/>
    <w:rsid w:val="001762FF"/>
    <w:rsid w:val="00185A49"/>
    <w:rsid w:val="00187238"/>
    <w:rsid w:val="0019196A"/>
    <w:rsid w:val="00191B9D"/>
    <w:rsid w:val="00191EE3"/>
    <w:rsid w:val="001A0C0F"/>
    <w:rsid w:val="001A4132"/>
    <w:rsid w:val="001A4DC6"/>
    <w:rsid w:val="001A532E"/>
    <w:rsid w:val="001A62D3"/>
    <w:rsid w:val="001B189F"/>
    <w:rsid w:val="001B7AF6"/>
    <w:rsid w:val="001C11C6"/>
    <w:rsid w:val="001C1D55"/>
    <w:rsid w:val="001C2531"/>
    <w:rsid w:val="001C4A78"/>
    <w:rsid w:val="001C5434"/>
    <w:rsid w:val="001C5617"/>
    <w:rsid w:val="001D09EA"/>
    <w:rsid w:val="001D50AC"/>
    <w:rsid w:val="001D523C"/>
    <w:rsid w:val="001D5D7C"/>
    <w:rsid w:val="001D62A6"/>
    <w:rsid w:val="001D6887"/>
    <w:rsid w:val="001E000A"/>
    <w:rsid w:val="001E15FD"/>
    <w:rsid w:val="001E47CC"/>
    <w:rsid w:val="001E4895"/>
    <w:rsid w:val="001E6BCD"/>
    <w:rsid w:val="001E6F8D"/>
    <w:rsid w:val="001F1809"/>
    <w:rsid w:val="001F4610"/>
    <w:rsid w:val="001F5321"/>
    <w:rsid w:val="001F6093"/>
    <w:rsid w:val="001F65E4"/>
    <w:rsid w:val="00201C39"/>
    <w:rsid w:val="002057A2"/>
    <w:rsid w:val="00206322"/>
    <w:rsid w:val="00211E38"/>
    <w:rsid w:val="00212A64"/>
    <w:rsid w:val="0021488A"/>
    <w:rsid w:val="00215237"/>
    <w:rsid w:val="0021553D"/>
    <w:rsid w:val="00223100"/>
    <w:rsid w:val="0022384B"/>
    <w:rsid w:val="00223FC3"/>
    <w:rsid w:val="002248B7"/>
    <w:rsid w:val="00230CB8"/>
    <w:rsid w:val="0023231D"/>
    <w:rsid w:val="00232DC1"/>
    <w:rsid w:val="002334CF"/>
    <w:rsid w:val="0023400D"/>
    <w:rsid w:val="002370D8"/>
    <w:rsid w:val="00237E23"/>
    <w:rsid w:val="0024030B"/>
    <w:rsid w:val="002404AC"/>
    <w:rsid w:val="002418D6"/>
    <w:rsid w:val="002425BF"/>
    <w:rsid w:val="00244EF3"/>
    <w:rsid w:val="002455D0"/>
    <w:rsid w:val="002469C6"/>
    <w:rsid w:val="00250DA4"/>
    <w:rsid w:val="00256CF8"/>
    <w:rsid w:val="002614A9"/>
    <w:rsid w:val="002631B1"/>
    <w:rsid w:val="0026519A"/>
    <w:rsid w:val="00265E6E"/>
    <w:rsid w:val="0026626D"/>
    <w:rsid w:val="0027149D"/>
    <w:rsid w:val="00274A4A"/>
    <w:rsid w:val="002768BC"/>
    <w:rsid w:val="00276C28"/>
    <w:rsid w:val="00281102"/>
    <w:rsid w:val="00281574"/>
    <w:rsid w:val="0028242F"/>
    <w:rsid w:val="00282E2B"/>
    <w:rsid w:val="00283878"/>
    <w:rsid w:val="0028764D"/>
    <w:rsid w:val="00287F29"/>
    <w:rsid w:val="00290236"/>
    <w:rsid w:val="00290A16"/>
    <w:rsid w:val="002913A4"/>
    <w:rsid w:val="002913E2"/>
    <w:rsid w:val="00291BD8"/>
    <w:rsid w:val="00293A2C"/>
    <w:rsid w:val="00294BB1"/>
    <w:rsid w:val="00296003"/>
    <w:rsid w:val="002A3CD6"/>
    <w:rsid w:val="002A4E62"/>
    <w:rsid w:val="002A4E80"/>
    <w:rsid w:val="002A64DC"/>
    <w:rsid w:val="002A6FFA"/>
    <w:rsid w:val="002B3761"/>
    <w:rsid w:val="002B3C1F"/>
    <w:rsid w:val="002B40B1"/>
    <w:rsid w:val="002B6464"/>
    <w:rsid w:val="002B65B7"/>
    <w:rsid w:val="002C1F99"/>
    <w:rsid w:val="002C5253"/>
    <w:rsid w:val="002C5BF5"/>
    <w:rsid w:val="002D5365"/>
    <w:rsid w:val="002D6524"/>
    <w:rsid w:val="002E2820"/>
    <w:rsid w:val="002E3340"/>
    <w:rsid w:val="002E35CC"/>
    <w:rsid w:val="002E3BE6"/>
    <w:rsid w:val="002E4763"/>
    <w:rsid w:val="002E549B"/>
    <w:rsid w:val="002E6FCD"/>
    <w:rsid w:val="002E70A9"/>
    <w:rsid w:val="002F0E30"/>
    <w:rsid w:val="002F27EE"/>
    <w:rsid w:val="002F57F0"/>
    <w:rsid w:val="002F5852"/>
    <w:rsid w:val="002F5CEC"/>
    <w:rsid w:val="002F5F49"/>
    <w:rsid w:val="002F6596"/>
    <w:rsid w:val="002F68E2"/>
    <w:rsid w:val="002F6DF2"/>
    <w:rsid w:val="002F7911"/>
    <w:rsid w:val="003020A3"/>
    <w:rsid w:val="0030454A"/>
    <w:rsid w:val="0030499E"/>
    <w:rsid w:val="00312EA8"/>
    <w:rsid w:val="003145C3"/>
    <w:rsid w:val="00316495"/>
    <w:rsid w:val="0031649E"/>
    <w:rsid w:val="00317C07"/>
    <w:rsid w:val="003213CE"/>
    <w:rsid w:val="00322900"/>
    <w:rsid w:val="00323864"/>
    <w:rsid w:val="00324EC6"/>
    <w:rsid w:val="00325613"/>
    <w:rsid w:val="00327193"/>
    <w:rsid w:val="00331AA4"/>
    <w:rsid w:val="00333A0D"/>
    <w:rsid w:val="00334E1E"/>
    <w:rsid w:val="003374BB"/>
    <w:rsid w:val="00343AD3"/>
    <w:rsid w:val="003476F6"/>
    <w:rsid w:val="003502FE"/>
    <w:rsid w:val="00355856"/>
    <w:rsid w:val="0036141C"/>
    <w:rsid w:val="0036334B"/>
    <w:rsid w:val="00364F20"/>
    <w:rsid w:val="003675E5"/>
    <w:rsid w:val="003679D5"/>
    <w:rsid w:val="00367C8F"/>
    <w:rsid w:val="003707C6"/>
    <w:rsid w:val="00380D09"/>
    <w:rsid w:val="003826D7"/>
    <w:rsid w:val="00383DCA"/>
    <w:rsid w:val="003857C9"/>
    <w:rsid w:val="00391CCC"/>
    <w:rsid w:val="00394223"/>
    <w:rsid w:val="003948EA"/>
    <w:rsid w:val="00394D16"/>
    <w:rsid w:val="003962E2"/>
    <w:rsid w:val="003A0C8E"/>
    <w:rsid w:val="003A0E8B"/>
    <w:rsid w:val="003A2B86"/>
    <w:rsid w:val="003A2D5A"/>
    <w:rsid w:val="003A5E37"/>
    <w:rsid w:val="003A681B"/>
    <w:rsid w:val="003A6B85"/>
    <w:rsid w:val="003A7F16"/>
    <w:rsid w:val="003B07EC"/>
    <w:rsid w:val="003B28C1"/>
    <w:rsid w:val="003B3D52"/>
    <w:rsid w:val="003C1DCB"/>
    <w:rsid w:val="003C2DAA"/>
    <w:rsid w:val="003C30D1"/>
    <w:rsid w:val="003D0D9C"/>
    <w:rsid w:val="003D1299"/>
    <w:rsid w:val="003D12E9"/>
    <w:rsid w:val="003D1DA4"/>
    <w:rsid w:val="003D446C"/>
    <w:rsid w:val="003D491D"/>
    <w:rsid w:val="003D6831"/>
    <w:rsid w:val="003E135B"/>
    <w:rsid w:val="003E466F"/>
    <w:rsid w:val="003E5400"/>
    <w:rsid w:val="003F2231"/>
    <w:rsid w:val="003F5A9D"/>
    <w:rsid w:val="003F62C6"/>
    <w:rsid w:val="00400111"/>
    <w:rsid w:val="00402E8E"/>
    <w:rsid w:val="004030FD"/>
    <w:rsid w:val="00410C45"/>
    <w:rsid w:val="00416D6A"/>
    <w:rsid w:val="00420DE8"/>
    <w:rsid w:val="00421B50"/>
    <w:rsid w:val="00422F4F"/>
    <w:rsid w:val="00422FCC"/>
    <w:rsid w:val="00425E84"/>
    <w:rsid w:val="004276DA"/>
    <w:rsid w:val="0043066C"/>
    <w:rsid w:val="004313B4"/>
    <w:rsid w:val="00433266"/>
    <w:rsid w:val="0043456D"/>
    <w:rsid w:val="004365FD"/>
    <w:rsid w:val="004377C9"/>
    <w:rsid w:val="00440C4A"/>
    <w:rsid w:val="00440FA9"/>
    <w:rsid w:val="00443DC3"/>
    <w:rsid w:val="00444A8D"/>
    <w:rsid w:val="00445A42"/>
    <w:rsid w:val="00446B45"/>
    <w:rsid w:val="00446E4B"/>
    <w:rsid w:val="00447EA8"/>
    <w:rsid w:val="0045066B"/>
    <w:rsid w:val="004515A2"/>
    <w:rsid w:val="00452859"/>
    <w:rsid w:val="00452BD5"/>
    <w:rsid w:val="00452E3F"/>
    <w:rsid w:val="0045565B"/>
    <w:rsid w:val="00457B98"/>
    <w:rsid w:val="00457F8D"/>
    <w:rsid w:val="00461840"/>
    <w:rsid w:val="00462F5C"/>
    <w:rsid w:val="0046368E"/>
    <w:rsid w:val="004636D7"/>
    <w:rsid w:val="004646E8"/>
    <w:rsid w:val="00464EB5"/>
    <w:rsid w:val="0047065C"/>
    <w:rsid w:val="00470A6E"/>
    <w:rsid w:val="004753B3"/>
    <w:rsid w:val="0048038B"/>
    <w:rsid w:val="0048064F"/>
    <w:rsid w:val="004809A3"/>
    <w:rsid w:val="00481677"/>
    <w:rsid w:val="004827AC"/>
    <w:rsid w:val="00482CEA"/>
    <w:rsid w:val="0048791B"/>
    <w:rsid w:val="004904CF"/>
    <w:rsid w:val="00490647"/>
    <w:rsid w:val="00492667"/>
    <w:rsid w:val="004948A2"/>
    <w:rsid w:val="00497092"/>
    <w:rsid w:val="004975A8"/>
    <w:rsid w:val="004A1247"/>
    <w:rsid w:val="004A1255"/>
    <w:rsid w:val="004A23ED"/>
    <w:rsid w:val="004A3DFE"/>
    <w:rsid w:val="004B1694"/>
    <w:rsid w:val="004B2E3B"/>
    <w:rsid w:val="004B50FE"/>
    <w:rsid w:val="004B728E"/>
    <w:rsid w:val="004C0A09"/>
    <w:rsid w:val="004C265D"/>
    <w:rsid w:val="004C37F9"/>
    <w:rsid w:val="004C4109"/>
    <w:rsid w:val="004C458E"/>
    <w:rsid w:val="004C5C62"/>
    <w:rsid w:val="004C6ADD"/>
    <w:rsid w:val="004D0BAB"/>
    <w:rsid w:val="004D25B2"/>
    <w:rsid w:val="004E002F"/>
    <w:rsid w:val="004E205D"/>
    <w:rsid w:val="004E3233"/>
    <w:rsid w:val="004E3A23"/>
    <w:rsid w:val="004E4297"/>
    <w:rsid w:val="004F09ED"/>
    <w:rsid w:val="004F1A67"/>
    <w:rsid w:val="004F28A2"/>
    <w:rsid w:val="004F3108"/>
    <w:rsid w:val="004F4036"/>
    <w:rsid w:val="004F4CF1"/>
    <w:rsid w:val="004F72CF"/>
    <w:rsid w:val="004F75AD"/>
    <w:rsid w:val="004F7EDC"/>
    <w:rsid w:val="005036F8"/>
    <w:rsid w:val="00504DC9"/>
    <w:rsid w:val="00510CF0"/>
    <w:rsid w:val="005112D2"/>
    <w:rsid w:val="00511B57"/>
    <w:rsid w:val="00512D21"/>
    <w:rsid w:val="005152AD"/>
    <w:rsid w:val="0051598F"/>
    <w:rsid w:val="00517AED"/>
    <w:rsid w:val="00517B3F"/>
    <w:rsid w:val="005210E6"/>
    <w:rsid w:val="00522538"/>
    <w:rsid w:val="0052368A"/>
    <w:rsid w:val="00525F60"/>
    <w:rsid w:val="0053013D"/>
    <w:rsid w:val="00532003"/>
    <w:rsid w:val="00533915"/>
    <w:rsid w:val="0053472C"/>
    <w:rsid w:val="005362F3"/>
    <w:rsid w:val="0053695D"/>
    <w:rsid w:val="005371ED"/>
    <w:rsid w:val="00540AD7"/>
    <w:rsid w:val="00541051"/>
    <w:rsid w:val="0054195C"/>
    <w:rsid w:val="005427BF"/>
    <w:rsid w:val="005427C6"/>
    <w:rsid w:val="00542BBD"/>
    <w:rsid w:val="00544792"/>
    <w:rsid w:val="00544D05"/>
    <w:rsid w:val="00545BED"/>
    <w:rsid w:val="00547325"/>
    <w:rsid w:val="0054780C"/>
    <w:rsid w:val="00551E92"/>
    <w:rsid w:val="005523E5"/>
    <w:rsid w:val="0055249A"/>
    <w:rsid w:val="005549B4"/>
    <w:rsid w:val="005557DB"/>
    <w:rsid w:val="0055609D"/>
    <w:rsid w:val="00557193"/>
    <w:rsid w:val="005577CC"/>
    <w:rsid w:val="00560592"/>
    <w:rsid w:val="00561C00"/>
    <w:rsid w:val="00562056"/>
    <w:rsid w:val="00562255"/>
    <w:rsid w:val="005626C4"/>
    <w:rsid w:val="00562713"/>
    <w:rsid w:val="00562C9B"/>
    <w:rsid w:val="00563986"/>
    <w:rsid w:val="00563F6B"/>
    <w:rsid w:val="00567C41"/>
    <w:rsid w:val="00567F46"/>
    <w:rsid w:val="0057274D"/>
    <w:rsid w:val="00572E48"/>
    <w:rsid w:val="0057779A"/>
    <w:rsid w:val="005817F6"/>
    <w:rsid w:val="00581E7A"/>
    <w:rsid w:val="00582A2A"/>
    <w:rsid w:val="0058333E"/>
    <w:rsid w:val="00584DC6"/>
    <w:rsid w:val="00586314"/>
    <w:rsid w:val="00586713"/>
    <w:rsid w:val="0058794F"/>
    <w:rsid w:val="00592B40"/>
    <w:rsid w:val="00593104"/>
    <w:rsid w:val="00594247"/>
    <w:rsid w:val="005944DA"/>
    <w:rsid w:val="005969DB"/>
    <w:rsid w:val="005A0F65"/>
    <w:rsid w:val="005B3905"/>
    <w:rsid w:val="005B5DB3"/>
    <w:rsid w:val="005B63C8"/>
    <w:rsid w:val="005B7DD2"/>
    <w:rsid w:val="005C0C0F"/>
    <w:rsid w:val="005C7830"/>
    <w:rsid w:val="005D34EA"/>
    <w:rsid w:val="005D4261"/>
    <w:rsid w:val="005D5C0B"/>
    <w:rsid w:val="005D6720"/>
    <w:rsid w:val="005D682E"/>
    <w:rsid w:val="005E1C65"/>
    <w:rsid w:val="005E2D3E"/>
    <w:rsid w:val="005E32C3"/>
    <w:rsid w:val="005E39E1"/>
    <w:rsid w:val="005F045E"/>
    <w:rsid w:val="005F1CE1"/>
    <w:rsid w:val="005F1EA4"/>
    <w:rsid w:val="005F20AD"/>
    <w:rsid w:val="005F256A"/>
    <w:rsid w:val="005F2B0B"/>
    <w:rsid w:val="005F3994"/>
    <w:rsid w:val="005F3A85"/>
    <w:rsid w:val="005F64C5"/>
    <w:rsid w:val="00600C23"/>
    <w:rsid w:val="00602071"/>
    <w:rsid w:val="00602344"/>
    <w:rsid w:val="00602C84"/>
    <w:rsid w:val="00612E92"/>
    <w:rsid w:val="00621284"/>
    <w:rsid w:val="00624E96"/>
    <w:rsid w:val="00626CB5"/>
    <w:rsid w:val="00627146"/>
    <w:rsid w:val="00632091"/>
    <w:rsid w:val="006323D7"/>
    <w:rsid w:val="006347A1"/>
    <w:rsid w:val="00634FF0"/>
    <w:rsid w:val="0064011A"/>
    <w:rsid w:val="00641E8E"/>
    <w:rsid w:val="00642AEF"/>
    <w:rsid w:val="00643022"/>
    <w:rsid w:val="00646151"/>
    <w:rsid w:val="00646661"/>
    <w:rsid w:val="00647769"/>
    <w:rsid w:val="00647FF1"/>
    <w:rsid w:val="00650686"/>
    <w:rsid w:val="00650DA1"/>
    <w:rsid w:val="00651B4A"/>
    <w:rsid w:val="00652A94"/>
    <w:rsid w:val="00652C8B"/>
    <w:rsid w:val="006530A0"/>
    <w:rsid w:val="00653654"/>
    <w:rsid w:val="00653A0B"/>
    <w:rsid w:val="00654ECC"/>
    <w:rsid w:val="00655751"/>
    <w:rsid w:val="0066063C"/>
    <w:rsid w:val="00663B86"/>
    <w:rsid w:val="00665BD0"/>
    <w:rsid w:val="0067278E"/>
    <w:rsid w:val="00676E40"/>
    <w:rsid w:val="0067736B"/>
    <w:rsid w:val="006775A1"/>
    <w:rsid w:val="0068160E"/>
    <w:rsid w:val="00684EBA"/>
    <w:rsid w:val="00687EB8"/>
    <w:rsid w:val="0069029C"/>
    <w:rsid w:val="0069046C"/>
    <w:rsid w:val="00694394"/>
    <w:rsid w:val="00694676"/>
    <w:rsid w:val="006A1CFE"/>
    <w:rsid w:val="006A3528"/>
    <w:rsid w:val="006A36CD"/>
    <w:rsid w:val="006A462C"/>
    <w:rsid w:val="006B27E0"/>
    <w:rsid w:val="006B33AC"/>
    <w:rsid w:val="006B39C9"/>
    <w:rsid w:val="006B5228"/>
    <w:rsid w:val="006B575C"/>
    <w:rsid w:val="006B7262"/>
    <w:rsid w:val="006B7CBE"/>
    <w:rsid w:val="006C0636"/>
    <w:rsid w:val="006C4099"/>
    <w:rsid w:val="006C582E"/>
    <w:rsid w:val="006C59E4"/>
    <w:rsid w:val="006C7AAF"/>
    <w:rsid w:val="006D1DF6"/>
    <w:rsid w:val="006D4459"/>
    <w:rsid w:val="006D45BA"/>
    <w:rsid w:val="006D4743"/>
    <w:rsid w:val="006D57B9"/>
    <w:rsid w:val="006D6B53"/>
    <w:rsid w:val="006E30A3"/>
    <w:rsid w:val="006E42E2"/>
    <w:rsid w:val="006E45EC"/>
    <w:rsid w:val="006E5D5A"/>
    <w:rsid w:val="006F02DA"/>
    <w:rsid w:val="006F47DB"/>
    <w:rsid w:val="006F551B"/>
    <w:rsid w:val="006F73BF"/>
    <w:rsid w:val="00702A40"/>
    <w:rsid w:val="00704868"/>
    <w:rsid w:val="00704E19"/>
    <w:rsid w:val="00707CF0"/>
    <w:rsid w:val="00711C24"/>
    <w:rsid w:val="00712114"/>
    <w:rsid w:val="00712EB5"/>
    <w:rsid w:val="007167AE"/>
    <w:rsid w:val="00716EC6"/>
    <w:rsid w:val="00720846"/>
    <w:rsid w:val="007225CB"/>
    <w:rsid w:val="00722E7F"/>
    <w:rsid w:val="00722FC3"/>
    <w:rsid w:val="00724D8D"/>
    <w:rsid w:val="00726F70"/>
    <w:rsid w:val="00730E01"/>
    <w:rsid w:val="00731140"/>
    <w:rsid w:val="007322C3"/>
    <w:rsid w:val="00734808"/>
    <w:rsid w:val="00735ADB"/>
    <w:rsid w:val="00736044"/>
    <w:rsid w:val="00736C02"/>
    <w:rsid w:val="007404C3"/>
    <w:rsid w:val="00742A87"/>
    <w:rsid w:val="0074597C"/>
    <w:rsid w:val="00747102"/>
    <w:rsid w:val="00747DD1"/>
    <w:rsid w:val="00750A46"/>
    <w:rsid w:val="00750A8B"/>
    <w:rsid w:val="00751ABB"/>
    <w:rsid w:val="00751C77"/>
    <w:rsid w:val="0075250D"/>
    <w:rsid w:val="00755D18"/>
    <w:rsid w:val="00762462"/>
    <w:rsid w:val="00763905"/>
    <w:rsid w:val="00763AA4"/>
    <w:rsid w:val="007803D1"/>
    <w:rsid w:val="007819CD"/>
    <w:rsid w:val="00782858"/>
    <w:rsid w:val="007854A4"/>
    <w:rsid w:val="00785663"/>
    <w:rsid w:val="0078643C"/>
    <w:rsid w:val="007911AD"/>
    <w:rsid w:val="007931AB"/>
    <w:rsid w:val="00794147"/>
    <w:rsid w:val="00794849"/>
    <w:rsid w:val="007956FE"/>
    <w:rsid w:val="00795BF3"/>
    <w:rsid w:val="007A1FC9"/>
    <w:rsid w:val="007A2413"/>
    <w:rsid w:val="007A2ACF"/>
    <w:rsid w:val="007A2C20"/>
    <w:rsid w:val="007A355E"/>
    <w:rsid w:val="007A3C1A"/>
    <w:rsid w:val="007A4C02"/>
    <w:rsid w:val="007B1589"/>
    <w:rsid w:val="007B3694"/>
    <w:rsid w:val="007B4B06"/>
    <w:rsid w:val="007B5FFF"/>
    <w:rsid w:val="007C1B2C"/>
    <w:rsid w:val="007C2FDA"/>
    <w:rsid w:val="007C5853"/>
    <w:rsid w:val="007D12FE"/>
    <w:rsid w:val="007D1F82"/>
    <w:rsid w:val="007D2131"/>
    <w:rsid w:val="007D5B23"/>
    <w:rsid w:val="007D6425"/>
    <w:rsid w:val="007D6E29"/>
    <w:rsid w:val="007E0136"/>
    <w:rsid w:val="007E07EB"/>
    <w:rsid w:val="007E23DB"/>
    <w:rsid w:val="007E4B61"/>
    <w:rsid w:val="007E6892"/>
    <w:rsid w:val="007E6A27"/>
    <w:rsid w:val="007E7336"/>
    <w:rsid w:val="007F04CF"/>
    <w:rsid w:val="007F149B"/>
    <w:rsid w:val="007F34C8"/>
    <w:rsid w:val="007F4C93"/>
    <w:rsid w:val="007F4EA1"/>
    <w:rsid w:val="007F5FB8"/>
    <w:rsid w:val="0080387C"/>
    <w:rsid w:val="00804A9A"/>
    <w:rsid w:val="0080564F"/>
    <w:rsid w:val="0081005B"/>
    <w:rsid w:val="00810CC7"/>
    <w:rsid w:val="008122FB"/>
    <w:rsid w:val="00812790"/>
    <w:rsid w:val="0081622A"/>
    <w:rsid w:val="0081634A"/>
    <w:rsid w:val="008175C9"/>
    <w:rsid w:val="008212D8"/>
    <w:rsid w:val="008238A2"/>
    <w:rsid w:val="008246DD"/>
    <w:rsid w:val="0082602F"/>
    <w:rsid w:val="00826F13"/>
    <w:rsid w:val="0083512E"/>
    <w:rsid w:val="00836224"/>
    <w:rsid w:val="00836B9B"/>
    <w:rsid w:val="00840CF4"/>
    <w:rsid w:val="00841319"/>
    <w:rsid w:val="00841EA8"/>
    <w:rsid w:val="00842DE0"/>
    <w:rsid w:val="008453BE"/>
    <w:rsid w:val="00847280"/>
    <w:rsid w:val="00850A55"/>
    <w:rsid w:val="008524BB"/>
    <w:rsid w:val="008545FF"/>
    <w:rsid w:val="00854688"/>
    <w:rsid w:val="00855FE2"/>
    <w:rsid w:val="00856E12"/>
    <w:rsid w:val="0085792A"/>
    <w:rsid w:val="008600AC"/>
    <w:rsid w:val="00860E40"/>
    <w:rsid w:val="00862A59"/>
    <w:rsid w:val="008644F7"/>
    <w:rsid w:val="008652C9"/>
    <w:rsid w:val="00865357"/>
    <w:rsid w:val="00865536"/>
    <w:rsid w:val="008658C9"/>
    <w:rsid w:val="0086691E"/>
    <w:rsid w:val="008670C2"/>
    <w:rsid w:val="0086758B"/>
    <w:rsid w:val="00871554"/>
    <w:rsid w:val="008720AD"/>
    <w:rsid w:val="0087353F"/>
    <w:rsid w:val="0087487B"/>
    <w:rsid w:val="0087725A"/>
    <w:rsid w:val="00881FFB"/>
    <w:rsid w:val="008830E4"/>
    <w:rsid w:val="008842D9"/>
    <w:rsid w:val="00885C4F"/>
    <w:rsid w:val="00886505"/>
    <w:rsid w:val="00887D5C"/>
    <w:rsid w:val="0089086B"/>
    <w:rsid w:val="00893DFE"/>
    <w:rsid w:val="00895F5B"/>
    <w:rsid w:val="00896AE1"/>
    <w:rsid w:val="008A1943"/>
    <w:rsid w:val="008A34AE"/>
    <w:rsid w:val="008A4557"/>
    <w:rsid w:val="008A4B5B"/>
    <w:rsid w:val="008A5269"/>
    <w:rsid w:val="008A662B"/>
    <w:rsid w:val="008A731F"/>
    <w:rsid w:val="008A7387"/>
    <w:rsid w:val="008B0AF5"/>
    <w:rsid w:val="008B7100"/>
    <w:rsid w:val="008B7BE6"/>
    <w:rsid w:val="008B7DB5"/>
    <w:rsid w:val="008C00ED"/>
    <w:rsid w:val="008C0BB9"/>
    <w:rsid w:val="008C113E"/>
    <w:rsid w:val="008C17FE"/>
    <w:rsid w:val="008C1DE2"/>
    <w:rsid w:val="008C413D"/>
    <w:rsid w:val="008C6199"/>
    <w:rsid w:val="008C6492"/>
    <w:rsid w:val="008C6EDE"/>
    <w:rsid w:val="008D02AC"/>
    <w:rsid w:val="008D05B4"/>
    <w:rsid w:val="008D0E18"/>
    <w:rsid w:val="008D14D0"/>
    <w:rsid w:val="008D284D"/>
    <w:rsid w:val="008D2BD9"/>
    <w:rsid w:val="008D319D"/>
    <w:rsid w:val="008D44C6"/>
    <w:rsid w:val="008E0289"/>
    <w:rsid w:val="008E1A02"/>
    <w:rsid w:val="008E2779"/>
    <w:rsid w:val="008E54D1"/>
    <w:rsid w:val="008E56A0"/>
    <w:rsid w:val="008E5733"/>
    <w:rsid w:val="008E60C9"/>
    <w:rsid w:val="008F0817"/>
    <w:rsid w:val="008F112D"/>
    <w:rsid w:val="008F22AA"/>
    <w:rsid w:val="008F5DDF"/>
    <w:rsid w:val="008F73D5"/>
    <w:rsid w:val="008F7AA1"/>
    <w:rsid w:val="0090156E"/>
    <w:rsid w:val="0090223B"/>
    <w:rsid w:val="00903DA4"/>
    <w:rsid w:val="00904A35"/>
    <w:rsid w:val="0090534D"/>
    <w:rsid w:val="009061B2"/>
    <w:rsid w:val="00906807"/>
    <w:rsid w:val="0091105C"/>
    <w:rsid w:val="00911368"/>
    <w:rsid w:val="00911747"/>
    <w:rsid w:val="00911BE1"/>
    <w:rsid w:val="0091269F"/>
    <w:rsid w:val="009136BC"/>
    <w:rsid w:val="009137C6"/>
    <w:rsid w:val="00916EE5"/>
    <w:rsid w:val="009171BE"/>
    <w:rsid w:val="00921911"/>
    <w:rsid w:val="00921B9F"/>
    <w:rsid w:val="009224AC"/>
    <w:rsid w:val="009229D5"/>
    <w:rsid w:val="0092410F"/>
    <w:rsid w:val="009245EB"/>
    <w:rsid w:val="0092528D"/>
    <w:rsid w:val="00925D0F"/>
    <w:rsid w:val="00926A6C"/>
    <w:rsid w:val="00927254"/>
    <w:rsid w:val="00931893"/>
    <w:rsid w:val="009322DE"/>
    <w:rsid w:val="00937283"/>
    <w:rsid w:val="00937463"/>
    <w:rsid w:val="00941AE9"/>
    <w:rsid w:val="009431F2"/>
    <w:rsid w:val="00946038"/>
    <w:rsid w:val="009474F5"/>
    <w:rsid w:val="00950B64"/>
    <w:rsid w:val="00950FA7"/>
    <w:rsid w:val="00952109"/>
    <w:rsid w:val="009569B6"/>
    <w:rsid w:val="0096194F"/>
    <w:rsid w:val="0097427F"/>
    <w:rsid w:val="00975731"/>
    <w:rsid w:val="0098054E"/>
    <w:rsid w:val="00980B27"/>
    <w:rsid w:val="0098194F"/>
    <w:rsid w:val="00982973"/>
    <w:rsid w:val="009841F3"/>
    <w:rsid w:val="00984469"/>
    <w:rsid w:val="00984BBA"/>
    <w:rsid w:val="00991A31"/>
    <w:rsid w:val="00995379"/>
    <w:rsid w:val="009969B4"/>
    <w:rsid w:val="00997372"/>
    <w:rsid w:val="009A2DCC"/>
    <w:rsid w:val="009A3334"/>
    <w:rsid w:val="009A3F19"/>
    <w:rsid w:val="009A420E"/>
    <w:rsid w:val="009A4AAC"/>
    <w:rsid w:val="009A507D"/>
    <w:rsid w:val="009A73A4"/>
    <w:rsid w:val="009B08D0"/>
    <w:rsid w:val="009B199C"/>
    <w:rsid w:val="009B24B7"/>
    <w:rsid w:val="009B330F"/>
    <w:rsid w:val="009B651E"/>
    <w:rsid w:val="009C1BC5"/>
    <w:rsid w:val="009C3073"/>
    <w:rsid w:val="009C44DB"/>
    <w:rsid w:val="009C4E98"/>
    <w:rsid w:val="009C530F"/>
    <w:rsid w:val="009C5AB0"/>
    <w:rsid w:val="009C5D65"/>
    <w:rsid w:val="009C65EA"/>
    <w:rsid w:val="009C7D07"/>
    <w:rsid w:val="009D20DF"/>
    <w:rsid w:val="009D26DE"/>
    <w:rsid w:val="009D2E3F"/>
    <w:rsid w:val="009D5249"/>
    <w:rsid w:val="009D64C7"/>
    <w:rsid w:val="009D69EB"/>
    <w:rsid w:val="009D73E5"/>
    <w:rsid w:val="009E0FD7"/>
    <w:rsid w:val="009E67F6"/>
    <w:rsid w:val="009F2A52"/>
    <w:rsid w:val="009F31CE"/>
    <w:rsid w:val="009F3279"/>
    <w:rsid w:val="009F3B7F"/>
    <w:rsid w:val="009F55A9"/>
    <w:rsid w:val="009F6555"/>
    <w:rsid w:val="009F7A1B"/>
    <w:rsid w:val="00A0027F"/>
    <w:rsid w:val="00A02380"/>
    <w:rsid w:val="00A04017"/>
    <w:rsid w:val="00A04800"/>
    <w:rsid w:val="00A0531F"/>
    <w:rsid w:val="00A13267"/>
    <w:rsid w:val="00A144CE"/>
    <w:rsid w:val="00A1613B"/>
    <w:rsid w:val="00A1634B"/>
    <w:rsid w:val="00A164F8"/>
    <w:rsid w:val="00A165D8"/>
    <w:rsid w:val="00A16E48"/>
    <w:rsid w:val="00A174A8"/>
    <w:rsid w:val="00A175E7"/>
    <w:rsid w:val="00A20BDB"/>
    <w:rsid w:val="00A231B3"/>
    <w:rsid w:val="00A23EFF"/>
    <w:rsid w:val="00A25DD2"/>
    <w:rsid w:val="00A27EA4"/>
    <w:rsid w:val="00A31312"/>
    <w:rsid w:val="00A33C3D"/>
    <w:rsid w:val="00A34BD9"/>
    <w:rsid w:val="00A379FE"/>
    <w:rsid w:val="00A40D0A"/>
    <w:rsid w:val="00A414C4"/>
    <w:rsid w:val="00A51950"/>
    <w:rsid w:val="00A51EEA"/>
    <w:rsid w:val="00A55475"/>
    <w:rsid w:val="00A555C4"/>
    <w:rsid w:val="00A56C1E"/>
    <w:rsid w:val="00A65C03"/>
    <w:rsid w:val="00A70248"/>
    <w:rsid w:val="00A71A7F"/>
    <w:rsid w:val="00A73C06"/>
    <w:rsid w:val="00A805DC"/>
    <w:rsid w:val="00A8244E"/>
    <w:rsid w:val="00A82786"/>
    <w:rsid w:val="00A828FA"/>
    <w:rsid w:val="00A8349B"/>
    <w:rsid w:val="00A83AC4"/>
    <w:rsid w:val="00A842FC"/>
    <w:rsid w:val="00A856C6"/>
    <w:rsid w:val="00A8724B"/>
    <w:rsid w:val="00A90AB0"/>
    <w:rsid w:val="00A933DB"/>
    <w:rsid w:val="00A94D38"/>
    <w:rsid w:val="00AA0ED6"/>
    <w:rsid w:val="00AA10D8"/>
    <w:rsid w:val="00AA1E39"/>
    <w:rsid w:val="00AA20E3"/>
    <w:rsid w:val="00AA2294"/>
    <w:rsid w:val="00AA3215"/>
    <w:rsid w:val="00AB02A0"/>
    <w:rsid w:val="00AB0E1D"/>
    <w:rsid w:val="00AB41DE"/>
    <w:rsid w:val="00AB42EA"/>
    <w:rsid w:val="00AB51B0"/>
    <w:rsid w:val="00AB6DF6"/>
    <w:rsid w:val="00AB70B8"/>
    <w:rsid w:val="00AC0F76"/>
    <w:rsid w:val="00AC4A14"/>
    <w:rsid w:val="00AC57BD"/>
    <w:rsid w:val="00AC7031"/>
    <w:rsid w:val="00AC7A43"/>
    <w:rsid w:val="00AD0040"/>
    <w:rsid w:val="00AD0444"/>
    <w:rsid w:val="00AD2E91"/>
    <w:rsid w:val="00AD4508"/>
    <w:rsid w:val="00AE161B"/>
    <w:rsid w:val="00AE27B5"/>
    <w:rsid w:val="00AE4D80"/>
    <w:rsid w:val="00AE5E6E"/>
    <w:rsid w:val="00AE64AD"/>
    <w:rsid w:val="00AF1CD3"/>
    <w:rsid w:val="00AF211B"/>
    <w:rsid w:val="00AF2E66"/>
    <w:rsid w:val="00AF4D1C"/>
    <w:rsid w:val="00AF667B"/>
    <w:rsid w:val="00AF73A9"/>
    <w:rsid w:val="00B01CE4"/>
    <w:rsid w:val="00B02222"/>
    <w:rsid w:val="00B04F51"/>
    <w:rsid w:val="00B056E3"/>
    <w:rsid w:val="00B070DD"/>
    <w:rsid w:val="00B169FC"/>
    <w:rsid w:val="00B20CEF"/>
    <w:rsid w:val="00B22BCC"/>
    <w:rsid w:val="00B236D9"/>
    <w:rsid w:val="00B2692D"/>
    <w:rsid w:val="00B3014D"/>
    <w:rsid w:val="00B33C00"/>
    <w:rsid w:val="00B35BDE"/>
    <w:rsid w:val="00B378D6"/>
    <w:rsid w:val="00B424BA"/>
    <w:rsid w:val="00B42A08"/>
    <w:rsid w:val="00B45468"/>
    <w:rsid w:val="00B4707C"/>
    <w:rsid w:val="00B47EBB"/>
    <w:rsid w:val="00B502B0"/>
    <w:rsid w:val="00B50576"/>
    <w:rsid w:val="00B5236F"/>
    <w:rsid w:val="00B54BA1"/>
    <w:rsid w:val="00B56BD4"/>
    <w:rsid w:val="00B57B8E"/>
    <w:rsid w:val="00B613B9"/>
    <w:rsid w:val="00B61AC6"/>
    <w:rsid w:val="00B61F26"/>
    <w:rsid w:val="00B62A31"/>
    <w:rsid w:val="00B657AB"/>
    <w:rsid w:val="00B70AFE"/>
    <w:rsid w:val="00B720C7"/>
    <w:rsid w:val="00B72965"/>
    <w:rsid w:val="00B84091"/>
    <w:rsid w:val="00B86B99"/>
    <w:rsid w:val="00B901E4"/>
    <w:rsid w:val="00B90705"/>
    <w:rsid w:val="00B9122D"/>
    <w:rsid w:val="00B92FE5"/>
    <w:rsid w:val="00B9304E"/>
    <w:rsid w:val="00B9312A"/>
    <w:rsid w:val="00B9590C"/>
    <w:rsid w:val="00B96A03"/>
    <w:rsid w:val="00B96B4B"/>
    <w:rsid w:val="00B97756"/>
    <w:rsid w:val="00B978F4"/>
    <w:rsid w:val="00BA26DF"/>
    <w:rsid w:val="00BA6B9C"/>
    <w:rsid w:val="00BA759B"/>
    <w:rsid w:val="00BB25D8"/>
    <w:rsid w:val="00BB2911"/>
    <w:rsid w:val="00BB334D"/>
    <w:rsid w:val="00BB41F8"/>
    <w:rsid w:val="00BB4CE9"/>
    <w:rsid w:val="00BB4CED"/>
    <w:rsid w:val="00BB6D73"/>
    <w:rsid w:val="00BB7737"/>
    <w:rsid w:val="00BC1DF2"/>
    <w:rsid w:val="00BC78CC"/>
    <w:rsid w:val="00BD2D6F"/>
    <w:rsid w:val="00BD2E81"/>
    <w:rsid w:val="00BD41DA"/>
    <w:rsid w:val="00BD6C8A"/>
    <w:rsid w:val="00BD70D7"/>
    <w:rsid w:val="00BD7A0F"/>
    <w:rsid w:val="00BD7E5B"/>
    <w:rsid w:val="00BD7ECA"/>
    <w:rsid w:val="00BE11B9"/>
    <w:rsid w:val="00BE17C6"/>
    <w:rsid w:val="00BE256E"/>
    <w:rsid w:val="00BE52FF"/>
    <w:rsid w:val="00BE59A8"/>
    <w:rsid w:val="00BE66EE"/>
    <w:rsid w:val="00BE71DC"/>
    <w:rsid w:val="00BE7E7C"/>
    <w:rsid w:val="00BF0E8F"/>
    <w:rsid w:val="00BF249D"/>
    <w:rsid w:val="00BF4F24"/>
    <w:rsid w:val="00BF551B"/>
    <w:rsid w:val="00BF5C8D"/>
    <w:rsid w:val="00BF683C"/>
    <w:rsid w:val="00BF6C02"/>
    <w:rsid w:val="00BF76EE"/>
    <w:rsid w:val="00BF78D8"/>
    <w:rsid w:val="00C0126D"/>
    <w:rsid w:val="00C022ED"/>
    <w:rsid w:val="00C041CA"/>
    <w:rsid w:val="00C046F8"/>
    <w:rsid w:val="00C048F2"/>
    <w:rsid w:val="00C05CAA"/>
    <w:rsid w:val="00C0701A"/>
    <w:rsid w:val="00C117F0"/>
    <w:rsid w:val="00C11B52"/>
    <w:rsid w:val="00C125E4"/>
    <w:rsid w:val="00C14015"/>
    <w:rsid w:val="00C15600"/>
    <w:rsid w:val="00C15901"/>
    <w:rsid w:val="00C16BC5"/>
    <w:rsid w:val="00C203D1"/>
    <w:rsid w:val="00C21282"/>
    <w:rsid w:val="00C303E1"/>
    <w:rsid w:val="00C307FF"/>
    <w:rsid w:val="00C3473E"/>
    <w:rsid w:val="00C41A09"/>
    <w:rsid w:val="00C4222E"/>
    <w:rsid w:val="00C42593"/>
    <w:rsid w:val="00C42969"/>
    <w:rsid w:val="00C435EA"/>
    <w:rsid w:val="00C45C69"/>
    <w:rsid w:val="00C525AE"/>
    <w:rsid w:val="00C53DB0"/>
    <w:rsid w:val="00C55636"/>
    <w:rsid w:val="00C6183E"/>
    <w:rsid w:val="00C65CB4"/>
    <w:rsid w:val="00C71CD2"/>
    <w:rsid w:val="00C73C71"/>
    <w:rsid w:val="00C73F6F"/>
    <w:rsid w:val="00C74475"/>
    <w:rsid w:val="00C7546F"/>
    <w:rsid w:val="00C754A1"/>
    <w:rsid w:val="00C75581"/>
    <w:rsid w:val="00C75B10"/>
    <w:rsid w:val="00C75BEC"/>
    <w:rsid w:val="00C825DB"/>
    <w:rsid w:val="00C85663"/>
    <w:rsid w:val="00C94644"/>
    <w:rsid w:val="00C9596F"/>
    <w:rsid w:val="00C95B83"/>
    <w:rsid w:val="00C9733B"/>
    <w:rsid w:val="00C97853"/>
    <w:rsid w:val="00CA0287"/>
    <w:rsid w:val="00CA4958"/>
    <w:rsid w:val="00CA548E"/>
    <w:rsid w:val="00CA6F41"/>
    <w:rsid w:val="00CA7E65"/>
    <w:rsid w:val="00CB062A"/>
    <w:rsid w:val="00CB0A1F"/>
    <w:rsid w:val="00CB15E2"/>
    <w:rsid w:val="00CB4066"/>
    <w:rsid w:val="00CB4B1D"/>
    <w:rsid w:val="00CB60D0"/>
    <w:rsid w:val="00CC1128"/>
    <w:rsid w:val="00CC39D7"/>
    <w:rsid w:val="00CC5995"/>
    <w:rsid w:val="00CC64B9"/>
    <w:rsid w:val="00CD06C9"/>
    <w:rsid w:val="00CD5849"/>
    <w:rsid w:val="00CD7D0B"/>
    <w:rsid w:val="00CE1E43"/>
    <w:rsid w:val="00CE2ADA"/>
    <w:rsid w:val="00CE3FB5"/>
    <w:rsid w:val="00CE44F0"/>
    <w:rsid w:val="00CE6102"/>
    <w:rsid w:val="00CE70CD"/>
    <w:rsid w:val="00CF384C"/>
    <w:rsid w:val="00CF7AFB"/>
    <w:rsid w:val="00D0105D"/>
    <w:rsid w:val="00D02092"/>
    <w:rsid w:val="00D0211C"/>
    <w:rsid w:val="00D04D6A"/>
    <w:rsid w:val="00D060C1"/>
    <w:rsid w:val="00D061CB"/>
    <w:rsid w:val="00D06532"/>
    <w:rsid w:val="00D07280"/>
    <w:rsid w:val="00D101E7"/>
    <w:rsid w:val="00D10ED7"/>
    <w:rsid w:val="00D11A25"/>
    <w:rsid w:val="00D14C73"/>
    <w:rsid w:val="00D168A4"/>
    <w:rsid w:val="00D23C2E"/>
    <w:rsid w:val="00D24D32"/>
    <w:rsid w:val="00D24EFF"/>
    <w:rsid w:val="00D30505"/>
    <w:rsid w:val="00D30596"/>
    <w:rsid w:val="00D32BE3"/>
    <w:rsid w:val="00D33F6A"/>
    <w:rsid w:val="00D341EB"/>
    <w:rsid w:val="00D373E5"/>
    <w:rsid w:val="00D37F18"/>
    <w:rsid w:val="00D40D4A"/>
    <w:rsid w:val="00D4102E"/>
    <w:rsid w:val="00D4133B"/>
    <w:rsid w:val="00D43623"/>
    <w:rsid w:val="00D458E2"/>
    <w:rsid w:val="00D55FF9"/>
    <w:rsid w:val="00D60FDF"/>
    <w:rsid w:val="00D623CA"/>
    <w:rsid w:val="00D624DA"/>
    <w:rsid w:val="00D625DC"/>
    <w:rsid w:val="00D63279"/>
    <w:rsid w:val="00D64A2E"/>
    <w:rsid w:val="00D658E0"/>
    <w:rsid w:val="00D675E6"/>
    <w:rsid w:val="00D67A7D"/>
    <w:rsid w:val="00D7383D"/>
    <w:rsid w:val="00D74143"/>
    <w:rsid w:val="00D74E84"/>
    <w:rsid w:val="00D90AC7"/>
    <w:rsid w:val="00D94EE0"/>
    <w:rsid w:val="00D9556D"/>
    <w:rsid w:val="00D9649C"/>
    <w:rsid w:val="00DA0B8A"/>
    <w:rsid w:val="00DA15F2"/>
    <w:rsid w:val="00DA47BA"/>
    <w:rsid w:val="00DA4A57"/>
    <w:rsid w:val="00DA5171"/>
    <w:rsid w:val="00DA5222"/>
    <w:rsid w:val="00DA62E1"/>
    <w:rsid w:val="00DA7290"/>
    <w:rsid w:val="00DA752F"/>
    <w:rsid w:val="00DB1816"/>
    <w:rsid w:val="00DB1E1E"/>
    <w:rsid w:val="00DB4869"/>
    <w:rsid w:val="00DB588B"/>
    <w:rsid w:val="00DB6654"/>
    <w:rsid w:val="00DC1B08"/>
    <w:rsid w:val="00DC1F3B"/>
    <w:rsid w:val="00DC1FF7"/>
    <w:rsid w:val="00DC28E8"/>
    <w:rsid w:val="00DC3A7A"/>
    <w:rsid w:val="00DC40FE"/>
    <w:rsid w:val="00DC4C99"/>
    <w:rsid w:val="00DC7226"/>
    <w:rsid w:val="00DD0B2F"/>
    <w:rsid w:val="00DD0FDB"/>
    <w:rsid w:val="00DD1135"/>
    <w:rsid w:val="00DD300F"/>
    <w:rsid w:val="00DD3DD7"/>
    <w:rsid w:val="00DD5201"/>
    <w:rsid w:val="00DD5D3D"/>
    <w:rsid w:val="00DD6558"/>
    <w:rsid w:val="00DE0747"/>
    <w:rsid w:val="00DE0D25"/>
    <w:rsid w:val="00DE19C3"/>
    <w:rsid w:val="00DE26B0"/>
    <w:rsid w:val="00DE44D5"/>
    <w:rsid w:val="00DE7AD9"/>
    <w:rsid w:val="00DF4B2A"/>
    <w:rsid w:val="00E0038F"/>
    <w:rsid w:val="00E021A6"/>
    <w:rsid w:val="00E03D9D"/>
    <w:rsid w:val="00E1009C"/>
    <w:rsid w:val="00E1350E"/>
    <w:rsid w:val="00E14515"/>
    <w:rsid w:val="00E17FAD"/>
    <w:rsid w:val="00E2087A"/>
    <w:rsid w:val="00E22189"/>
    <w:rsid w:val="00E23E34"/>
    <w:rsid w:val="00E26402"/>
    <w:rsid w:val="00E26858"/>
    <w:rsid w:val="00E26BA4"/>
    <w:rsid w:val="00E30ED9"/>
    <w:rsid w:val="00E31DEF"/>
    <w:rsid w:val="00E33BDB"/>
    <w:rsid w:val="00E3660D"/>
    <w:rsid w:val="00E4030D"/>
    <w:rsid w:val="00E429D5"/>
    <w:rsid w:val="00E4448A"/>
    <w:rsid w:val="00E44656"/>
    <w:rsid w:val="00E4722A"/>
    <w:rsid w:val="00E55E03"/>
    <w:rsid w:val="00E55FF1"/>
    <w:rsid w:val="00E574B2"/>
    <w:rsid w:val="00E57AF9"/>
    <w:rsid w:val="00E67C12"/>
    <w:rsid w:val="00E714DA"/>
    <w:rsid w:val="00E71EB4"/>
    <w:rsid w:val="00E737C7"/>
    <w:rsid w:val="00E75448"/>
    <w:rsid w:val="00E8085B"/>
    <w:rsid w:val="00E83C98"/>
    <w:rsid w:val="00E84C8F"/>
    <w:rsid w:val="00E87E5C"/>
    <w:rsid w:val="00E87F35"/>
    <w:rsid w:val="00E92AC5"/>
    <w:rsid w:val="00E94A92"/>
    <w:rsid w:val="00E94E56"/>
    <w:rsid w:val="00E951B4"/>
    <w:rsid w:val="00E96627"/>
    <w:rsid w:val="00EA0730"/>
    <w:rsid w:val="00EA12A8"/>
    <w:rsid w:val="00EA51F9"/>
    <w:rsid w:val="00EA53C7"/>
    <w:rsid w:val="00EB1B87"/>
    <w:rsid w:val="00EB2797"/>
    <w:rsid w:val="00EB4893"/>
    <w:rsid w:val="00EB4BEB"/>
    <w:rsid w:val="00EB78EC"/>
    <w:rsid w:val="00EC353F"/>
    <w:rsid w:val="00EC48A5"/>
    <w:rsid w:val="00ED3194"/>
    <w:rsid w:val="00ED3926"/>
    <w:rsid w:val="00ED4EC2"/>
    <w:rsid w:val="00ED66EA"/>
    <w:rsid w:val="00EE7ABD"/>
    <w:rsid w:val="00EF743F"/>
    <w:rsid w:val="00F009B0"/>
    <w:rsid w:val="00F00A75"/>
    <w:rsid w:val="00F00D08"/>
    <w:rsid w:val="00F0136F"/>
    <w:rsid w:val="00F052BA"/>
    <w:rsid w:val="00F069C6"/>
    <w:rsid w:val="00F06AF2"/>
    <w:rsid w:val="00F07A21"/>
    <w:rsid w:val="00F163D8"/>
    <w:rsid w:val="00F20280"/>
    <w:rsid w:val="00F20423"/>
    <w:rsid w:val="00F22BE5"/>
    <w:rsid w:val="00F22DE4"/>
    <w:rsid w:val="00F23305"/>
    <w:rsid w:val="00F24E4B"/>
    <w:rsid w:val="00F26F46"/>
    <w:rsid w:val="00F3309C"/>
    <w:rsid w:val="00F33B05"/>
    <w:rsid w:val="00F33B12"/>
    <w:rsid w:val="00F40AD1"/>
    <w:rsid w:val="00F47F9D"/>
    <w:rsid w:val="00F50F9B"/>
    <w:rsid w:val="00F54F73"/>
    <w:rsid w:val="00F55B3F"/>
    <w:rsid w:val="00F5611E"/>
    <w:rsid w:val="00F56681"/>
    <w:rsid w:val="00F569F5"/>
    <w:rsid w:val="00F57436"/>
    <w:rsid w:val="00F61642"/>
    <w:rsid w:val="00F61C36"/>
    <w:rsid w:val="00F637B9"/>
    <w:rsid w:val="00F6426E"/>
    <w:rsid w:val="00F66193"/>
    <w:rsid w:val="00F66632"/>
    <w:rsid w:val="00F7261E"/>
    <w:rsid w:val="00F74139"/>
    <w:rsid w:val="00F749E7"/>
    <w:rsid w:val="00F75939"/>
    <w:rsid w:val="00F75C67"/>
    <w:rsid w:val="00F75CE5"/>
    <w:rsid w:val="00F76C05"/>
    <w:rsid w:val="00F77AC8"/>
    <w:rsid w:val="00F77F66"/>
    <w:rsid w:val="00F8367F"/>
    <w:rsid w:val="00F85567"/>
    <w:rsid w:val="00F9310E"/>
    <w:rsid w:val="00F972AC"/>
    <w:rsid w:val="00F973D1"/>
    <w:rsid w:val="00F97ABC"/>
    <w:rsid w:val="00FA0DEA"/>
    <w:rsid w:val="00FA100A"/>
    <w:rsid w:val="00FA18E0"/>
    <w:rsid w:val="00FA512C"/>
    <w:rsid w:val="00FA77E9"/>
    <w:rsid w:val="00FB0ECD"/>
    <w:rsid w:val="00FB2651"/>
    <w:rsid w:val="00FB3764"/>
    <w:rsid w:val="00FB3DB5"/>
    <w:rsid w:val="00FC1686"/>
    <w:rsid w:val="00FC1957"/>
    <w:rsid w:val="00FC2EA4"/>
    <w:rsid w:val="00FC36E0"/>
    <w:rsid w:val="00FC5546"/>
    <w:rsid w:val="00FC5B29"/>
    <w:rsid w:val="00FD13A2"/>
    <w:rsid w:val="00FD16AE"/>
    <w:rsid w:val="00FD2C6A"/>
    <w:rsid w:val="00FD3195"/>
    <w:rsid w:val="00FD4057"/>
    <w:rsid w:val="00FD5D75"/>
    <w:rsid w:val="00FD6FBE"/>
    <w:rsid w:val="00FD78C1"/>
    <w:rsid w:val="00FD7C8C"/>
    <w:rsid w:val="00FE03CF"/>
    <w:rsid w:val="00FE4BC4"/>
    <w:rsid w:val="00FE64C7"/>
    <w:rsid w:val="00FE6F5A"/>
    <w:rsid w:val="00FE77B7"/>
    <w:rsid w:val="00FE7810"/>
    <w:rsid w:val="00FF1590"/>
    <w:rsid w:val="00FF3C8B"/>
    <w:rsid w:val="00FF41BF"/>
    <w:rsid w:val="00FF4FB4"/>
    <w:rsid w:val="00FF513D"/>
    <w:rsid w:val="00FF59D3"/>
    <w:rsid w:val="019006EF"/>
    <w:rsid w:val="045556B5"/>
    <w:rsid w:val="073A3BB4"/>
    <w:rsid w:val="0CD659BE"/>
    <w:rsid w:val="0DC11903"/>
    <w:rsid w:val="10D7678D"/>
    <w:rsid w:val="18863205"/>
    <w:rsid w:val="19231AC2"/>
    <w:rsid w:val="19521A6D"/>
    <w:rsid w:val="1A8D204B"/>
    <w:rsid w:val="1DFE7A9C"/>
    <w:rsid w:val="1F363231"/>
    <w:rsid w:val="22675047"/>
    <w:rsid w:val="275C4042"/>
    <w:rsid w:val="27AD2FD0"/>
    <w:rsid w:val="28B10D2A"/>
    <w:rsid w:val="2A566E5C"/>
    <w:rsid w:val="33197C75"/>
    <w:rsid w:val="35F62D83"/>
    <w:rsid w:val="3B1D67CE"/>
    <w:rsid w:val="3C66055E"/>
    <w:rsid w:val="3E02538F"/>
    <w:rsid w:val="3FDE0788"/>
    <w:rsid w:val="43D31DF2"/>
    <w:rsid w:val="45DA64F1"/>
    <w:rsid w:val="48537F29"/>
    <w:rsid w:val="48AD5A9D"/>
    <w:rsid w:val="4B084F1A"/>
    <w:rsid w:val="4CE07555"/>
    <w:rsid w:val="4E856C2C"/>
    <w:rsid w:val="4F075A01"/>
    <w:rsid w:val="59F815AB"/>
    <w:rsid w:val="5E8C5A84"/>
    <w:rsid w:val="60FE14FA"/>
    <w:rsid w:val="61636CA0"/>
    <w:rsid w:val="61CF3571"/>
    <w:rsid w:val="629C71D4"/>
    <w:rsid w:val="62BF5F31"/>
    <w:rsid w:val="638A0801"/>
    <w:rsid w:val="67950A0D"/>
    <w:rsid w:val="69BA15C9"/>
    <w:rsid w:val="6AF21BDC"/>
    <w:rsid w:val="6B691BD5"/>
    <w:rsid w:val="74216DA0"/>
    <w:rsid w:val="77BD36EC"/>
    <w:rsid w:val="781533DC"/>
    <w:rsid w:val="7DF70D6C"/>
    <w:rsid w:val="7EEF25A7"/>
    <w:rsid w:val="7FB90CC8"/>
    <w:rsid w:val="7FF5149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826D7"/>
    <w:pPr>
      <w:widowControl w:val="0"/>
      <w:jc w:val="both"/>
    </w:pPr>
    <w:rPr>
      <w:szCs w:val="24"/>
    </w:rPr>
  </w:style>
  <w:style w:type="paragraph" w:styleId="Heading1">
    <w:name w:val="heading 1"/>
    <w:basedOn w:val="Normal"/>
    <w:next w:val="Normal"/>
    <w:link w:val="Heading1Char"/>
    <w:uiPriority w:val="99"/>
    <w:qFormat/>
    <w:rsid w:val="00C73F6F"/>
    <w:pPr>
      <w:keepNext/>
      <w:keepLines/>
      <w:spacing w:before="340" w:after="330" w:line="578" w:lineRule="auto"/>
      <w:outlineLvl w:val="0"/>
    </w:pPr>
    <w:rPr>
      <w:b/>
      <w:bCs/>
      <w:kern w:val="44"/>
      <w:sz w:val="44"/>
      <w:szCs w:val="44"/>
    </w:rPr>
  </w:style>
  <w:style w:type="paragraph" w:styleId="Heading8">
    <w:name w:val="heading 8"/>
    <w:basedOn w:val="Normal"/>
    <w:next w:val="Normal"/>
    <w:link w:val="Heading8Char"/>
    <w:uiPriority w:val="99"/>
    <w:qFormat/>
    <w:rsid w:val="003826D7"/>
    <w:pPr>
      <w:keepNext/>
      <w:jc w:val="center"/>
      <w:outlineLvl w:val="7"/>
    </w:pPr>
    <w:rPr>
      <w:rFonts w:ascii="Times New Roman" w:hAnsi="Times New Roman"/>
      <w:b/>
      <w:bCs/>
      <w:color w:val="0000FF"/>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3F6F"/>
    <w:rPr>
      <w:rFonts w:cs="Times New Roman"/>
      <w:b/>
      <w:bCs/>
      <w:kern w:val="44"/>
      <w:sz w:val="44"/>
      <w:szCs w:val="44"/>
    </w:rPr>
  </w:style>
  <w:style w:type="character" w:customStyle="1" w:styleId="Heading8Char">
    <w:name w:val="Heading 8 Char"/>
    <w:basedOn w:val="DefaultParagraphFont"/>
    <w:link w:val="Heading8"/>
    <w:uiPriority w:val="99"/>
    <w:locked/>
    <w:rsid w:val="003826D7"/>
    <w:rPr>
      <w:rFonts w:eastAsia="宋体" w:cs="Times New Roman"/>
      <w:b/>
      <w:bCs/>
      <w:color w:val="0000FF"/>
      <w:kern w:val="2"/>
      <w:sz w:val="36"/>
      <w:szCs w:val="36"/>
      <w:lang w:val="en-US" w:eastAsia="zh-CN" w:bidi="ar-SA"/>
    </w:rPr>
  </w:style>
  <w:style w:type="paragraph" w:styleId="Footer">
    <w:name w:val="footer"/>
    <w:basedOn w:val="Normal"/>
    <w:link w:val="FooterChar"/>
    <w:uiPriority w:val="99"/>
    <w:rsid w:val="003826D7"/>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A8244E"/>
    <w:rPr>
      <w:rFonts w:cs="Times New Roman"/>
      <w:sz w:val="18"/>
      <w:szCs w:val="18"/>
    </w:rPr>
  </w:style>
  <w:style w:type="paragraph" w:styleId="Header">
    <w:name w:val="header"/>
    <w:basedOn w:val="Normal"/>
    <w:link w:val="HeaderChar"/>
    <w:uiPriority w:val="99"/>
    <w:rsid w:val="003826D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A8244E"/>
    <w:rPr>
      <w:rFonts w:cs="Times New Roman"/>
      <w:sz w:val="18"/>
      <w:szCs w:val="18"/>
    </w:rPr>
  </w:style>
  <w:style w:type="paragraph" w:styleId="HTMLPreformatted">
    <w:name w:val="HTML Preformatted"/>
    <w:basedOn w:val="Normal"/>
    <w:link w:val="HTMLPreformattedChar"/>
    <w:uiPriority w:val="99"/>
    <w:rsid w:val="003826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PreformattedChar">
    <w:name w:val="HTML Preformatted Char"/>
    <w:basedOn w:val="DefaultParagraphFont"/>
    <w:link w:val="HTMLPreformatted"/>
    <w:uiPriority w:val="99"/>
    <w:locked/>
    <w:rsid w:val="003826D7"/>
    <w:rPr>
      <w:rFonts w:ascii="宋体" w:eastAsia="宋体" w:cs="宋体"/>
      <w:sz w:val="24"/>
      <w:szCs w:val="24"/>
    </w:rPr>
  </w:style>
  <w:style w:type="table" w:styleId="TableGrid">
    <w:name w:val="Table Grid"/>
    <w:basedOn w:val="TableNormal"/>
    <w:uiPriority w:val="99"/>
    <w:rsid w:val="003826D7"/>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3826D7"/>
    <w:rPr>
      <w:rFonts w:cs="Times New Roman"/>
    </w:rPr>
  </w:style>
  <w:style w:type="paragraph" w:styleId="NormalWeb">
    <w:name w:val="Normal (Web)"/>
    <w:basedOn w:val="Normal"/>
    <w:uiPriority w:val="99"/>
    <w:locked/>
    <w:rsid w:val="00AE5E6E"/>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508105690">
      <w:marLeft w:val="0"/>
      <w:marRight w:val="0"/>
      <w:marTop w:val="0"/>
      <w:marBottom w:val="0"/>
      <w:divBdr>
        <w:top w:val="none" w:sz="0" w:space="0" w:color="auto"/>
        <w:left w:val="none" w:sz="0" w:space="0" w:color="auto"/>
        <w:bottom w:val="none" w:sz="0" w:space="0" w:color="auto"/>
        <w:right w:val="none" w:sz="0" w:space="0" w:color="auto"/>
      </w:divBdr>
    </w:div>
    <w:div w:id="508105691">
      <w:marLeft w:val="0"/>
      <w:marRight w:val="0"/>
      <w:marTop w:val="0"/>
      <w:marBottom w:val="0"/>
      <w:divBdr>
        <w:top w:val="none" w:sz="0" w:space="0" w:color="auto"/>
        <w:left w:val="none" w:sz="0" w:space="0" w:color="auto"/>
        <w:bottom w:val="none" w:sz="0" w:space="0" w:color="auto"/>
        <w:right w:val="none" w:sz="0" w:space="0" w:color="auto"/>
      </w:divBdr>
    </w:div>
    <w:div w:id="508105692">
      <w:marLeft w:val="0"/>
      <w:marRight w:val="0"/>
      <w:marTop w:val="0"/>
      <w:marBottom w:val="0"/>
      <w:divBdr>
        <w:top w:val="none" w:sz="0" w:space="0" w:color="auto"/>
        <w:left w:val="none" w:sz="0" w:space="0" w:color="auto"/>
        <w:bottom w:val="none" w:sz="0" w:space="0" w:color="auto"/>
        <w:right w:val="none" w:sz="0" w:space="0" w:color="auto"/>
      </w:divBdr>
    </w:div>
    <w:div w:id="508105693">
      <w:marLeft w:val="0"/>
      <w:marRight w:val="0"/>
      <w:marTop w:val="0"/>
      <w:marBottom w:val="0"/>
      <w:divBdr>
        <w:top w:val="none" w:sz="0" w:space="0" w:color="auto"/>
        <w:left w:val="none" w:sz="0" w:space="0" w:color="auto"/>
        <w:bottom w:val="none" w:sz="0" w:space="0" w:color="auto"/>
        <w:right w:val="none" w:sz="0" w:space="0" w:color="auto"/>
      </w:divBdr>
    </w:div>
    <w:div w:id="508105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4154</TotalTime>
  <Pages>4</Pages>
  <Words>116</Words>
  <Characters>663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吴昌兵</cp:lastModifiedBy>
  <cp:revision>147</cp:revision>
  <cp:lastPrinted>2016-04-22T02:02:00Z</cp:lastPrinted>
  <dcterms:created xsi:type="dcterms:W3CDTF">2019-07-11T06:44:00Z</dcterms:created>
  <dcterms:modified xsi:type="dcterms:W3CDTF">2020-05-25T06:40:00Z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