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AD66E">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75E88ED1">
      <w:pPr>
        <w:pStyle w:val="17"/>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醋酸乙烯及EVA一体化项目（一期工程）</w:t>
      </w:r>
    </w:p>
    <w:p w14:paraId="52EC1E8E">
      <w:pPr>
        <w:pStyle w:val="17"/>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醋酸乙烯</w:t>
      </w:r>
      <w:r>
        <w:rPr>
          <w:rFonts w:hint="eastAsia" w:ascii="方正小标宋简体" w:hAnsi="方正小标宋简体" w:eastAsia="方正小标宋简体" w:cs="方正小标宋简体"/>
          <w:b w:val="0"/>
          <w:bCs w:val="0"/>
          <w:sz w:val="44"/>
          <w:szCs w:val="44"/>
        </w:rPr>
        <w:t>地块</w:t>
      </w:r>
      <w:r>
        <w:rPr>
          <w:rFonts w:hint="eastAsia" w:ascii="方正小标宋简体" w:hAnsi="方正小标宋简体" w:eastAsia="方正小标宋简体" w:cs="方正小标宋简体"/>
          <w:b w:val="0"/>
          <w:bCs w:val="0"/>
          <w:sz w:val="44"/>
          <w:szCs w:val="44"/>
          <w:lang w:val="en-US" w:eastAsia="zh-CN"/>
        </w:rPr>
        <w:t>工业水接入</w:t>
      </w:r>
      <w:r>
        <w:rPr>
          <w:rFonts w:hint="eastAsia" w:ascii="方正小标宋简体" w:hAnsi="方正小标宋简体" w:eastAsia="方正小标宋简体" w:cs="方正小标宋简体"/>
          <w:b w:val="0"/>
          <w:bCs w:val="0"/>
          <w:sz w:val="44"/>
          <w:szCs w:val="44"/>
        </w:rPr>
        <w:t>公开采购文件</w:t>
      </w:r>
    </w:p>
    <w:p w14:paraId="507371A5">
      <w:pPr>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44"/>
          <w:szCs w:val="44"/>
        </w:rPr>
      </w:pPr>
    </w:p>
    <w:p w14:paraId="213E4F9D">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3DCF2FC8">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2C0EA8C2">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71D4ADA6">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41F034B9">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7338458E">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190BC34C">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53112FDE">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2BB1ECE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54A72E0A">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p w14:paraId="255E23C1">
      <w:pPr>
        <w:pageBreakBefore w:val="0"/>
        <w:kinsoku/>
        <w:wordWrap/>
        <w:overflowPunct/>
        <w:topLinePunct w:val="0"/>
        <w:autoSpaceDE/>
        <w:autoSpaceDN/>
        <w:bidi w:val="0"/>
        <w:adjustRightInd/>
        <w:snapToGrid/>
        <w:spacing w:line="240" w:lineRule="auto"/>
        <w:ind w:firstLine="1260" w:firstLineChars="600"/>
        <w:textAlignment w:val="auto"/>
        <w:rPr>
          <w:rFonts w:hint="eastAsia" w:ascii="仿宋" w:hAnsi="仿宋" w:eastAsia="仿宋" w:cs="仿宋"/>
          <w:sz w:val="21"/>
          <w:szCs w:val="21"/>
        </w:rPr>
      </w:pPr>
    </w:p>
    <w:p w14:paraId="18D1960D">
      <w:pPr>
        <w:pageBreakBefore w:val="0"/>
        <w:kinsoku/>
        <w:wordWrap/>
        <w:overflowPunct/>
        <w:topLinePunct w:val="0"/>
        <w:autoSpaceDE/>
        <w:autoSpaceDN/>
        <w:bidi w:val="0"/>
        <w:adjustRightInd/>
        <w:snapToGrid/>
        <w:spacing w:line="240" w:lineRule="auto"/>
        <w:ind w:firstLine="1260" w:firstLineChars="600"/>
        <w:textAlignment w:val="auto"/>
        <w:rPr>
          <w:rFonts w:hint="eastAsia" w:ascii="仿宋" w:hAnsi="仿宋" w:eastAsia="仿宋" w:cs="仿宋"/>
          <w:sz w:val="21"/>
          <w:szCs w:val="21"/>
        </w:rPr>
      </w:pPr>
    </w:p>
    <w:p w14:paraId="0F79D4CF">
      <w:pPr>
        <w:pageBreakBefore w:val="0"/>
        <w:kinsoku/>
        <w:wordWrap/>
        <w:overflowPunct/>
        <w:topLinePunct w:val="0"/>
        <w:autoSpaceDE/>
        <w:autoSpaceDN/>
        <w:bidi w:val="0"/>
        <w:adjustRightInd/>
        <w:snapToGrid/>
        <w:spacing w:line="240" w:lineRule="auto"/>
        <w:ind w:firstLine="1260" w:firstLineChars="600"/>
        <w:textAlignment w:val="auto"/>
        <w:rPr>
          <w:rFonts w:hint="eastAsia" w:ascii="仿宋" w:hAnsi="仿宋" w:eastAsia="仿宋" w:cs="仿宋"/>
          <w:sz w:val="21"/>
          <w:szCs w:val="21"/>
        </w:rPr>
      </w:pPr>
    </w:p>
    <w:p w14:paraId="69C19776">
      <w:pPr>
        <w:pageBreakBefore w:val="0"/>
        <w:kinsoku/>
        <w:wordWrap/>
        <w:overflowPunct/>
        <w:topLinePunct w:val="0"/>
        <w:autoSpaceDE/>
        <w:autoSpaceDN/>
        <w:bidi w:val="0"/>
        <w:adjustRightInd/>
        <w:snapToGrid/>
        <w:spacing w:line="240" w:lineRule="auto"/>
        <w:ind w:firstLine="1260" w:firstLineChars="600"/>
        <w:textAlignment w:val="auto"/>
        <w:rPr>
          <w:rFonts w:hint="eastAsia" w:ascii="仿宋" w:hAnsi="仿宋" w:eastAsia="仿宋" w:cs="仿宋"/>
          <w:sz w:val="21"/>
          <w:szCs w:val="21"/>
        </w:rPr>
      </w:pPr>
    </w:p>
    <w:p w14:paraId="7500D418">
      <w:pPr>
        <w:pageBreakBefore w:val="0"/>
        <w:kinsoku/>
        <w:wordWrap/>
        <w:overflowPunct/>
        <w:topLinePunct w:val="0"/>
        <w:autoSpaceDE/>
        <w:autoSpaceDN/>
        <w:bidi w:val="0"/>
        <w:adjustRightInd/>
        <w:snapToGrid/>
        <w:spacing w:line="240" w:lineRule="auto"/>
        <w:ind w:firstLine="1260" w:firstLineChars="600"/>
        <w:textAlignment w:val="auto"/>
        <w:rPr>
          <w:rFonts w:hint="eastAsia" w:ascii="仿宋" w:hAnsi="仿宋" w:eastAsia="仿宋" w:cs="仿宋"/>
          <w:sz w:val="21"/>
          <w:szCs w:val="21"/>
        </w:rPr>
      </w:pPr>
    </w:p>
    <w:p w14:paraId="399ED7BA">
      <w:pPr>
        <w:pageBreakBefore w:val="0"/>
        <w:kinsoku/>
        <w:wordWrap/>
        <w:overflowPunct/>
        <w:topLinePunct w:val="0"/>
        <w:autoSpaceDE/>
        <w:autoSpaceDN/>
        <w:bidi w:val="0"/>
        <w:adjustRightInd/>
        <w:snapToGrid/>
        <w:spacing w:line="240" w:lineRule="auto"/>
        <w:ind w:firstLine="1260" w:firstLineChars="600"/>
        <w:textAlignment w:val="auto"/>
        <w:rPr>
          <w:rFonts w:hint="eastAsia" w:ascii="仿宋" w:hAnsi="仿宋" w:eastAsia="仿宋" w:cs="仿宋"/>
          <w:sz w:val="21"/>
          <w:szCs w:val="21"/>
        </w:rPr>
      </w:pPr>
    </w:p>
    <w:p w14:paraId="7B133A26">
      <w:pPr>
        <w:pageBreakBefore w:val="0"/>
        <w:kinsoku/>
        <w:wordWrap/>
        <w:overflowPunct/>
        <w:topLinePunct w:val="0"/>
        <w:autoSpaceDE/>
        <w:autoSpaceDN/>
        <w:bidi w:val="0"/>
        <w:adjustRightInd/>
        <w:snapToGrid/>
        <w:spacing w:line="240" w:lineRule="auto"/>
        <w:ind w:firstLine="1920" w:firstLineChars="600"/>
        <w:textAlignment w:val="auto"/>
        <w:rPr>
          <w:rFonts w:hint="eastAsia" w:ascii="仿宋" w:hAnsi="仿宋" w:eastAsia="仿宋" w:cs="仿宋"/>
          <w:sz w:val="32"/>
          <w:szCs w:val="32"/>
        </w:rPr>
      </w:pPr>
    </w:p>
    <w:p w14:paraId="78B374C0">
      <w:pPr>
        <w:pageBreakBefore w:val="0"/>
        <w:kinsoku/>
        <w:wordWrap/>
        <w:overflowPunct/>
        <w:topLinePunct w:val="0"/>
        <w:autoSpaceDE/>
        <w:autoSpaceDN/>
        <w:bidi w:val="0"/>
        <w:adjustRightInd/>
        <w:snapToGrid/>
        <w:spacing w:line="240" w:lineRule="auto"/>
        <w:ind w:firstLine="1920" w:firstLineChars="600"/>
        <w:textAlignment w:val="auto"/>
        <w:rPr>
          <w:rFonts w:hint="eastAsia" w:ascii="仿宋" w:hAnsi="仿宋" w:eastAsia="仿宋" w:cs="仿宋"/>
          <w:sz w:val="32"/>
          <w:szCs w:val="32"/>
          <w:u w:val="single"/>
        </w:rPr>
      </w:pPr>
      <w:r>
        <w:rPr>
          <w:rFonts w:hint="eastAsia" w:ascii="仿宋" w:hAnsi="仿宋" w:eastAsia="仿宋" w:cs="仿宋"/>
          <w:sz w:val="32"/>
          <w:szCs w:val="32"/>
        </w:rPr>
        <w:t>采购单位：江苏索普新材料科技有限公司</w:t>
      </w:r>
    </w:p>
    <w:p w14:paraId="5753F14A">
      <w:pPr>
        <w:pageBreakBefore w:val="0"/>
        <w:kinsoku/>
        <w:wordWrap/>
        <w:overflowPunct/>
        <w:topLinePunct w:val="0"/>
        <w:autoSpaceDE/>
        <w:autoSpaceDN/>
        <w:bidi w:val="0"/>
        <w:adjustRightInd/>
        <w:snapToGrid/>
        <w:spacing w:line="240" w:lineRule="auto"/>
        <w:ind w:firstLine="1920" w:firstLineChars="600"/>
        <w:textAlignment w:val="auto"/>
        <w:rPr>
          <w:rFonts w:hint="eastAsia" w:ascii="仿宋" w:hAnsi="仿宋" w:eastAsia="仿宋" w:cs="仿宋"/>
          <w:snapToGrid w:val="0"/>
          <w:sz w:val="32"/>
          <w:szCs w:val="32"/>
        </w:rPr>
        <w:sectPr>
          <w:footerReference r:id="rId7" w:type="first"/>
          <w:footerReference r:id="rId5" w:type="default"/>
          <w:footerReference r:id="rId6" w:type="even"/>
          <w:pgSz w:w="11906" w:h="16838"/>
          <w:pgMar w:top="1418" w:right="1134" w:bottom="1418" w:left="1418" w:header="567" w:footer="851" w:gutter="0"/>
          <w:pgNumType w:fmt="decimal" w:start="0"/>
          <w:cols w:space="720" w:num="1"/>
          <w:titlePg/>
          <w:docGrid w:type="linesAndChars" w:linePitch="312" w:charSpace="0"/>
        </w:sectPr>
      </w:pPr>
      <w:r>
        <w:rPr>
          <w:rFonts w:hint="eastAsia" w:ascii="仿宋" w:hAnsi="仿宋" w:eastAsia="仿宋" w:cs="仿宋"/>
          <w:sz w:val="32"/>
          <w:szCs w:val="32"/>
        </w:rPr>
        <w:t>采购日期：    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日    </w:t>
      </w:r>
    </w:p>
    <w:p w14:paraId="2C1EF807">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lang w:val="zh-CN"/>
        </w:rPr>
      </w:pPr>
    </w:p>
    <w:p w14:paraId="1C0CC7E4">
      <w:pPr>
        <w:pStyle w:val="6"/>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一、采购概况：</w:t>
      </w:r>
    </w:p>
    <w:p w14:paraId="7B0904F2">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（一）</w:t>
      </w:r>
      <w:r>
        <w:rPr>
          <w:rFonts w:hint="eastAsia" w:ascii="仿宋" w:hAnsi="仿宋" w:eastAsia="仿宋" w:cs="仿宋"/>
          <w:sz w:val="28"/>
          <w:szCs w:val="28"/>
          <w:lang w:val="en-US" w:eastAsia="zh-CN"/>
        </w:rPr>
        <w:t>采购项目</w:t>
      </w:r>
      <w:r>
        <w:rPr>
          <w:rFonts w:hint="eastAsia" w:ascii="仿宋" w:hAnsi="仿宋" w:eastAsia="仿宋" w:cs="仿宋"/>
          <w:sz w:val="28"/>
          <w:szCs w:val="28"/>
        </w:rPr>
        <w:t>名称：醋酸乙烯及 EVA 一体化项目（一期工程）醋酸乙烯地</w:t>
      </w:r>
      <w:r>
        <w:rPr>
          <w:rFonts w:hint="eastAsia" w:ascii="仿宋" w:hAnsi="仿宋" w:eastAsia="仿宋" w:cs="仿宋"/>
          <w:sz w:val="28"/>
          <w:szCs w:val="28"/>
          <w:lang w:val="en-US" w:eastAsia="zh-CN"/>
        </w:rPr>
        <w:t>块工业水接入</w:t>
      </w:r>
    </w:p>
    <w:p w14:paraId="583BD21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bCs/>
          <w:sz w:val="28"/>
          <w:szCs w:val="28"/>
        </w:rPr>
        <w:t>（二）服务时间：</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签订合同后10日内完成所有服务事项</w:t>
      </w:r>
      <w:r>
        <w:rPr>
          <w:rFonts w:hint="eastAsia" w:ascii="仿宋" w:hAnsi="仿宋" w:eastAsia="仿宋" w:cs="仿宋"/>
          <w:color w:val="000000" w:themeColor="text1"/>
          <w:sz w:val="28"/>
          <w:szCs w:val="28"/>
          <w14:textFill>
            <w14:solidFill>
              <w14:schemeClr w14:val="tx1"/>
            </w14:solidFill>
          </w14:textFill>
        </w:rPr>
        <w:t>。</w:t>
      </w:r>
    </w:p>
    <w:p w14:paraId="3631099B">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（三）服务地点： 江苏索普新材料科技有限公司 ；</w:t>
      </w:r>
    </w:p>
    <w:p w14:paraId="5B764E17">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（四）报价截止时间2025年</w:t>
      </w:r>
      <w:r>
        <w:rPr>
          <w:rFonts w:hint="eastAsia" w:ascii="仿宋" w:hAnsi="仿宋" w:eastAsia="仿宋" w:cs="仿宋"/>
          <w:sz w:val="28"/>
          <w:szCs w:val="28"/>
          <w:highlight w:val="none"/>
          <w:u w:val="single"/>
          <w:lang w:val="en-US" w:eastAsia="zh-CN"/>
        </w:rPr>
        <w:t xml:space="preserve"> 8 </w:t>
      </w:r>
      <w:r>
        <w:rPr>
          <w:rFonts w:hint="eastAsia" w:ascii="仿宋" w:hAnsi="仿宋" w:eastAsia="仿宋" w:cs="仿宋"/>
          <w:sz w:val="28"/>
          <w:szCs w:val="28"/>
          <w:highlight w:val="none"/>
        </w:rPr>
        <w:t xml:space="preserve">月 </w:t>
      </w:r>
      <w:r>
        <w:rPr>
          <w:rFonts w:hint="eastAsia" w:ascii="仿宋" w:hAnsi="仿宋" w:eastAsia="仿宋" w:cs="仿宋"/>
          <w:sz w:val="28"/>
          <w:szCs w:val="28"/>
          <w:highlight w:val="none"/>
          <w:u w:val="single"/>
          <w:lang w:val="en-US" w:eastAsia="zh-CN"/>
        </w:rPr>
        <w:t xml:space="preserve"> 22 </w:t>
      </w:r>
      <w:r>
        <w:rPr>
          <w:rFonts w:hint="eastAsia" w:ascii="仿宋" w:hAnsi="仿宋" w:eastAsia="仿宋" w:cs="仿宋"/>
          <w:sz w:val="28"/>
          <w:szCs w:val="28"/>
          <w:highlight w:val="none"/>
        </w:rPr>
        <w:t>日1</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：00时（北京时间）；</w:t>
      </w:r>
    </w:p>
    <w:p w14:paraId="215DBA41">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评审</w:t>
      </w:r>
      <w:r>
        <w:rPr>
          <w:rFonts w:hint="eastAsia" w:ascii="仿宋" w:hAnsi="仿宋" w:eastAsia="仿宋" w:cs="仿宋"/>
          <w:sz w:val="28"/>
          <w:szCs w:val="28"/>
          <w:highlight w:val="none"/>
        </w:rPr>
        <w:t>时间2025年</w:t>
      </w:r>
      <w:r>
        <w:rPr>
          <w:rFonts w:hint="eastAsia" w:ascii="仿宋" w:hAnsi="仿宋" w:eastAsia="仿宋" w:cs="仿宋"/>
          <w:sz w:val="28"/>
          <w:szCs w:val="28"/>
          <w:highlight w:val="none"/>
          <w:u w:val="single"/>
          <w:lang w:val="en-US" w:eastAsia="zh-CN"/>
        </w:rPr>
        <w:t xml:space="preserve"> 8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22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日1</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：00时（北京时间）；</w:t>
      </w:r>
    </w:p>
    <w:p w14:paraId="4B1B73C2">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highlight w:val="none"/>
        </w:rPr>
        <w:t>（六）</w:t>
      </w:r>
      <w:r>
        <w:rPr>
          <w:rFonts w:hint="eastAsia" w:ascii="仿宋" w:hAnsi="仿宋" w:eastAsia="仿宋" w:cs="仿宋"/>
          <w:sz w:val="28"/>
          <w:szCs w:val="28"/>
          <w:highlight w:val="none"/>
          <w:lang w:val="en-US" w:eastAsia="zh-CN"/>
        </w:rPr>
        <w:t>评审</w:t>
      </w:r>
      <w:r>
        <w:rPr>
          <w:rFonts w:hint="eastAsia" w:ascii="仿宋" w:hAnsi="仿宋" w:eastAsia="仿宋" w:cs="仿宋"/>
          <w:sz w:val="28"/>
          <w:szCs w:val="28"/>
          <w:highlight w:val="none"/>
        </w:rPr>
        <w:t>地点：江苏索普(集</w:t>
      </w:r>
      <w:r>
        <w:rPr>
          <w:rFonts w:hint="eastAsia" w:ascii="仿宋" w:hAnsi="仿宋" w:eastAsia="仿宋" w:cs="仿宋"/>
          <w:sz w:val="28"/>
          <w:szCs w:val="28"/>
        </w:rPr>
        <w:t>团)有限公司评审中心；</w:t>
      </w:r>
    </w:p>
    <w:p w14:paraId="0CD6E386">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（七）采购公示：采购信息将在索普集团官网公示，请各报价人登录http://www.sopo.com.cn查询。</w:t>
      </w:r>
    </w:p>
    <w:p w14:paraId="1EA35E25">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二、采购内容</w:t>
      </w:r>
    </w:p>
    <w:p w14:paraId="03ADA08F">
      <w:pPr>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（一）</w:t>
      </w:r>
      <w:r>
        <w:rPr>
          <w:rFonts w:hint="eastAsia" w:ascii="仿宋" w:hAnsi="仿宋" w:eastAsia="仿宋" w:cs="仿宋"/>
          <w:sz w:val="28"/>
          <w:szCs w:val="28"/>
          <w:highlight w:val="none"/>
          <w:lang w:val="en-US" w:eastAsia="zh-CN"/>
        </w:rPr>
        <w:t>采购项目</w:t>
      </w:r>
      <w:r>
        <w:rPr>
          <w:rFonts w:hint="eastAsia" w:ascii="仿宋" w:hAnsi="仿宋" w:eastAsia="仿宋" w:cs="仿宋"/>
          <w:sz w:val="28"/>
          <w:szCs w:val="28"/>
          <w:highlight w:val="none"/>
        </w:rPr>
        <w:t xml:space="preserve">内容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在</w:t>
      </w:r>
      <w:r>
        <w:rPr>
          <w:rFonts w:hint="eastAsia" w:ascii="仿宋" w:hAnsi="仿宋" w:eastAsia="仿宋" w:cs="仿宋"/>
          <w:sz w:val="28"/>
          <w:szCs w:val="28"/>
          <w:highlight w:val="none"/>
        </w:rPr>
        <w:t>孩溪路北侧</w:t>
      </w:r>
      <w:r>
        <w:rPr>
          <w:rFonts w:hint="eastAsia" w:ascii="仿宋" w:hAnsi="仿宋" w:eastAsia="仿宋" w:cs="仿宋"/>
          <w:sz w:val="28"/>
          <w:szCs w:val="28"/>
          <w:highlight w:val="none"/>
          <w:lang w:val="en-US" w:eastAsia="zh-CN"/>
        </w:rPr>
        <w:t>园区</w:t>
      </w:r>
      <w:r>
        <w:rPr>
          <w:rFonts w:hint="eastAsia" w:ascii="仿宋" w:hAnsi="仿宋" w:eastAsia="仿宋" w:cs="仿宋"/>
          <w:sz w:val="28"/>
          <w:szCs w:val="28"/>
          <w:highlight w:val="none"/>
        </w:rPr>
        <w:t>原DN400球管</w:t>
      </w:r>
      <w:r>
        <w:rPr>
          <w:rFonts w:hint="eastAsia" w:ascii="仿宋" w:hAnsi="仿宋" w:eastAsia="仿宋" w:cs="仿宋"/>
          <w:sz w:val="28"/>
          <w:szCs w:val="28"/>
          <w:highlight w:val="none"/>
          <w:lang w:val="en-US" w:eastAsia="zh-CN"/>
        </w:rPr>
        <w:t>指定位置加装</w:t>
      </w:r>
      <w:r>
        <w:rPr>
          <w:rFonts w:hint="eastAsia" w:ascii="仿宋" w:hAnsi="仿宋" w:eastAsia="仿宋" w:cs="仿宋"/>
          <w:sz w:val="28"/>
          <w:szCs w:val="28"/>
          <w:highlight w:val="none"/>
        </w:rPr>
        <w:t>DN400x400三通,</w:t>
      </w:r>
      <w:r>
        <w:rPr>
          <w:rFonts w:hint="eastAsia" w:ascii="仿宋" w:hAnsi="仿宋" w:eastAsia="仿宋" w:cs="仿宋"/>
          <w:sz w:val="28"/>
          <w:szCs w:val="28"/>
          <w:highlight w:val="none"/>
          <w:lang w:val="en-US" w:eastAsia="zh-CN"/>
        </w:rPr>
        <w:t>并连接</w:t>
      </w:r>
      <w:r>
        <w:rPr>
          <w:rFonts w:hint="eastAsia" w:ascii="仿宋" w:hAnsi="仿宋" w:eastAsia="仿宋" w:cs="仿宋"/>
          <w:sz w:val="28"/>
          <w:szCs w:val="28"/>
          <w:highlight w:val="none"/>
        </w:rPr>
        <w:t>DN400PE管</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将该管线通过地下</w:t>
      </w:r>
      <w:r>
        <w:rPr>
          <w:rFonts w:hint="eastAsia" w:ascii="仿宋" w:hAnsi="仿宋" w:eastAsia="仿宋" w:cs="仿宋"/>
          <w:sz w:val="28"/>
          <w:szCs w:val="28"/>
          <w:highlight w:val="none"/>
        </w:rPr>
        <w:t>拉管过孩溪路后</w:t>
      </w:r>
      <w:r>
        <w:rPr>
          <w:rFonts w:hint="eastAsia" w:ascii="仿宋" w:hAnsi="仿宋" w:eastAsia="仿宋" w:cs="仿宋"/>
          <w:sz w:val="28"/>
          <w:szCs w:val="28"/>
          <w:highlight w:val="none"/>
          <w:lang w:val="en-US" w:eastAsia="zh-CN"/>
        </w:rPr>
        <w:t>至醋酸乙烯地块西北角，在末端</w:t>
      </w:r>
      <w:r>
        <w:rPr>
          <w:rFonts w:hint="eastAsia" w:ascii="仿宋" w:hAnsi="仿宋" w:eastAsia="仿宋" w:cs="仿宋"/>
          <w:sz w:val="28"/>
          <w:szCs w:val="28"/>
          <w:highlight w:val="none"/>
        </w:rPr>
        <w:t>安装DN400</w:t>
      </w:r>
      <w:r>
        <w:rPr>
          <w:rFonts w:hint="eastAsia" w:ascii="仿宋" w:hAnsi="仿宋" w:eastAsia="仿宋" w:cs="仿宋"/>
          <w:sz w:val="28"/>
          <w:szCs w:val="28"/>
          <w:highlight w:val="none"/>
          <w:lang w:val="en-US" w:eastAsia="zh-CN"/>
        </w:rPr>
        <w:t>流量计(水表)，详</w:t>
      </w:r>
      <w:r>
        <w:rPr>
          <w:rFonts w:hint="eastAsia" w:ascii="仿宋" w:hAnsi="仿宋" w:eastAsia="仿宋" w:cs="仿宋"/>
          <w:b/>
          <w:bCs/>
          <w:sz w:val="28"/>
          <w:szCs w:val="28"/>
          <w:highlight w:val="none"/>
        </w:rPr>
        <w:t>见图</w:t>
      </w:r>
      <w:r>
        <w:rPr>
          <w:rFonts w:hint="eastAsia" w:ascii="仿宋" w:hAnsi="仿宋" w:eastAsia="仿宋" w:cs="仿宋"/>
          <w:b/>
          <w:bCs/>
          <w:sz w:val="28"/>
          <w:szCs w:val="28"/>
          <w:highlight w:val="none"/>
          <w:lang w:val="en-US" w:eastAsia="zh-CN"/>
        </w:rPr>
        <w:t xml:space="preserve">一、图二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drawing>
          <wp:inline distT="0" distB="0" distL="114300" distR="114300">
            <wp:extent cx="4543425" cy="2734945"/>
            <wp:effectExtent l="0" t="0" r="9525" b="825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stretch>
                      <a:fillRect/>
                    </a:stretch>
                  </pic:blipFill>
                  <pic:spPr>
                    <a:xfrm>
                      <a:off x="0" y="0"/>
                      <a:ext cx="4543425" cy="2734945"/>
                    </a:xfrm>
                    <a:prstGeom prst="rect">
                      <a:avLst/>
                    </a:prstGeom>
                    <a:noFill/>
                    <a:ln>
                      <a:noFill/>
                    </a:ln>
                  </pic:spPr>
                </pic:pic>
              </a:graphicData>
            </a:graphic>
          </wp:inline>
        </w:drawing>
      </w:r>
      <w:r>
        <w:rPr>
          <w:rFonts w:hint="eastAsia" w:ascii="仿宋" w:hAnsi="仿宋" w:eastAsia="仿宋" w:cs="仿宋"/>
          <w:sz w:val="28"/>
          <w:szCs w:val="28"/>
          <w:highlight w:val="none"/>
          <w:lang w:val="en-US" w:eastAsia="zh-CN"/>
        </w:rPr>
        <w:t xml:space="preserve"> </w:t>
      </w:r>
    </w:p>
    <w:p w14:paraId="0A8410FD">
      <w:pPr>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图一</w:t>
      </w:r>
    </w:p>
    <w:p w14:paraId="5E822F67">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drawing>
          <wp:inline distT="0" distB="0" distL="114300" distR="114300">
            <wp:extent cx="4517390" cy="2473325"/>
            <wp:effectExtent l="0" t="0" r="16510" b="3175"/>
            <wp:docPr id="2" name="图片 2" descr="2c21a245-05b8-497d-91b5-6dc11e90b9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c21a245-05b8-497d-91b5-6dc11e90b9c8"/>
                    <pic:cNvPicPr>
                      <a:picLocks noChangeAspect="1"/>
                    </pic:cNvPicPr>
                  </pic:nvPicPr>
                  <pic:blipFill>
                    <a:blip r:embed="rId13"/>
                    <a:stretch>
                      <a:fillRect/>
                    </a:stretch>
                  </pic:blipFill>
                  <pic:spPr>
                    <a:xfrm>
                      <a:off x="0" y="0"/>
                      <a:ext cx="4517390" cy="2473325"/>
                    </a:xfrm>
                    <a:prstGeom prst="rect">
                      <a:avLst/>
                    </a:prstGeom>
                  </pic:spPr>
                </pic:pic>
              </a:graphicData>
            </a:graphic>
          </wp:inline>
        </w:drawing>
      </w:r>
    </w:p>
    <w:p w14:paraId="469329C0">
      <w:pPr>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图二</w:t>
      </w:r>
    </w:p>
    <w:p w14:paraId="030A7D6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（二）承包方式  ：</w:t>
      </w:r>
      <w:r>
        <w:rPr>
          <w:rFonts w:hint="eastAsia" w:ascii="仿宋" w:hAnsi="仿宋" w:eastAsia="仿宋" w:cs="仿宋"/>
          <w:sz w:val="28"/>
          <w:szCs w:val="28"/>
          <w:lang w:val="en-US" w:eastAsia="zh-CN"/>
        </w:rPr>
        <w:t>包设计、</w:t>
      </w:r>
      <w:r>
        <w:rPr>
          <w:rFonts w:hint="eastAsia" w:ascii="仿宋" w:hAnsi="仿宋" w:eastAsia="仿宋" w:cs="仿宋"/>
          <w:sz w:val="28"/>
          <w:szCs w:val="28"/>
        </w:rPr>
        <w:t>包工包料、包工期、包质量、包安全文明施工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包施工前相关手续办理及施工完与化工园区相关单位交接</w:t>
      </w:r>
      <w:r>
        <w:rPr>
          <w:rFonts w:hint="eastAsia" w:ascii="仿宋" w:hAnsi="仿宋" w:eastAsia="仿宋" w:cs="仿宋"/>
          <w:sz w:val="28"/>
          <w:szCs w:val="28"/>
          <w:lang w:eastAsia="zh-CN"/>
        </w:rPr>
        <w:t>。</w:t>
      </w:r>
    </w:p>
    <w:p w14:paraId="3F3E1D78">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rPr>
        <w:t>（三）质量标准 ：质量要求达到国家现行施工验收规范合格标准，设备及材料质量符合国家相关标准及</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文件要求。由于施工质量问题造成的返工</w:t>
      </w:r>
      <w:r>
        <w:rPr>
          <w:rFonts w:hint="eastAsia" w:ascii="仿宋" w:hAnsi="仿宋" w:eastAsia="仿宋" w:cs="仿宋"/>
          <w:sz w:val="28"/>
          <w:szCs w:val="28"/>
          <w:lang w:eastAsia="zh-CN"/>
        </w:rPr>
        <w:t>、</w:t>
      </w:r>
      <w:r>
        <w:rPr>
          <w:rFonts w:hint="eastAsia" w:ascii="仿宋" w:hAnsi="仿宋" w:eastAsia="仿宋" w:cs="仿宋"/>
          <w:sz w:val="28"/>
          <w:szCs w:val="28"/>
        </w:rPr>
        <w:t>工期延误等均由</w:t>
      </w:r>
      <w:r>
        <w:rPr>
          <w:rFonts w:hint="eastAsia" w:ascii="仿宋" w:hAnsi="仿宋" w:eastAsia="仿宋" w:cs="仿宋"/>
          <w:sz w:val="28"/>
          <w:szCs w:val="28"/>
          <w:lang w:val="en-US" w:eastAsia="zh-CN"/>
        </w:rPr>
        <w:t>承包</w:t>
      </w:r>
      <w:r>
        <w:rPr>
          <w:rFonts w:hint="eastAsia" w:ascii="仿宋" w:hAnsi="仿宋" w:eastAsia="仿宋" w:cs="仿宋"/>
          <w:sz w:val="28"/>
          <w:szCs w:val="28"/>
        </w:rPr>
        <w:t xml:space="preserve">方负责。 </w:t>
      </w:r>
    </w:p>
    <w:p w14:paraId="3241383F">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四）现场勘察：</w:t>
      </w:r>
      <w:r>
        <w:rPr>
          <w:rFonts w:hint="eastAsia" w:ascii="仿宋" w:hAnsi="仿宋" w:eastAsia="仿宋" w:cs="仿宋"/>
          <w:sz w:val="28"/>
          <w:szCs w:val="28"/>
          <w:highlight w:val="none"/>
        </w:rPr>
        <w:t>不组织</w:t>
      </w:r>
    </w:p>
    <w:p w14:paraId="47B74875">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三、报价人资质与要求：</w:t>
      </w:r>
    </w:p>
    <w:p w14:paraId="55DD0E8F">
      <w:pPr>
        <w:pStyle w:val="6"/>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（一）报价人资质要求：</w:t>
      </w:r>
    </w:p>
    <w:p w14:paraId="0F63F7AD">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1、具有独立承担民事法律责任的能力。</w:t>
      </w:r>
    </w:p>
    <w:p w14:paraId="1B2D5F80">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14:paraId="1209554E">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3、具有履行合同所必需的设备和专业技术能力。</w:t>
      </w:r>
    </w:p>
    <w:p w14:paraId="65345F24">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4、近三年内在经营活动中无重大违法记录；未被“信用中国”网站（www.creditchina.gov.cn）列入失信被执行人、重大税收违法案件当事人名单、政府采购严重失信行为记录名单。</w:t>
      </w:r>
    </w:p>
    <w:p w14:paraId="70199B25">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5、具有建设行政主管部门颁发的有效的市政公用工程施工总承包叁级及以上资质，且具有有效的安全生产许可证，并在人员、设备、资金等方面具有相应的施工能力。施工单位应具备丰富的市政工程施工经验，有能力组织高效的施工团队确保项目顺利实施。</w:t>
      </w:r>
    </w:p>
    <w:p w14:paraId="34DF64DB">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设计资质要求：具有建设行政主管部门颁发的有效的工程设计市政行业（给水工程）乙级及以上资质，或工程设计综合甲级资质，并在人员、设备、资金等方面具有相应的设计能力。设计单位应具备完善的设计质量保证体系，能够提供优质的设计服务。</w:t>
      </w:r>
    </w:p>
    <w:p w14:paraId="606A2E52">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、拟选派项目经理要求：建筑工程专业注册建造师二级（含）以上；具备项目经理安全生产考核合格证（B类）</w:t>
      </w:r>
      <w:r>
        <w:rPr>
          <w:rFonts w:hint="eastAsia" w:ascii="仿宋" w:hAnsi="仿宋" w:eastAsia="仿宋" w:cs="仿宋"/>
          <w:color w:val="auto"/>
          <w:sz w:val="28"/>
          <w:szCs w:val="28"/>
        </w:rPr>
        <w:t>；项目经理无在建工程承诺书以及</w:t>
      </w:r>
      <w:r>
        <w:rPr>
          <w:rFonts w:hint="eastAsia" w:ascii="仿宋" w:hAnsi="仿宋" w:eastAsia="仿宋" w:cs="仿宋"/>
          <w:sz w:val="28"/>
          <w:szCs w:val="28"/>
        </w:rPr>
        <w:t>报价单位为其缴纳的近三个月社保证明。</w:t>
      </w:r>
    </w:p>
    <w:p w14:paraId="08320D96">
      <w:pPr>
        <w:pStyle w:val="11"/>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、本项目</w:t>
      </w:r>
      <w:r>
        <w:rPr>
          <w:rFonts w:hint="eastAsia" w:ascii="仿宋" w:hAnsi="仿宋" w:eastAsia="仿宋" w:cs="仿宋"/>
          <w:sz w:val="28"/>
          <w:szCs w:val="28"/>
          <w:lang w:val="en-US" w:eastAsia="zh-CN"/>
        </w:rPr>
        <w:t>允许联合体报价，</w:t>
      </w:r>
      <w:r>
        <w:rPr>
          <w:rFonts w:hint="eastAsia" w:ascii="仿宋" w:hAnsi="仿宋" w:eastAsia="仿宋" w:cs="仿宋"/>
          <w:sz w:val="28"/>
          <w:szCs w:val="28"/>
        </w:rPr>
        <w:t>不得转包或分包。</w:t>
      </w:r>
    </w:p>
    <w:p w14:paraId="7231393B">
      <w:pPr>
        <w:pStyle w:val="16"/>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kern w:val="1"/>
          <w:sz w:val="28"/>
          <w:szCs w:val="28"/>
        </w:rPr>
      </w:pPr>
      <w:r>
        <w:rPr>
          <w:rFonts w:hint="eastAsia" w:ascii="仿宋" w:hAnsi="仿宋" w:eastAsia="仿宋" w:cs="仿宋"/>
          <w:kern w:val="1"/>
          <w:sz w:val="28"/>
          <w:szCs w:val="28"/>
        </w:rPr>
        <w:t>(二)技术要求:</w:t>
      </w:r>
    </w:p>
    <w:p w14:paraId="6EFC95DB">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本工程</w:t>
      </w:r>
      <w:r>
        <w:rPr>
          <w:rFonts w:hint="eastAsia" w:ascii="仿宋" w:hAnsi="仿宋" w:eastAsia="仿宋" w:cs="仿宋"/>
          <w:sz w:val="28"/>
          <w:szCs w:val="28"/>
          <w:lang w:val="en-US" w:eastAsia="zh-CN"/>
        </w:rPr>
        <w:t>涉及的</w:t>
      </w:r>
      <w:r>
        <w:rPr>
          <w:rFonts w:hint="eastAsia" w:ascii="仿宋" w:hAnsi="仿宋" w:eastAsia="仿宋" w:cs="仿宋"/>
          <w:sz w:val="28"/>
          <w:szCs w:val="28"/>
        </w:rPr>
        <w:t>规范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标准、图集等最新颁布日期的合规性文件</w:t>
      </w:r>
      <w:r>
        <w:rPr>
          <w:rFonts w:hint="eastAsia" w:ascii="仿宋" w:hAnsi="仿宋" w:eastAsia="仿宋" w:cs="仿宋"/>
          <w:sz w:val="28"/>
          <w:szCs w:val="28"/>
        </w:rPr>
        <w:t>包括但不限《07MS101市政给水管道工程及附属设施》图集</w:t>
      </w:r>
      <w:r>
        <w:rPr>
          <w:rFonts w:hint="eastAsia" w:ascii="仿宋" w:hAnsi="仿宋" w:eastAsia="仿宋" w:cs="仿宋"/>
          <w:sz w:val="28"/>
          <w:szCs w:val="28"/>
          <w:lang w:eastAsia="zh-CN"/>
        </w:rPr>
        <w:t>、</w:t>
      </w:r>
      <w:r>
        <w:rPr>
          <w:rFonts w:hint="eastAsia" w:ascii="仿宋" w:hAnsi="仿宋" w:eastAsia="仿宋" w:cs="仿宋"/>
          <w:sz w:val="28"/>
          <w:szCs w:val="28"/>
        </w:rPr>
        <w:t>《建筑机械使用安全技术规程》JGJ33、《施工现场临时用电安全技术规范》JGJ46</w:t>
      </w:r>
      <w:r>
        <w:rPr>
          <w:rFonts w:hint="eastAsia" w:ascii="仿宋" w:hAnsi="仿宋" w:eastAsia="仿宋" w:cs="仿宋"/>
          <w:sz w:val="28"/>
          <w:szCs w:val="28"/>
          <w:lang w:val="en-US" w:eastAsia="zh-CN"/>
        </w:rPr>
        <w:t>等，报价方应严格遵守。</w:t>
      </w:r>
    </w:p>
    <w:p w14:paraId="442FE832">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2、球墨铸铁管及配件应符合国家标准《水及燃气用球墨铸铁管、管件和附件》(GB/T13295-2019),球墨铸铁三通形式为一承一插一平。过路拉管大小为DN400,材料采用PE SDR17自来水管(食品级)，管材及配件应符合国家标准(GB/T1663.2-2018),两端连接部分采用DN400钢管连接。管道的施工及验收严格按《给水排水管道工程施工及验收规范》(GB50268-2008)进行。</w:t>
      </w:r>
    </w:p>
    <w:p w14:paraId="3AE3FE5F">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3、工业水接水管道安装严格按照《给排水管道工程施工及验收规范》进行施工，建议拟采用有工业水管道施工经验单位进行施工；</w:t>
      </w:r>
    </w:p>
    <w:p w14:paraId="0E7A759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4、在对新材料园区海溪路段 DN400 主管道关阀破口碰接时，需发停水通知下游客户企业，需提前2天报备镇江港源水务有限责任公司。在 DN400主管道碰接施工时长不允许超8小时，避免造成相关企业无法正常生产；</w:t>
      </w:r>
    </w:p>
    <w:p w14:paraId="0647A45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5、因港源水务工业水用水客户均为同品牌电磁水表，为便于后期水表维护及远程抄表系统对接，工业水计量水表必须选用如下品牌(托安信电磁水表，型号:DN400双电源R485波特率2400)电磁水表；</w:t>
      </w:r>
    </w:p>
    <w:p w14:paraId="33E5F9EA">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6、水表远程传输仪表箱制作安装且在现场安装位置需预留220V电源接入仪表箱，安装后需对接水表远程传输系统及负责系统内增加点位数，完成系统对接调试工作；</w:t>
      </w:r>
    </w:p>
    <w:p w14:paraId="46FEF879">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7、该接水项目正式施工时需提前报备镇江港源水务有限责任公司，该公司将不定时对现场务有解进行指导巡查；</w:t>
      </w:r>
    </w:p>
    <w:p w14:paraId="6F3E8A4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8、孩溪路北侧管线要安装蝶阀及单独阀门井，供至醋酸乙烯地块围墙内管线要有电磁水表，并有远传装置与化工园区供工业水单位系统相连。电磁水表前要有蝶阀，后要有止回阀及蝶阀，蝶阀要有单独阀门井（</w:t>
      </w:r>
      <w:r>
        <w:rPr>
          <w:rFonts w:hint="eastAsia" w:ascii="仿宋" w:hAnsi="仿宋" w:eastAsia="仿宋" w:cs="仿宋"/>
          <w:b/>
          <w:bCs/>
          <w:sz w:val="28"/>
          <w:szCs w:val="28"/>
          <w:lang w:val="en-US" w:eastAsia="zh-CN"/>
        </w:rPr>
        <w:t>具体见DN400水表节点大样图</w:t>
      </w:r>
      <w:r>
        <w:rPr>
          <w:rFonts w:hint="eastAsia" w:ascii="仿宋" w:hAnsi="仿宋" w:eastAsia="仿宋" w:cs="仿宋"/>
          <w:sz w:val="28"/>
          <w:szCs w:val="28"/>
          <w:lang w:val="en-US" w:eastAsia="zh-CN"/>
        </w:rPr>
        <w:t>）。报价单位所提供电磁水表及远传系统等设备要与化工园区供水单位相一致，确保正常供水时计量无异议；</w:t>
      </w:r>
    </w:p>
    <w:p w14:paraId="2BDDC53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drawing>
          <wp:inline distT="0" distB="0" distL="114300" distR="114300">
            <wp:extent cx="4706620" cy="2162810"/>
            <wp:effectExtent l="0" t="0" r="17780" b="889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a:stretch>
                      <a:fillRect/>
                    </a:stretch>
                  </pic:blipFill>
                  <pic:spPr>
                    <a:xfrm>
                      <a:off x="0" y="0"/>
                      <a:ext cx="4706620" cy="2162810"/>
                    </a:xfrm>
                    <a:prstGeom prst="rect">
                      <a:avLst/>
                    </a:prstGeom>
                    <a:noFill/>
                    <a:ln>
                      <a:noFill/>
                    </a:ln>
                  </pic:spPr>
                </pic:pic>
              </a:graphicData>
            </a:graphic>
          </wp:inline>
        </w:drawing>
      </w:r>
    </w:p>
    <w:p w14:paraId="0E2BE37A">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9、醋酸乙烯地块工业水接入完成后，报价单位以电磁水表为界限，电磁水表前管线要交于化工园区供水单位管理，并负责完成相关交接手续。</w:t>
      </w:r>
    </w:p>
    <w:p w14:paraId="6BDC8493">
      <w:pPr>
        <w:pStyle w:val="6"/>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rPr>
      </w:pPr>
      <w:r>
        <w:rPr>
          <w:rFonts w:hint="eastAsia" w:ascii="仿宋" w:hAnsi="仿宋" w:eastAsia="仿宋" w:cs="仿宋"/>
          <w:sz w:val="28"/>
          <w:szCs w:val="28"/>
        </w:rPr>
        <w:t>（三）报价文件应提供材料：</w:t>
      </w:r>
    </w:p>
    <w:p w14:paraId="03982DE5">
      <w:pPr>
        <w:pStyle w:val="11"/>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rPr>
      </w:pPr>
      <w:r>
        <w:rPr>
          <w:rFonts w:hint="eastAsia" w:ascii="仿宋" w:hAnsi="仿宋" w:eastAsia="仿宋" w:cs="仿宋"/>
          <w:sz w:val="28"/>
          <w:szCs w:val="28"/>
        </w:rPr>
        <w:t>1.资质证明：报价</w:t>
      </w:r>
      <w:r>
        <w:rPr>
          <w:rFonts w:hint="eastAsia" w:ascii="仿宋" w:hAnsi="仿宋" w:eastAsia="仿宋" w:cs="仿宋"/>
          <w:sz w:val="28"/>
          <w:szCs w:val="28"/>
          <w:lang w:val="zh-CN"/>
        </w:rPr>
        <w:t>公司的营业执照复印件、</w:t>
      </w:r>
      <w:r>
        <w:rPr>
          <w:rFonts w:hint="eastAsia" w:ascii="仿宋" w:hAnsi="仿宋" w:eastAsia="仿宋" w:cs="仿宋"/>
          <w:sz w:val="28"/>
          <w:szCs w:val="28"/>
        </w:rPr>
        <w:t>资质等级证书复印件、</w:t>
      </w:r>
      <w:r>
        <w:rPr>
          <w:rFonts w:hint="eastAsia" w:ascii="仿宋" w:hAnsi="仿宋" w:eastAsia="仿宋" w:cs="仿宋"/>
          <w:sz w:val="28"/>
          <w:szCs w:val="28"/>
          <w:lang w:val="zh-CN"/>
        </w:rPr>
        <w:t>报价授权人证明，</w:t>
      </w:r>
      <w:r>
        <w:rPr>
          <w:rFonts w:hint="eastAsia" w:ascii="仿宋" w:hAnsi="仿宋" w:eastAsia="仿宋" w:cs="仿宋"/>
          <w:sz w:val="28"/>
          <w:szCs w:val="28"/>
        </w:rPr>
        <w:t>以上材料均需加盖公章。</w:t>
      </w:r>
    </w:p>
    <w:p w14:paraId="778EE96D">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2、“报价资质与要求”均需加盖公章，其中项目经理无在建工程承诺书需为原件。</w:t>
      </w:r>
    </w:p>
    <w:p w14:paraId="784D3D20">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报价</w:t>
      </w:r>
      <w:r>
        <w:rPr>
          <w:rFonts w:hint="eastAsia" w:ascii="仿宋" w:hAnsi="仿宋" w:eastAsia="仿宋" w:cs="仿宋"/>
          <w:sz w:val="28"/>
          <w:szCs w:val="28"/>
        </w:rPr>
        <w:t>表写明项目报价</w:t>
      </w:r>
      <w:bookmarkStart w:id="0" w:name="13.__投标保证金_"/>
      <w:bookmarkEnd w:id="0"/>
      <w:bookmarkStart w:id="1" w:name="14.__投标有效期_"/>
      <w:bookmarkEnd w:id="1"/>
      <w:r>
        <w:rPr>
          <w:rFonts w:hint="eastAsia" w:ascii="仿宋" w:hAnsi="仿宋" w:eastAsia="仿宋" w:cs="仿宋"/>
          <w:sz w:val="28"/>
          <w:szCs w:val="28"/>
          <w:lang w:val="zh-CN"/>
        </w:rPr>
        <w:t>（加盖公章）。</w:t>
      </w:r>
    </w:p>
    <w:p w14:paraId="28CFC57A">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zh-CN"/>
        </w:rPr>
        <w:t>.</w:t>
      </w:r>
      <w:r>
        <w:rPr>
          <w:rFonts w:hint="eastAsia" w:ascii="仿宋" w:hAnsi="仿宋" w:eastAsia="仿宋" w:cs="仿宋"/>
          <w:sz w:val="28"/>
          <w:szCs w:val="28"/>
        </w:rPr>
        <w:t xml:space="preserve"> </w:t>
      </w:r>
      <w:r>
        <w:rPr>
          <w:rFonts w:hint="eastAsia" w:ascii="仿宋" w:hAnsi="仿宋" w:eastAsia="仿宋" w:cs="仿宋"/>
          <w:sz w:val="28"/>
          <w:szCs w:val="28"/>
          <w:lang w:val="zh-CN"/>
        </w:rPr>
        <w:t>报价单位必须在封面标注单位联系人及联系电话（加盖公章）。</w:t>
      </w:r>
    </w:p>
    <w:p w14:paraId="59AFA52C">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四、报价：</w:t>
      </w:r>
    </w:p>
    <w:p w14:paraId="29701110">
      <w:pPr>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（一）报价方式：报价为含增值税价。本</w:t>
      </w:r>
      <w:r>
        <w:rPr>
          <w:rFonts w:hint="eastAsia" w:ascii="仿宋" w:hAnsi="仿宋" w:eastAsia="仿宋" w:cs="仿宋"/>
          <w:sz w:val="28"/>
          <w:szCs w:val="28"/>
          <w:lang w:val="en-US" w:eastAsia="zh-CN"/>
        </w:rPr>
        <w:t>次采购采用固定总价方式</w:t>
      </w:r>
      <w:r>
        <w:rPr>
          <w:rFonts w:hint="eastAsia" w:ascii="仿宋" w:hAnsi="仿宋" w:eastAsia="仿宋" w:cs="仿宋"/>
          <w:sz w:val="28"/>
          <w:szCs w:val="28"/>
        </w:rPr>
        <w:t>，</w:t>
      </w:r>
      <w:r>
        <w:rPr>
          <w:rFonts w:hint="eastAsia" w:ascii="仿宋" w:hAnsi="仿宋" w:eastAsia="仿宋" w:cs="仿宋"/>
          <w:sz w:val="28"/>
          <w:szCs w:val="28"/>
          <w:lang w:val="en-US" w:eastAsia="zh-CN"/>
        </w:rPr>
        <w:t>现场施工所产生的所有费用均包含在总价中。</w:t>
      </w:r>
    </w:p>
    <w:p w14:paraId="1F8C1EAC">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（二）付款方式：</w:t>
      </w:r>
    </w:p>
    <w:p w14:paraId="02B01174">
      <w:pPr>
        <w:pStyle w:val="25"/>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本工程无预付款；</w:t>
      </w:r>
    </w:p>
    <w:p w14:paraId="790E46E2">
      <w:pPr>
        <w:pStyle w:val="25"/>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本项工程</w:t>
      </w:r>
      <w:r>
        <w:rPr>
          <w:rFonts w:hint="eastAsia" w:ascii="仿宋" w:hAnsi="仿宋" w:eastAsia="仿宋" w:cs="仿宋"/>
          <w:sz w:val="28"/>
          <w:szCs w:val="28"/>
          <w:lang w:val="en-US" w:eastAsia="zh-CN"/>
        </w:rPr>
        <w:t>报价方</w:t>
      </w:r>
      <w:r>
        <w:rPr>
          <w:rFonts w:hint="eastAsia" w:ascii="仿宋" w:hAnsi="仿宋" w:eastAsia="仿宋" w:cs="仿宋"/>
          <w:sz w:val="28"/>
          <w:szCs w:val="28"/>
        </w:rPr>
        <w:t>提供完整的竣工资料，并经</w:t>
      </w:r>
      <w:r>
        <w:rPr>
          <w:rFonts w:hint="eastAsia" w:ascii="仿宋" w:hAnsi="仿宋" w:eastAsia="仿宋" w:cs="仿宋"/>
          <w:sz w:val="28"/>
          <w:szCs w:val="28"/>
          <w:lang w:val="en-US"/>
        </w:rPr>
        <w:t>验收达到合同质量要求经</w:t>
      </w:r>
      <w:r>
        <w:rPr>
          <w:rFonts w:hint="eastAsia" w:ascii="仿宋" w:hAnsi="仿宋" w:eastAsia="仿宋" w:cs="仿宋"/>
          <w:sz w:val="28"/>
          <w:szCs w:val="28"/>
          <w:lang w:val="en-US" w:eastAsia="zh-CN"/>
        </w:rPr>
        <w:t>采购单位</w:t>
      </w:r>
      <w:r>
        <w:rPr>
          <w:rFonts w:hint="eastAsia" w:ascii="仿宋" w:hAnsi="仿宋" w:eastAsia="仿宋" w:cs="仿宋"/>
          <w:sz w:val="28"/>
          <w:szCs w:val="28"/>
        </w:rPr>
        <w:t>、监理</w:t>
      </w:r>
      <w:r>
        <w:rPr>
          <w:rFonts w:hint="eastAsia" w:ascii="仿宋" w:hAnsi="仿宋" w:eastAsia="仿宋" w:cs="仿宋"/>
          <w:sz w:val="28"/>
          <w:szCs w:val="28"/>
          <w:lang w:val="en-US" w:eastAsia="zh-CN"/>
        </w:rPr>
        <w:t>单位</w:t>
      </w:r>
      <w:r>
        <w:rPr>
          <w:rFonts w:hint="eastAsia" w:ascii="仿宋" w:hAnsi="仿宋" w:eastAsia="仿宋" w:cs="仿宋"/>
          <w:sz w:val="28"/>
          <w:szCs w:val="28"/>
        </w:rPr>
        <w:t>验收合格</w:t>
      </w:r>
      <w:r>
        <w:rPr>
          <w:rFonts w:hint="eastAsia" w:ascii="仿宋" w:hAnsi="仿宋" w:eastAsia="仿宋" w:cs="仿宋"/>
          <w:sz w:val="28"/>
          <w:szCs w:val="28"/>
          <w:lang w:val="en-US" w:eastAsia="zh-CN"/>
        </w:rPr>
        <w:t>并满足园区供水单位要求完成交接</w:t>
      </w:r>
      <w:r>
        <w:rPr>
          <w:rFonts w:hint="eastAsia" w:ascii="仿宋" w:hAnsi="仿宋" w:eastAsia="仿宋" w:cs="仿宋"/>
          <w:sz w:val="28"/>
          <w:szCs w:val="28"/>
        </w:rPr>
        <w:t>后</w:t>
      </w:r>
      <w:r>
        <w:rPr>
          <w:rFonts w:hint="eastAsia" w:ascii="仿宋" w:hAnsi="仿宋" w:eastAsia="仿宋" w:cs="仿宋"/>
          <w:sz w:val="28"/>
          <w:szCs w:val="28"/>
          <w:lang w:val="en-US" w:eastAsia="zh-CN"/>
        </w:rPr>
        <w:t>方可</w:t>
      </w:r>
      <w:r>
        <w:rPr>
          <w:rFonts w:hint="eastAsia" w:ascii="仿宋" w:hAnsi="仿宋" w:eastAsia="仿宋" w:cs="仿宋"/>
          <w:sz w:val="28"/>
          <w:szCs w:val="28"/>
        </w:rPr>
        <w:t>办理竣工结算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报价方按采购单位审计机构的审定单开具增值税专用发票后30日内</w:t>
      </w:r>
      <w:r>
        <w:rPr>
          <w:rFonts w:hint="eastAsia" w:ascii="仿宋" w:hAnsi="仿宋" w:eastAsia="仿宋" w:cs="仿宋"/>
          <w:sz w:val="28"/>
          <w:szCs w:val="28"/>
        </w:rPr>
        <w:t>，一次性付清，现汇支付。</w:t>
      </w:r>
    </w:p>
    <w:p w14:paraId="6AACC1FE">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如国家税率调整，按合同含税价格/（1+合同约定税率）*（1+国家规定的新税率）调整合同价格开具发票；</w:t>
      </w:r>
    </w:p>
    <w:p w14:paraId="39D96A83">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）本项目报价可通过线下方式进行：</w:t>
      </w:r>
    </w:p>
    <w:p w14:paraId="41B65F36">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采用线下报价应将报价书及相关资料以</w:t>
      </w:r>
      <w:r>
        <w:rPr>
          <w:rFonts w:hint="eastAsia" w:ascii="仿宋" w:hAnsi="仿宋" w:eastAsia="仿宋" w:cs="仿宋"/>
          <w:sz w:val="28"/>
          <w:szCs w:val="28"/>
          <w:highlight w:val="none"/>
          <w:lang w:val="en-US" w:eastAsia="zh-CN"/>
        </w:rPr>
        <w:t>密封</w:t>
      </w:r>
      <w:r>
        <w:rPr>
          <w:rFonts w:hint="eastAsia" w:ascii="仿宋" w:hAnsi="仿宋" w:eastAsia="仿宋" w:cs="仿宋"/>
          <w:sz w:val="28"/>
          <w:szCs w:val="28"/>
          <w:highlight w:val="none"/>
        </w:rPr>
        <w:t>袋形式送达，</w:t>
      </w:r>
      <w:r>
        <w:rPr>
          <w:rFonts w:hint="eastAsia" w:ascii="仿宋" w:hAnsi="仿宋" w:eastAsia="仿宋" w:cs="仿宋"/>
          <w:sz w:val="28"/>
          <w:szCs w:val="28"/>
          <w:highlight w:val="none"/>
          <w:lang w:val="en-US" w:eastAsia="zh-CN"/>
        </w:rPr>
        <w:t>密封</w:t>
      </w:r>
      <w:r>
        <w:rPr>
          <w:rFonts w:hint="eastAsia" w:ascii="仿宋" w:hAnsi="仿宋" w:eastAsia="仿宋" w:cs="仿宋"/>
          <w:sz w:val="28"/>
          <w:szCs w:val="28"/>
          <w:highlight w:val="none"/>
        </w:rPr>
        <w:t>袋外包装必须用“封条”密封，封条“格式自定”，另需加盖公章、法人章，填写密封日期；在</w:t>
      </w:r>
      <w:r>
        <w:rPr>
          <w:rFonts w:hint="eastAsia" w:ascii="仿宋" w:hAnsi="仿宋" w:eastAsia="仿宋" w:cs="仿宋"/>
          <w:sz w:val="28"/>
          <w:szCs w:val="28"/>
          <w:highlight w:val="none"/>
          <w:lang w:val="en-US" w:eastAsia="zh-CN"/>
        </w:rPr>
        <w:t>密封</w:t>
      </w:r>
      <w:r>
        <w:rPr>
          <w:rFonts w:hint="eastAsia" w:ascii="仿宋" w:hAnsi="仿宋" w:eastAsia="仿宋" w:cs="仿宋"/>
          <w:sz w:val="28"/>
          <w:szCs w:val="28"/>
          <w:highlight w:val="none"/>
        </w:rPr>
        <w:t>袋封面上需注明“报价项目名称，报价方名称、地址、联系人、联系电话”等，如快递邮件破损或封面无报价注释被误拆，我方概不负责；且必须在报价截止日之前送达，逾期将</w:t>
      </w:r>
      <w:bookmarkStart w:id="2" w:name="_GoBack"/>
      <w:bookmarkEnd w:id="2"/>
      <w:r>
        <w:rPr>
          <w:rFonts w:hint="eastAsia" w:ascii="仿宋" w:hAnsi="仿宋" w:eastAsia="仿宋" w:cs="仿宋"/>
          <w:sz w:val="28"/>
          <w:szCs w:val="28"/>
          <w:highlight w:val="none"/>
        </w:rPr>
        <w:t>作无效报价处理。</w:t>
      </w:r>
    </w:p>
    <w:p w14:paraId="08346203">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）与本报价有关的一切往来通讯请密封寄：</w:t>
      </w:r>
    </w:p>
    <w:p w14:paraId="21FD47BC">
      <w:pPr>
        <w:pStyle w:val="24"/>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公司：醋酸乙烯及 EVA 一体化项目（一期工程）项目组</w:t>
      </w:r>
    </w:p>
    <w:p w14:paraId="669B3D6A">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地址：江苏省镇江市京口区求索路101号</w:t>
      </w:r>
    </w:p>
    <w:p w14:paraId="3ED40AA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邮编：212006</w:t>
      </w:r>
    </w:p>
    <w:p w14:paraId="6E73B38C">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收件人：</w:t>
      </w:r>
      <w:r>
        <w:rPr>
          <w:rFonts w:hint="eastAsia" w:ascii="仿宋" w:hAnsi="仿宋" w:eastAsia="仿宋" w:cs="仿宋"/>
          <w:sz w:val="28"/>
          <w:szCs w:val="28"/>
          <w:lang w:val="en-US" w:eastAsia="zh-CN"/>
        </w:rPr>
        <w:t xml:space="preserve">朱工 </w:t>
      </w:r>
      <w:r>
        <w:rPr>
          <w:rFonts w:hint="eastAsia" w:ascii="仿宋" w:hAnsi="仿宋" w:eastAsia="仿宋" w:cs="仿宋"/>
          <w:sz w:val="28"/>
          <w:szCs w:val="28"/>
        </w:rPr>
        <w:t>联系电话：</w:t>
      </w:r>
      <w:r>
        <w:rPr>
          <w:rFonts w:hint="eastAsia" w:ascii="仿宋" w:hAnsi="仿宋" w:eastAsia="仿宋" w:cs="仿宋"/>
          <w:sz w:val="28"/>
          <w:szCs w:val="28"/>
          <w:lang w:val="en-US" w:eastAsia="zh-CN"/>
        </w:rPr>
        <w:t>13405588576</w:t>
      </w:r>
    </w:p>
    <w:p w14:paraId="43A3380F">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）凡对采购文件条款有疑义的，请在</w:t>
      </w:r>
      <w:r>
        <w:rPr>
          <w:rFonts w:hint="eastAsia" w:ascii="仿宋" w:hAnsi="仿宋" w:eastAsia="仿宋" w:cs="仿宋"/>
          <w:sz w:val="28"/>
          <w:szCs w:val="28"/>
          <w:highlight w:val="none"/>
          <w:lang w:val="en-US" w:eastAsia="zh-CN"/>
        </w:rPr>
        <w:t>评审</w:t>
      </w:r>
      <w:r>
        <w:rPr>
          <w:rFonts w:hint="eastAsia" w:ascii="仿宋" w:hAnsi="仿宋" w:eastAsia="仿宋" w:cs="仿宋"/>
          <w:sz w:val="28"/>
          <w:szCs w:val="28"/>
          <w:highlight w:val="none"/>
        </w:rPr>
        <w:t>前按以下方式联系</w:t>
      </w:r>
      <w:r>
        <w:rPr>
          <w:rFonts w:hint="eastAsia" w:ascii="仿宋" w:hAnsi="仿宋" w:eastAsia="仿宋" w:cs="仿宋"/>
          <w:sz w:val="28"/>
          <w:szCs w:val="28"/>
        </w:rPr>
        <w:t>：</w:t>
      </w:r>
    </w:p>
    <w:p w14:paraId="536A9087">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联系单位：醋酸乙烯及 EVA 一体化项目（一期工程）项目组</w:t>
      </w:r>
    </w:p>
    <w:p w14:paraId="7FA766F6">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地址：江苏省镇江市京口区求索路101号，邮编：212006</w:t>
      </w:r>
    </w:p>
    <w:p w14:paraId="203021B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采购业务联系人：</w:t>
      </w:r>
      <w:r>
        <w:rPr>
          <w:rFonts w:hint="eastAsia" w:ascii="仿宋" w:hAnsi="仿宋" w:eastAsia="仿宋" w:cs="仿宋"/>
          <w:sz w:val="28"/>
          <w:szCs w:val="28"/>
          <w:lang w:val="en-US" w:eastAsia="zh-CN"/>
        </w:rPr>
        <w:t>朱工</w:t>
      </w:r>
      <w:r>
        <w:rPr>
          <w:rFonts w:hint="eastAsia" w:ascii="仿宋" w:hAnsi="仿宋" w:eastAsia="仿宋" w:cs="仿宋"/>
          <w:sz w:val="28"/>
          <w:szCs w:val="28"/>
        </w:rPr>
        <w:t xml:space="preserve">    电话：13</w:t>
      </w:r>
      <w:r>
        <w:rPr>
          <w:rFonts w:hint="eastAsia" w:ascii="仿宋" w:hAnsi="仿宋" w:eastAsia="仿宋" w:cs="仿宋"/>
          <w:sz w:val="28"/>
          <w:szCs w:val="28"/>
          <w:lang w:val="en-US" w:eastAsia="zh-CN"/>
        </w:rPr>
        <w:t>405588576</w:t>
      </w:r>
    </w:p>
    <w:p w14:paraId="24DC2178">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采购部门负责人：盛</w:t>
      </w:r>
      <w:r>
        <w:rPr>
          <w:rFonts w:hint="eastAsia" w:ascii="仿宋" w:hAnsi="仿宋" w:eastAsia="仿宋" w:cs="仿宋"/>
          <w:sz w:val="28"/>
          <w:szCs w:val="28"/>
          <w:lang w:val="en-US" w:eastAsia="zh-CN"/>
        </w:rPr>
        <w:t>经理</w:t>
      </w:r>
      <w:r>
        <w:rPr>
          <w:rFonts w:hint="eastAsia" w:ascii="仿宋" w:hAnsi="仿宋" w:eastAsia="仿宋" w:cs="仿宋"/>
          <w:sz w:val="28"/>
          <w:szCs w:val="28"/>
        </w:rPr>
        <w:t xml:space="preserve">  电话：13952852568 </w:t>
      </w:r>
    </w:p>
    <w:p w14:paraId="621662F6">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五、评审、询价中止及无效报价：</w:t>
      </w:r>
    </w:p>
    <w:p w14:paraId="098FA127">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（一）评审</w:t>
      </w:r>
    </w:p>
    <w:p w14:paraId="1B1ACBAA">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本项目由采购人组织评审小组负责评审工作，对各报价人报价进行评审，确定最终中选人。</w:t>
      </w:r>
    </w:p>
    <w:p w14:paraId="112217C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1.请各报价人保持通讯畅通，便于评审小组在评审现场电话联系。</w:t>
      </w:r>
    </w:p>
    <w:p w14:paraId="376FE6E3">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2.评审小组不得泄露各报价人的报价。  </w:t>
      </w:r>
    </w:p>
    <w:p w14:paraId="5449ABFD">
      <w:pPr>
        <w:pStyle w:val="6"/>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3.在能够满足采购人要求的报价人中选择报价最低的一家报价人作为中选侯选人。 </w:t>
      </w:r>
    </w:p>
    <w:p w14:paraId="6778AF2D">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（二）询价中止</w:t>
      </w:r>
    </w:p>
    <w:p w14:paraId="4AC6646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采购人如发现采购过程中存在扰乱采购人经营秩序的恶劣情况，经采购人评审小组评定可作询价中止处理，并可将相关报价方列入供应商负面清单，不再接受参与报价工作。</w:t>
      </w:r>
    </w:p>
    <w:p w14:paraId="021E71BD">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（三）无效报价</w:t>
      </w:r>
    </w:p>
    <w:p w14:paraId="101041DD">
      <w:pPr>
        <w:pStyle w:val="25"/>
        <w:pageBreakBefore w:val="0"/>
        <w:numPr>
          <w:ilvl w:val="0"/>
          <w:numId w:val="1"/>
        </w:numPr>
        <w:kinsoku/>
        <w:wordWrap/>
        <w:overflowPunct/>
        <w:topLinePunct w:val="0"/>
        <w:autoSpaceDE/>
        <w:autoSpaceDN/>
        <w:bidi w:val="0"/>
        <w:adjustRightInd/>
        <w:snapToGrid/>
        <w:spacing w:line="24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凡报价人不具备采购人明确要求资质的，或报价文件填写不完整、报价有空项的，或不符合技术要求条款的，或者存在其他不符合采购人有关要求的问题，经采购人评审小组评定，可作无效报价处理。</w:t>
      </w:r>
    </w:p>
    <w:p w14:paraId="3E471F7A">
      <w:pPr>
        <w:pStyle w:val="25"/>
        <w:pageBreakBefore w:val="0"/>
        <w:numPr>
          <w:ilvl w:val="0"/>
          <w:numId w:val="1"/>
        </w:numPr>
        <w:kinsoku/>
        <w:wordWrap/>
        <w:overflowPunct/>
        <w:topLinePunct w:val="0"/>
        <w:autoSpaceDE/>
        <w:autoSpaceDN/>
        <w:bidi w:val="0"/>
        <w:adjustRightInd/>
        <w:snapToGrid/>
        <w:spacing w:line="24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报价人应如实提供符合市场规律和自身成本的合理报价。如果报价人的报价与市场价格明显偏离并因此影响了采购活动的公正合理性，损害了采购人的正当利益，经采购人评审小组评定，可作无效报价处理。</w:t>
      </w:r>
    </w:p>
    <w:p w14:paraId="7F35DD94">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五、其他注意事项：　　</w:t>
      </w:r>
    </w:p>
    <w:p w14:paraId="27C54EE7">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（一）违约责任：</w:t>
      </w:r>
    </w:p>
    <w:p w14:paraId="0FEA4CF5">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如报价人没有按照规定的时间交货或提供服务，报价人将支付违约金，违约金应从服务金中扣除，未提供服务的违约金逾期每日应按合同总金额的1%计收。但未提供服务超过20日，采购人有权解除合同,要求报价人五个工作日内返还报价人合同货款并按合同总额20%追究报价人违约责任。</w:t>
      </w:r>
    </w:p>
    <w:p w14:paraId="57CA8FC8">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（二）报价人应严格按照采购文件约定与采购方签订供需合同，并按合同约定做好物资供应和服务工作。对报价人所有违背采购文件及合同约定的行为，采购人均可持续保留与报价人中止合作的一切权利。　</w:t>
      </w:r>
    </w:p>
    <w:p w14:paraId="20F794C2">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（三）如因报价人不能正常履约，如严重影响采购人生产经营活动的，采购人将依法追究报价方法律责任。</w:t>
      </w:r>
    </w:p>
    <w:p w14:paraId="5679869B">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（四）报价人在无正当理由不与采购人签订合同的，将承担违约责任，列入采购人供应商负面清单。</w:t>
      </w:r>
    </w:p>
    <w:p w14:paraId="69C4C652">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（五）报价人应详细阅读本采购书，参与报价报价即视为对本采购书所列之条款均表示接受。</w:t>
      </w:r>
    </w:p>
    <w:p w14:paraId="4F908CBB">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（六）采购人对违反约定的报价人将按《江苏索普新材料科技有限公司供应商负面清单管理规定》对报价人进行管理考核。</w:t>
      </w:r>
    </w:p>
    <w:p w14:paraId="1B433FA6">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（七）本次采购解释权归醋酸乙烯及 EVA 一体化项目（一期工程）项目组；采购业务监督电话：0511-88995105.</w:t>
      </w:r>
    </w:p>
    <w:p w14:paraId="4FFAB918">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14:paraId="155B64A0">
      <w:pPr>
        <w:pStyle w:val="2"/>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p>
    <w:p w14:paraId="1E3C0D1C">
      <w:pPr>
        <w:pStyle w:val="2"/>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p>
    <w:p w14:paraId="30981C37">
      <w:pPr>
        <w:pStyle w:val="2"/>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p>
    <w:p w14:paraId="3EED3E8B">
      <w:pPr>
        <w:rPr>
          <w:rFonts w:hint="eastAsia"/>
        </w:rPr>
      </w:pPr>
    </w:p>
    <w:p w14:paraId="534D2A35">
      <w:pPr>
        <w:pStyle w:val="2"/>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报价函</w:t>
      </w:r>
    </w:p>
    <w:p w14:paraId="7F77715D">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江苏索普新材料科技有限公司：</w:t>
      </w:r>
    </w:p>
    <w:p w14:paraId="069D37AE">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(报价单位全称)</w:t>
      </w:r>
      <w:r>
        <w:rPr>
          <w:rFonts w:hint="eastAsia" w:ascii="仿宋" w:hAnsi="仿宋" w:eastAsia="仿宋" w:cs="仿宋"/>
          <w:sz w:val="28"/>
          <w:szCs w:val="28"/>
        </w:rPr>
        <w:t>授权</w:t>
      </w:r>
      <w:r>
        <w:rPr>
          <w:rFonts w:hint="eastAsia" w:ascii="仿宋" w:hAnsi="仿宋" w:eastAsia="仿宋" w:cs="仿宋"/>
          <w:sz w:val="28"/>
          <w:szCs w:val="28"/>
          <w:u w:val="single"/>
        </w:rPr>
        <w:t>(全权代表姓名)(职务、职称)</w:t>
      </w:r>
      <w:r>
        <w:rPr>
          <w:rFonts w:hint="eastAsia" w:ascii="仿宋" w:hAnsi="仿宋" w:eastAsia="仿宋" w:cs="仿宋"/>
          <w:sz w:val="28"/>
          <w:szCs w:val="28"/>
        </w:rPr>
        <w:t>为全权代表，参加贵方组织的自主公开采购有关活动，并对该项目进行报价。</w:t>
      </w:r>
    </w:p>
    <w:p w14:paraId="26BC470E">
      <w:pPr>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u w:val="single"/>
        </w:rPr>
      </w:pPr>
      <w:r>
        <w:rPr>
          <w:rFonts w:hint="eastAsia" w:ascii="仿宋" w:hAnsi="仿宋" w:eastAsia="仿宋" w:cs="仿宋"/>
          <w:sz w:val="28"/>
          <w:szCs w:val="28"/>
        </w:rPr>
        <w:t>据已收到的</w:t>
      </w:r>
      <w:r>
        <w:rPr>
          <w:rFonts w:hint="eastAsia" w:ascii="仿宋" w:hAnsi="仿宋" w:eastAsia="仿宋" w:cs="仿宋"/>
          <w:b/>
          <w:sz w:val="28"/>
          <w:szCs w:val="28"/>
          <w:u w:val="single"/>
        </w:rPr>
        <w:t xml:space="preserve">            </w:t>
      </w:r>
      <w:r>
        <w:rPr>
          <w:rFonts w:hint="eastAsia" w:ascii="仿宋" w:hAnsi="仿宋" w:eastAsia="仿宋" w:cs="仿宋"/>
          <w:sz w:val="28"/>
          <w:szCs w:val="28"/>
        </w:rPr>
        <w:t>的采购文件，我单位经研究采购文件和有关资料后，醋酸乙烯及 EVA 一体化项目（一期工程）醋酸乙烯地块</w:t>
      </w:r>
      <w:r>
        <w:rPr>
          <w:rFonts w:hint="eastAsia" w:ascii="仿宋" w:hAnsi="仿宋" w:eastAsia="仿宋" w:cs="仿宋"/>
          <w:sz w:val="28"/>
          <w:szCs w:val="28"/>
          <w:lang w:val="en-US" w:eastAsia="zh-CN"/>
        </w:rPr>
        <w:t>工业水接入</w:t>
      </w:r>
      <w:r>
        <w:rPr>
          <w:rFonts w:hint="eastAsia" w:ascii="仿宋" w:hAnsi="仿宋" w:eastAsia="仿宋" w:cs="仿宋"/>
          <w:sz w:val="28"/>
          <w:szCs w:val="28"/>
        </w:rPr>
        <w:t>报价为：</w:t>
      </w:r>
      <w:r>
        <w:rPr>
          <w:rFonts w:hint="eastAsia" w:ascii="仿宋" w:hAnsi="仿宋" w:eastAsia="仿宋" w:cs="仿宋"/>
          <w:sz w:val="28"/>
          <w:szCs w:val="28"/>
          <w:u w:val="single"/>
        </w:rPr>
        <w:t xml:space="preserve">       </w:t>
      </w:r>
      <w:r>
        <w:rPr>
          <w:rFonts w:hint="eastAsia" w:ascii="仿宋" w:hAnsi="仿宋" w:eastAsia="仿宋" w:cs="仿宋"/>
          <w:sz w:val="28"/>
          <w:szCs w:val="28"/>
        </w:rPr>
        <w:t>。增值税税率：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DE55CA5">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我单位选派的项目经理：姓名：      身份证号：         </w:t>
      </w:r>
    </w:p>
    <w:p w14:paraId="2C91E90C">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联系方式：         。  </w:t>
      </w:r>
    </w:p>
    <w:p w14:paraId="01579133">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Cs/>
          <w:sz w:val="28"/>
          <w:szCs w:val="28"/>
        </w:rPr>
      </w:pPr>
      <w:r>
        <w:rPr>
          <w:rFonts w:hint="eastAsia" w:ascii="仿宋" w:hAnsi="仿宋" w:eastAsia="仿宋" w:cs="仿宋"/>
          <w:sz w:val="28"/>
          <w:szCs w:val="28"/>
          <w:shd w:val="clear" w:color="auto" w:fill="FFFFFF"/>
        </w:rPr>
        <w:t>3、我公司已详细审查全部自主公开采购文件，包括补充文件（如有）。我公司完全理解并同意放弃对这方面有不明及误解的权力，同时完全接受自主公开采购文件所有条款。如果自主公开采购文件有相互矛盾之处，我公司同意按贵方的解释处理；</w:t>
      </w:r>
    </w:p>
    <w:p w14:paraId="3882ECE9">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FFFFFF"/>
        </w:rPr>
      </w:pPr>
      <w:r>
        <w:rPr>
          <w:rFonts w:hint="eastAsia" w:ascii="仿宋" w:hAnsi="仿宋" w:eastAsia="仿宋" w:cs="仿宋"/>
          <w:bCs/>
          <w:sz w:val="28"/>
          <w:szCs w:val="28"/>
        </w:rPr>
        <w:t>4、我公司愿意向</w:t>
      </w:r>
      <w:r>
        <w:rPr>
          <w:rFonts w:hint="eastAsia" w:ascii="仿宋" w:hAnsi="仿宋" w:eastAsia="仿宋" w:cs="仿宋"/>
          <w:sz w:val="28"/>
          <w:szCs w:val="28"/>
        </w:rPr>
        <w:t>江苏索普新材料科技有限公司</w:t>
      </w:r>
      <w:r>
        <w:rPr>
          <w:rFonts w:hint="eastAsia" w:ascii="仿宋" w:hAnsi="仿宋" w:eastAsia="仿宋" w:cs="仿宋"/>
          <w:bCs/>
          <w:sz w:val="28"/>
          <w:szCs w:val="28"/>
        </w:rPr>
        <w:t>提供任何与该项报价有关的数据、情况和技术资料，</w:t>
      </w:r>
      <w:r>
        <w:rPr>
          <w:rFonts w:hint="eastAsia" w:ascii="仿宋" w:hAnsi="仿宋" w:eastAsia="仿宋" w:cs="仿宋"/>
          <w:sz w:val="28"/>
          <w:szCs w:val="28"/>
          <w:shd w:val="clear" w:color="auto" w:fill="FFFFFF"/>
        </w:rPr>
        <w:t>完全理解贵方不一定接受最低价的报价或收到的任何报价；</w:t>
      </w:r>
    </w:p>
    <w:p w14:paraId="7B711A85">
      <w:pPr>
        <w:pStyle w:val="6"/>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Cs/>
          <w:sz w:val="28"/>
          <w:szCs w:val="28"/>
        </w:rPr>
      </w:pPr>
      <w:r>
        <w:rPr>
          <w:rFonts w:hint="eastAsia" w:ascii="仿宋" w:hAnsi="仿宋" w:eastAsia="仿宋" w:cs="仿宋"/>
          <w:bCs/>
          <w:sz w:val="28"/>
          <w:szCs w:val="28"/>
        </w:rPr>
        <w:t>5、对</w:t>
      </w:r>
      <w:r>
        <w:rPr>
          <w:rFonts w:hint="eastAsia" w:ascii="仿宋" w:hAnsi="仿宋" w:eastAsia="仿宋" w:cs="仿宋"/>
          <w:sz w:val="28"/>
          <w:szCs w:val="28"/>
          <w:shd w:val="clear" w:color="auto" w:fill="FFFFFF"/>
        </w:rPr>
        <w:t>自主公开采购文件</w:t>
      </w:r>
      <w:r>
        <w:rPr>
          <w:rFonts w:hint="eastAsia" w:ascii="仿宋" w:hAnsi="仿宋" w:eastAsia="仿宋" w:cs="仿宋"/>
          <w:bCs/>
          <w:sz w:val="28"/>
          <w:szCs w:val="28"/>
        </w:rPr>
        <w:t>的不接受项：</w:t>
      </w:r>
      <w:r>
        <w:rPr>
          <w:rFonts w:hint="eastAsia" w:ascii="仿宋" w:hAnsi="仿宋" w:eastAsia="仿宋" w:cs="仿宋"/>
          <w:sz w:val="28"/>
          <w:szCs w:val="28"/>
        </w:rPr>
        <w:t xml:space="preserve">                                                                                                      </w:t>
      </w:r>
    </w:p>
    <w:p w14:paraId="3C0C712B">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highlight w:val="none"/>
        </w:rPr>
        <w:t>公司郑重承诺：遵守江苏索普新材料科技有限公司</w:t>
      </w:r>
      <w:r>
        <w:rPr>
          <w:rFonts w:hint="eastAsia" w:ascii="仿宋" w:hAnsi="仿宋" w:eastAsia="仿宋" w:cs="仿宋"/>
          <w:sz w:val="28"/>
          <w:szCs w:val="28"/>
          <w:highlight w:val="none"/>
          <w:shd w:val="clear" w:color="auto" w:fill="FFFFFF"/>
        </w:rPr>
        <w:t>自主公开采购文件</w:t>
      </w:r>
      <w:r>
        <w:rPr>
          <w:rFonts w:hint="eastAsia" w:ascii="仿宋" w:hAnsi="仿宋" w:eastAsia="仿宋" w:cs="仿宋"/>
          <w:sz w:val="28"/>
          <w:szCs w:val="28"/>
          <w:highlight w:val="none"/>
        </w:rPr>
        <w:t>中的全部规定，及时签订合同,并承担合同规定的责任和义务；在报价过程中将严格遵守江苏索普新材料科技有限公司自主公开采购的各项管理要求；不发生与关联公司共同参与报价竞争情况，不发生</w:t>
      </w:r>
      <w:r>
        <w:rPr>
          <w:rFonts w:hint="eastAsia" w:ascii="仿宋" w:hAnsi="仿宋" w:eastAsia="仿宋" w:cs="仿宋"/>
          <w:sz w:val="28"/>
          <w:szCs w:val="28"/>
          <w:highlight w:val="none"/>
          <w:lang w:val="en-US" w:eastAsia="zh-CN"/>
        </w:rPr>
        <w:t>串通报价</w:t>
      </w:r>
      <w:r>
        <w:rPr>
          <w:rFonts w:hint="eastAsia" w:ascii="仿宋" w:hAnsi="仿宋" w:eastAsia="仿宋" w:cs="仿宋"/>
          <w:sz w:val="28"/>
          <w:szCs w:val="28"/>
          <w:highlight w:val="none"/>
        </w:rPr>
        <w:t>情况；所提供信息真实、准确、合法、有效，不存在为规避江苏索普新材料科技有限公司有关要</w:t>
      </w:r>
      <w:r>
        <w:rPr>
          <w:rFonts w:hint="eastAsia" w:ascii="仿宋" w:hAnsi="仿宋" w:eastAsia="仿宋" w:cs="仿宋"/>
          <w:sz w:val="28"/>
          <w:szCs w:val="28"/>
        </w:rPr>
        <w:t>求采取的变通行为。上述信息如有虚假我公司将承担法律责任，同意按江苏索普新材料科技有限公司相关管理规定接受处理。我公司将严格遵守江苏索普新材料科技有限公司对供应商管理的要求，无条件接受和配合江苏索普新材料科技有限公司或其委托的有关机构进行的与上述内容相关的核查与审计。</w:t>
      </w:r>
    </w:p>
    <w:p w14:paraId="75BB21F8">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14:paraId="29563C51">
      <w:pPr>
        <w:pageBreakBefore w:val="0"/>
        <w:kinsoku/>
        <w:wordWrap/>
        <w:overflowPunct/>
        <w:topLinePunct w:val="0"/>
        <w:autoSpaceDE/>
        <w:autoSpaceDN/>
        <w:bidi w:val="0"/>
        <w:adjustRightInd/>
        <w:snapToGrid/>
        <w:spacing w:line="240" w:lineRule="auto"/>
        <w:ind w:firstLine="5320" w:firstLineChars="1900"/>
        <w:jc w:val="both"/>
        <w:textAlignment w:val="auto"/>
        <w:rPr>
          <w:rFonts w:hint="eastAsia" w:ascii="仿宋" w:hAnsi="仿宋" w:eastAsia="仿宋" w:cs="仿宋"/>
          <w:sz w:val="28"/>
          <w:szCs w:val="28"/>
        </w:rPr>
      </w:pPr>
      <w:r>
        <w:rPr>
          <w:rFonts w:hint="eastAsia" w:ascii="仿宋" w:hAnsi="仿宋" w:eastAsia="仿宋" w:cs="仿宋"/>
          <w:sz w:val="28"/>
          <w:szCs w:val="28"/>
        </w:rPr>
        <w:t>全权代表（签字）：</w:t>
      </w:r>
    </w:p>
    <w:p w14:paraId="1A16937F">
      <w:pPr>
        <w:pageBreakBefore w:val="0"/>
        <w:kinsoku/>
        <w:wordWrap/>
        <w:overflowPunct/>
        <w:topLinePunct w:val="0"/>
        <w:autoSpaceDE/>
        <w:autoSpaceDN/>
        <w:bidi w:val="0"/>
        <w:adjustRightInd/>
        <w:snapToGrid/>
        <w:spacing w:line="240" w:lineRule="auto"/>
        <w:ind w:firstLine="5320" w:firstLineChars="1900"/>
        <w:textAlignment w:val="auto"/>
        <w:rPr>
          <w:rFonts w:hint="eastAsia" w:ascii="仿宋" w:hAnsi="仿宋" w:eastAsia="仿宋" w:cs="仿宋"/>
          <w:sz w:val="28"/>
          <w:szCs w:val="28"/>
        </w:rPr>
      </w:pPr>
      <w:r>
        <w:rPr>
          <w:rFonts w:hint="eastAsia" w:ascii="仿宋" w:hAnsi="仿宋" w:eastAsia="仿宋" w:cs="仿宋"/>
          <w:sz w:val="28"/>
          <w:szCs w:val="28"/>
        </w:rPr>
        <w:t>联系电话：</w:t>
      </w:r>
    </w:p>
    <w:p w14:paraId="44E98503">
      <w:pPr>
        <w:pageBreakBefore w:val="0"/>
        <w:kinsoku/>
        <w:wordWrap/>
        <w:overflowPunct/>
        <w:topLinePunct w:val="0"/>
        <w:autoSpaceDE/>
        <w:autoSpaceDN/>
        <w:bidi w:val="0"/>
        <w:adjustRightInd/>
        <w:snapToGrid/>
        <w:spacing w:line="240" w:lineRule="auto"/>
        <w:ind w:firstLine="5320" w:firstLineChars="1900"/>
        <w:textAlignment w:val="auto"/>
        <w:rPr>
          <w:rFonts w:hint="eastAsia" w:ascii="仿宋" w:hAnsi="仿宋" w:eastAsia="仿宋" w:cs="仿宋"/>
          <w:sz w:val="28"/>
          <w:szCs w:val="28"/>
        </w:rPr>
      </w:pPr>
      <w:r>
        <w:rPr>
          <w:rFonts w:hint="eastAsia" w:ascii="仿宋" w:hAnsi="仿宋" w:eastAsia="仿宋" w:cs="仿宋"/>
          <w:sz w:val="28"/>
          <w:szCs w:val="28"/>
        </w:rPr>
        <w:t>报价单位（盖章）：</w:t>
      </w:r>
    </w:p>
    <w:p w14:paraId="49E24FE9">
      <w:pPr>
        <w:pageBreakBefore w:val="0"/>
        <w:kinsoku/>
        <w:wordWrap/>
        <w:overflowPunct/>
        <w:topLinePunct w:val="0"/>
        <w:autoSpaceDE/>
        <w:autoSpaceDN/>
        <w:bidi w:val="0"/>
        <w:adjustRightInd/>
        <w:snapToGrid/>
        <w:spacing w:line="240" w:lineRule="auto"/>
        <w:ind w:firstLine="5320" w:firstLineChars="1900"/>
        <w:textAlignment w:val="auto"/>
        <w:rPr>
          <w:rFonts w:hint="eastAsia" w:ascii="仿宋" w:hAnsi="仿宋" w:eastAsia="仿宋" w:cs="仿宋"/>
          <w:sz w:val="28"/>
          <w:szCs w:val="28"/>
        </w:rPr>
      </w:pPr>
      <w:r>
        <w:rPr>
          <w:rFonts w:hint="eastAsia" w:ascii="仿宋" w:hAnsi="仿宋" w:eastAsia="仿宋" w:cs="仿宋"/>
          <w:sz w:val="28"/>
          <w:szCs w:val="28"/>
        </w:rPr>
        <w:t>日期：</w:t>
      </w:r>
    </w:p>
    <w:p w14:paraId="65532272">
      <w:pPr>
        <w:pageBreakBefore w:val="0"/>
        <w:kinsoku/>
        <w:wordWrap/>
        <w:overflowPunct/>
        <w:topLinePunct w:val="0"/>
        <w:autoSpaceDE/>
        <w:autoSpaceDN/>
        <w:bidi w:val="0"/>
        <w:adjustRightInd/>
        <w:snapToGrid/>
        <w:spacing w:line="240" w:lineRule="auto"/>
        <w:ind w:firstLine="5320" w:firstLineChars="1900"/>
        <w:textAlignment w:val="auto"/>
        <w:rPr>
          <w:rFonts w:hint="eastAsia" w:ascii="仿宋" w:hAnsi="仿宋" w:eastAsia="仿宋" w:cs="仿宋"/>
          <w:sz w:val="28"/>
          <w:szCs w:val="28"/>
        </w:rPr>
      </w:pPr>
      <w:r>
        <w:rPr>
          <w:rFonts w:hint="eastAsia" w:ascii="仿宋" w:hAnsi="仿宋" w:eastAsia="仿宋" w:cs="仿宋"/>
          <w:sz w:val="28"/>
          <w:szCs w:val="28"/>
        </w:rPr>
        <w:t>附件：</w:t>
      </w:r>
    </w:p>
    <w:p w14:paraId="4D38B7B1">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14:paraId="145F20C7">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2BAFB9A8">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79DF7A2C">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1D86F02B">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6337644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1615335E">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39C0DF9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1ADD10C7">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2B614536">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48DE6AB9">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73D859E1">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1932A115">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026A17DD">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1705D87C">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4721ACD2">
      <w:pPr>
        <w:pageBreakBefore w:val="0"/>
        <w:kinsoku/>
        <w:wordWrap/>
        <w:overflowPunct/>
        <w:topLinePunct w:val="0"/>
        <w:autoSpaceDE/>
        <w:autoSpaceDN/>
        <w:bidi w:val="0"/>
        <w:adjustRightInd/>
        <w:snapToGrid/>
        <w:spacing w:line="240" w:lineRule="auto"/>
        <w:ind w:firstLine="1600" w:firstLineChars="500"/>
        <w:jc w:val="both"/>
        <w:textAlignment w:val="auto"/>
        <w:rPr>
          <w:rFonts w:hint="eastAsia" w:ascii="黑体" w:hAnsi="黑体" w:eastAsia="黑体" w:cs="黑体"/>
          <w:sz w:val="32"/>
          <w:szCs w:val="32"/>
        </w:rPr>
      </w:pPr>
    </w:p>
    <w:p w14:paraId="03752D40">
      <w:pPr>
        <w:pageBreakBefore w:val="0"/>
        <w:kinsoku/>
        <w:wordWrap/>
        <w:overflowPunct/>
        <w:topLinePunct w:val="0"/>
        <w:autoSpaceDE/>
        <w:autoSpaceDN/>
        <w:bidi w:val="0"/>
        <w:adjustRightInd/>
        <w:snapToGrid/>
        <w:spacing w:line="240" w:lineRule="auto"/>
        <w:ind w:firstLine="1600" w:firstLineChars="500"/>
        <w:jc w:val="both"/>
        <w:textAlignment w:val="auto"/>
        <w:rPr>
          <w:rFonts w:hint="eastAsia" w:ascii="黑体" w:hAnsi="黑体" w:eastAsia="黑体" w:cs="黑体"/>
          <w:sz w:val="32"/>
          <w:szCs w:val="32"/>
        </w:rPr>
      </w:pPr>
    </w:p>
    <w:p w14:paraId="6247E33B">
      <w:pPr>
        <w:pageBreakBefore w:val="0"/>
        <w:kinsoku/>
        <w:wordWrap/>
        <w:overflowPunct/>
        <w:topLinePunct w:val="0"/>
        <w:autoSpaceDE/>
        <w:autoSpaceDN/>
        <w:bidi w:val="0"/>
        <w:adjustRightInd/>
        <w:snapToGrid/>
        <w:spacing w:line="240" w:lineRule="auto"/>
        <w:ind w:firstLine="1600" w:firstLineChars="500"/>
        <w:jc w:val="both"/>
        <w:textAlignment w:val="auto"/>
        <w:rPr>
          <w:rFonts w:hint="eastAsia" w:ascii="黑体" w:hAnsi="黑体" w:eastAsia="黑体" w:cs="黑体"/>
          <w:sz w:val="32"/>
          <w:szCs w:val="32"/>
        </w:rPr>
      </w:pPr>
    </w:p>
    <w:p w14:paraId="7EA36EDA">
      <w:pPr>
        <w:pageBreakBefore w:val="0"/>
        <w:kinsoku/>
        <w:wordWrap/>
        <w:overflowPunct/>
        <w:topLinePunct w:val="0"/>
        <w:autoSpaceDE/>
        <w:autoSpaceDN/>
        <w:bidi w:val="0"/>
        <w:adjustRightInd/>
        <w:snapToGrid/>
        <w:spacing w:line="240" w:lineRule="auto"/>
        <w:ind w:firstLine="1600" w:firstLineChars="500"/>
        <w:jc w:val="both"/>
        <w:textAlignment w:val="auto"/>
        <w:rPr>
          <w:rFonts w:hint="eastAsia" w:ascii="黑体" w:hAnsi="黑体" w:eastAsia="黑体" w:cs="黑体"/>
          <w:sz w:val="32"/>
          <w:szCs w:val="32"/>
        </w:rPr>
      </w:pPr>
      <w:r>
        <w:rPr>
          <w:rFonts w:hint="eastAsia" w:ascii="黑体" w:hAnsi="黑体" w:eastAsia="黑体" w:cs="黑体"/>
          <w:sz w:val="32"/>
          <w:szCs w:val="32"/>
        </w:rPr>
        <w:t>未担任其他在建工程项目经理承诺书</w:t>
      </w:r>
    </w:p>
    <w:p w14:paraId="014243C2">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7D2C59C3">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江苏索普新材料科技有限公司:</w:t>
      </w:r>
    </w:p>
    <w:p w14:paraId="077DF83A">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我方在此声明，我方拟派往醋酸乙烯及 EVA 一体化项目（一期工程）醋酸乙烯地块工程(以下简称“本工程”)的项目经理_____(项目经理姓名)现阶段没有担任任何在施建设工程项目的项目经理。</w:t>
      </w:r>
    </w:p>
    <w:p w14:paraId="39170A5F">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我方保证本次报价所有内容和资料均真实、有效、准确，并愿意承担因我方就此弄虚作假所引起的一切法律后果。</w:t>
      </w:r>
    </w:p>
    <w:p w14:paraId="050FB28D">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14:paraId="676DE7FF">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14:paraId="7AD58C01">
      <w:pPr>
        <w:pageBreakBefore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rPr>
      </w:pPr>
    </w:p>
    <w:p w14:paraId="6AD25119">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(盖章) </w:t>
      </w:r>
    </w:p>
    <w:p w14:paraId="4A0AF4F1">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55C90028">
      <w:pPr>
        <w:pageBreakBefore w:val="0"/>
        <w:kinsoku/>
        <w:wordWrap/>
        <w:overflowPunct/>
        <w:topLinePunct w:val="0"/>
        <w:autoSpaceDE/>
        <w:autoSpaceDN/>
        <w:bidi w:val="0"/>
        <w:adjustRightInd/>
        <w:snapToGrid/>
        <w:spacing w:line="240" w:lineRule="auto"/>
        <w:ind w:firstLine="6720" w:firstLineChars="2400"/>
        <w:jc w:val="both"/>
        <w:textAlignment w:val="auto"/>
        <w:rPr>
          <w:rFonts w:hint="eastAsia" w:ascii="仿宋" w:hAnsi="仿宋" w:eastAsia="仿宋" w:cs="仿宋"/>
          <w:sz w:val="28"/>
          <w:szCs w:val="28"/>
        </w:rPr>
      </w:pPr>
      <w:r>
        <w:rPr>
          <w:rFonts w:hint="eastAsia" w:ascii="仿宋" w:hAnsi="仿宋" w:eastAsia="仿宋" w:cs="仿宋"/>
          <w:sz w:val="28"/>
          <w:szCs w:val="28"/>
        </w:rPr>
        <w:t>__月__日</w:t>
      </w:r>
    </w:p>
    <w:p w14:paraId="6F5836D6">
      <w:pPr>
        <w:pageBreakBefore w:val="0"/>
        <w:kinsoku/>
        <w:wordWrap/>
        <w:overflowPunct/>
        <w:topLinePunct w:val="0"/>
        <w:autoSpaceDE/>
        <w:autoSpaceDN/>
        <w:bidi w:val="0"/>
        <w:adjustRightInd/>
        <w:snapToGrid/>
        <w:spacing w:line="240" w:lineRule="auto"/>
        <w:jc w:val="right"/>
        <w:textAlignment w:val="auto"/>
        <w:rPr>
          <w:rFonts w:hint="eastAsia" w:ascii="仿宋" w:hAnsi="仿宋" w:eastAsia="仿宋" w:cs="仿宋"/>
        </w:rPr>
      </w:pPr>
    </w:p>
    <w:p w14:paraId="707428C6">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2D58D21B">
      <w:pPr>
        <w:pStyle w:val="6"/>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5EDFA14E">
      <w:pPr>
        <w:pStyle w:val="7"/>
        <w:pageBreakBefore w:val="0"/>
        <w:kinsoku/>
        <w:wordWrap/>
        <w:overflowPunct/>
        <w:topLinePunct w:val="0"/>
        <w:autoSpaceDE/>
        <w:autoSpaceDN/>
        <w:bidi w:val="0"/>
        <w:adjustRightInd/>
        <w:snapToGrid/>
        <w:spacing w:line="240" w:lineRule="auto"/>
        <w:textAlignment w:val="auto"/>
        <w:rPr>
          <w:rFonts w:hint="eastAsia" w:hAnsi="仿宋" w:cs="仿宋"/>
          <w:sz w:val="21"/>
        </w:rPr>
      </w:pPr>
    </w:p>
    <w:p w14:paraId="6B9E59BA">
      <w:pPr>
        <w:pStyle w:val="6"/>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0C1E8915">
      <w:pPr>
        <w:pStyle w:val="7"/>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1BA9BE7F">
      <w:pPr>
        <w:pStyle w:val="8"/>
        <w:pageBreakBefore w:val="0"/>
        <w:kinsoku/>
        <w:wordWrap/>
        <w:overflowPunct/>
        <w:topLinePunct w:val="0"/>
        <w:autoSpaceDE/>
        <w:autoSpaceDN/>
        <w:bidi w:val="0"/>
        <w:adjustRightInd/>
        <w:snapToGrid/>
        <w:spacing w:line="240" w:lineRule="auto"/>
        <w:textAlignment w:val="auto"/>
        <w:rPr>
          <w:rFonts w:hint="eastAsia"/>
        </w:rPr>
      </w:pPr>
    </w:p>
    <w:p w14:paraId="2CA517CC">
      <w:pPr>
        <w:pageBreakBefore w:val="0"/>
        <w:kinsoku/>
        <w:wordWrap/>
        <w:overflowPunct/>
        <w:topLinePunct w:val="0"/>
        <w:autoSpaceDE/>
        <w:autoSpaceDN/>
        <w:bidi w:val="0"/>
        <w:adjustRightInd/>
        <w:snapToGrid/>
        <w:spacing w:line="240" w:lineRule="auto"/>
        <w:textAlignment w:val="auto"/>
        <w:rPr>
          <w:rFonts w:hint="eastAsia"/>
        </w:rPr>
      </w:pPr>
    </w:p>
    <w:p w14:paraId="42B92E1A">
      <w:pPr>
        <w:pageBreakBefore w:val="0"/>
        <w:kinsoku/>
        <w:wordWrap/>
        <w:overflowPunct/>
        <w:topLinePunct w:val="0"/>
        <w:autoSpaceDE/>
        <w:autoSpaceDN/>
        <w:bidi w:val="0"/>
        <w:adjustRightInd/>
        <w:snapToGrid/>
        <w:spacing w:line="240" w:lineRule="auto"/>
        <w:textAlignment w:val="auto"/>
        <w:rPr>
          <w:rFonts w:hint="eastAsia"/>
        </w:rPr>
      </w:pPr>
    </w:p>
    <w:p w14:paraId="42727980">
      <w:pPr>
        <w:pageBreakBefore w:val="0"/>
        <w:kinsoku/>
        <w:wordWrap/>
        <w:overflowPunct/>
        <w:topLinePunct w:val="0"/>
        <w:autoSpaceDE/>
        <w:autoSpaceDN/>
        <w:bidi w:val="0"/>
        <w:adjustRightInd/>
        <w:snapToGrid/>
        <w:spacing w:line="240" w:lineRule="auto"/>
        <w:textAlignment w:val="auto"/>
        <w:rPr>
          <w:rFonts w:hint="eastAsia"/>
        </w:rPr>
      </w:pPr>
    </w:p>
    <w:p w14:paraId="47B82EAB">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sectPr>
      <w:footerReference r:id="rId10" w:type="first"/>
      <w:headerReference r:id="rId8" w:type="default"/>
      <w:footerReference r:id="rId9" w:type="default"/>
      <w:pgSz w:w="11906" w:h="16838"/>
      <w:pgMar w:top="1418" w:right="1134" w:bottom="1418" w:left="1418" w:header="567" w:footer="851" w:gutter="0"/>
      <w:pgNumType w:fmt="decimal" w:start="1"/>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5ED49">
    <w:pPr>
      <w:pStyle w:val="12"/>
      <w:rPr>
        <w:rStyle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6CED0">
                          <w:pPr>
                            <w:pStyle w:val="12"/>
                          </w:pPr>
                          <w:r>
                            <w:t xml:space="preserve">— </w:t>
                          </w:r>
                          <w:r>
                            <w:fldChar w:fldCharType="begin"/>
                          </w:r>
                          <w:r>
                            <w:instrText xml:space="preserve"> PAGE  \* MERGEFORMAT </w:instrText>
                          </w:r>
                          <w:r>
                            <w:fldChar w:fldCharType="separate"/>
                          </w:r>
                          <w:r>
                            <w:t>- 0 -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486CED0">
                    <w:pPr>
                      <w:pStyle w:val="12"/>
                    </w:pPr>
                    <w:r>
                      <w:t xml:space="preserve">— </w:t>
                    </w:r>
                    <w:r>
                      <w:fldChar w:fldCharType="begin"/>
                    </w:r>
                    <w:r>
                      <w:instrText xml:space="preserve"> PAGE  \* MERGEFORMAT </w:instrText>
                    </w:r>
                    <w:r>
                      <w:fldChar w:fldCharType="separate"/>
                    </w:r>
                    <w:r>
                      <w:t>- 0 -</w:t>
                    </w:r>
                    <w:r>
                      <w:fldChar w:fldCharType="end"/>
                    </w:r>
                    <w:r>
                      <w:t xml:space="preserve"> —</w:t>
                    </w:r>
                  </w:p>
                </w:txbxContent>
              </v:textbox>
            </v:shape>
          </w:pict>
        </mc:Fallback>
      </mc:AlternateContent>
    </w:r>
  </w:p>
  <w:p w14:paraId="68F5EF57">
    <w:pPr>
      <w:pStyle w:val="12"/>
      <w:rPr>
        <w:rStyle w:val="21"/>
      </w:rPr>
    </w:pPr>
    <w:r>
      <w:rPr>
        <w:rStyle w:val="21"/>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4F052">
    <w:pPr>
      <w:pStyle w:val="12"/>
      <w:rPr>
        <w:rStyle w:val="21"/>
      </w:rPr>
    </w:pPr>
    <w:r>
      <w:fldChar w:fldCharType="begin"/>
    </w:r>
    <w:r>
      <w:rPr>
        <w:rStyle w:val="21"/>
      </w:rPr>
      <w:instrText xml:space="preserve">PAGE  </w:instrText>
    </w:r>
    <w:r>
      <w:fldChar w:fldCharType="separate"/>
    </w:r>
    <w:r>
      <w:rPr>
        <w:rStyle w:val="21"/>
      </w:rPr>
      <w:t>6</w:t>
    </w:r>
    <w:r>
      <w:fldChar w:fldCharType="end"/>
    </w:r>
  </w:p>
  <w:p w14:paraId="53D29B01">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A942">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7B56B">
                          <w:pPr>
                            <w:pStyle w:val="12"/>
                            <w:rPr>
                              <w:rFonts w:hint="eastAsia"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0F7B56B">
                    <w:pPr>
                      <w:pStyle w:val="12"/>
                      <w:rPr>
                        <w:rFonts w:hint="eastAsia" w:eastAsia="宋体"/>
                        <w:lang w:val="en-US" w:eastAsia="zh-CN"/>
                      </w:rPr>
                    </w:pPr>
                    <w:r>
                      <w:rPr>
                        <w:rFonts w:hint="eastAsia"/>
                        <w:lang w:val="en-US" w:eastAsia="zh-CN"/>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39F64">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011BC">
                          <w:pPr>
                            <w:pStyle w:val="1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EB011BC">
                    <w:pPr>
                      <w:pStyle w:val="1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DF91F">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E7676">
                          <w:pPr>
                            <w:pStyle w:val="12"/>
                          </w:pPr>
                          <w:r>
                            <w:t>—</w:t>
                          </w:r>
                          <w:r>
                            <w:rPr>
                              <w:b/>
                              <w:bCs/>
                            </w:rPr>
                            <w:t xml:space="preserve"> </w:t>
                          </w:r>
                          <w:r>
                            <w:rPr>
                              <w:b/>
                              <w:bCs/>
                            </w:rPr>
                            <w:fldChar w:fldCharType="begin"/>
                          </w:r>
                          <w:r>
                            <w:rPr>
                              <w:b/>
                              <w:bCs/>
                            </w:rPr>
                            <w:instrText xml:space="preserve"> PAGE  \* MERGEFORMAT </w:instrText>
                          </w:r>
                          <w:r>
                            <w:rPr>
                              <w:b/>
                              <w:bCs/>
                            </w:rPr>
                            <w:fldChar w:fldCharType="separate"/>
                          </w:r>
                          <w:r>
                            <w:rPr>
                              <w:b/>
                              <w:bCs/>
                            </w:rPr>
                            <w:t>1</w:t>
                          </w:r>
                          <w:r>
                            <w:rPr>
                              <w:b/>
                              <w:bCs/>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3E7676">
                    <w:pPr>
                      <w:pStyle w:val="12"/>
                    </w:pPr>
                    <w:r>
                      <w:t>—</w:t>
                    </w:r>
                    <w:r>
                      <w:rPr>
                        <w:b/>
                        <w:bCs/>
                      </w:rPr>
                      <w:t xml:space="preserve"> </w:t>
                    </w:r>
                    <w:r>
                      <w:rPr>
                        <w:b/>
                        <w:bCs/>
                      </w:rPr>
                      <w:fldChar w:fldCharType="begin"/>
                    </w:r>
                    <w:r>
                      <w:rPr>
                        <w:b/>
                        <w:bCs/>
                      </w:rPr>
                      <w:instrText xml:space="preserve"> PAGE  \* MERGEFORMAT </w:instrText>
                    </w:r>
                    <w:r>
                      <w:rPr>
                        <w:b/>
                        <w:bCs/>
                      </w:rPr>
                      <w:fldChar w:fldCharType="separate"/>
                    </w:r>
                    <w:r>
                      <w:rPr>
                        <w:b/>
                        <w:bCs/>
                      </w:rPr>
                      <w:t>1</w:t>
                    </w:r>
                    <w:r>
                      <w:rPr>
                        <w:b/>
                        <w:bCs/>
                      </w:rP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65764">
                          <w:pPr>
                            <w:pStyle w:val="12"/>
                            <w:rPr>
                              <w:rFonts w:hint="eastAsia"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A465764">
                    <w:pPr>
                      <w:pStyle w:val="12"/>
                      <w:rPr>
                        <w:rFonts w:hint="eastAsia" w:eastAsia="宋体"/>
                        <w:lang w:val="en-US" w:eastAsia="zh-CN"/>
                      </w:rPr>
                    </w:pPr>
                    <w:r>
                      <w:rPr>
                        <w:rFonts w:hint="eastAsia"/>
                        <w:lang w:val="en-US" w:eastAsia="zh-CN"/>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75F50">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A472F"/>
    <w:multiLevelType w:val="multilevel"/>
    <w:tmpl w:val="7A8A472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zlkZmZkNDBjYzFiNTUzN2ZmMTU4N2NjYTY0NjEifQ=="/>
  </w:docVars>
  <w:rsids>
    <w:rsidRoot w:val="3F85410B"/>
    <w:rsid w:val="000A52EB"/>
    <w:rsid w:val="001178BD"/>
    <w:rsid w:val="00126C5D"/>
    <w:rsid w:val="00153C41"/>
    <w:rsid w:val="002B5CAA"/>
    <w:rsid w:val="002D74EF"/>
    <w:rsid w:val="002F7C12"/>
    <w:rsid w:val="00323FAA"/>
    <w:rsid w:val="004010B7"/>
    <w:rsid w:val="004E7DF1"/>
    <w:rsid w:val="005A3374"/>
    <w:rsid w:val="00660F89"/>
    <w:rsid w:val="00685A48"/>
    <w:rsid w:val="00696878"/>
    <w:rsid w:val="006B3713"/>
    <w:rsid w:val="00861FBB"/>
    <w:rsid w:val="00914606"/>
    <w:rsid w:val="009334B4"/>
    <w:rsid w:val="00B80E13"/>
    <w:rsid w:val="00BF0876"/>
    <w:rsid w:val="00C55646"/>
    <w:rsid w:val="00C96D4E"/>
    <w:rsid w:val="00D3490B"/>
    <w:rsid w:val="00D46583"/>
    <w:rsid w:val="00DD5C5C"/>
    <w:rsid w:val="00E20CAF"/>
    <w:rsid w:val="00EF317B"/>
    <w:rsid w:val="00F00EAE"/>
    <w:rsid w:val="00F63675"/>
    <w:rsid w:val="00FB1203"/>
    <w:rsid w:val="020E02AA"/>
    <w:rsid w:val="02F079B0"/>
    <w:rsid w:val="03CC2FD5"/>
    <w:rsid w:val="03FF7AF5"/>
    <w:rsid w:val="054F5816"/>
    <w:rsid w:val="064E0E5C"/>
    <w:rsid w:val="069821D2"/>
    <w:rsid w:val="07E63C78"/>
    <w:rsid w:val="08554390"/>
    <w:rsid w:val="08D7765D"/>
    <w:rsid w:val="09380E13"/>
    <w:rsid w:val="0A522CFE"/>
    <w:rsid w:val="0B7613DE"/>
    <w:rsid w:val="0B7A36CC"/>
    <w:rsid w:val="0CAA779A"/>
    <w:rsid w:val="0E005C00"/>
    <w:rsid w:val="0EE85502"/>
    <w:rsid w:val="0F264E85"/>
    <w:rsid w:val="10F81881"/>
    <w:rsid w:val="11136313"/>
    <w:rsid w:val="133A61AD"/>
    <w:rsid w:val="13B562B9"/>
    <w:rsid w:val="14EF3F6B"/>
    <w:rsid w:val="150B59F1"/>
    <w:rsid w:val="1550275D"/>
    <w:rsid w:val="15624335"/>
    <w:rsid w:val="1666200B"/>
    <w:rsid w:val="197607B7"/>
    <w:rsid w:val="1ACC47A2"/>
    <w:rsid w:val="1AF614AD"/>
    <w:rsid w:val="1AF920AD"/>
    <w:rsid w:val="1B450B01"/>
    <w:rsid w:val="1B9A6D36"/>
    <w:rsid w:val="1BEB5DF9"/>
    <w:rsid w:val="1D4F3224"/>
    <w:rsid w:val="1D895567"/>
    <w:rsid w:val="1EAE6CC6"/>
    <w:rsid w:val="1F356BDA"/>
    <w:rsid w:val="1F9A088B"/>
    <w:rsid w:val="1FE361A5"/>
    <w:rsid w:val="2058647F"/>
    <w:rsid w:val="20984465"/>
    <w:rsid w:val="217070E6"/>
    <w:rsid w:val="21C45F9B"/>
    <w:rsid w:val="22A77C33"/>
    <w:rsid w:val="22D6790B"/>
    <w:rsid w:val="234759AF"/>
    <w:rsid w:val="23FD05CF"/>
    <w:rsid w:val="258D52E9"/>
    <w:rsid w:val="26B05CD4"/>
    <w:rsid w:val="27BB4A98"/>
    <w:rsid w:val="28712C4D"/>
    <w:rsid w:val="29E24F4B"/>
    <w:rsid w:val="2A984FE5"/>
    <w:rsid w:val="2CBF5B79"/>
    <w:rsid w:val="2EC35DF5"/>
    <w:rsid w:val="30B1730D"/>
    <w:rsid w:val="30E63DB4"/>
    <w:rsid w:val="311268ED"/>
    <w:rsid w:val="33955886"/>
    <w:rsid w:val="33C977C1"/>
    <w:rsid w:val="351D1FD7"/>
    <w:rsid w:val="36266C69"/>
    <w:rsid w:val="371700B9"/>
    <w:rsid w:val="373E3FCA"/>
    <w:rsid w:val="381D0EAD"/>
    <w:rsid w:val="39534219"/>
    <w:rsid w:val="3A262B74"/>
    <w:rsid w:val="3A3E6C77"/>
    <w:rsid w:val="3AD66FA5"/>
    <w:rsid w:val="3CCB40C7"/>
    <w:rsid w:val="3E6F1691"/>
    <w:rsid w:val="3F85410B"/>
    <w:rsid w:val="3FA576F8"/>
    <w:rsid w:val="40D85BCE"/>
    <w:rsid w:val="411258F5"/>
    <w:rsid w:val="42862F34"/>
    <w:rsid w:val="430B700D"/>
    <w:rsid w:val="43675769"/>
    <w:rsid w:val="451D4CDC"/>
    <w:rsid w:val="45DA2CC1"/>
    <w:rsid w:val="47C9702F"/>
    <w:rsid w:val="48175985"/>
    <w:rsid w:val="482A565A"/>
    <w:rsid w:val="49FF6C3A"/>
    <w:rsid w:val="4B33126C"/>
    <w:rsid w:val="4B4A3EA5"/>
    <w:rsid w:val="4B614574"/>
    <w:rsid w:val="4CE6787B"/>
    <w:rsid w:val="4E4F315E"/>
    <w:rsid w:val="509D64EC"/>
    <w:rsid w:val="51713037"/>
    <w:rsid w:val="51DA5080"/>
    <w:rsid w:val="52175C9F"/>
    <w:rsid w:val="532B7C72"/>
    <w:rsid w:val="538966AA"/>
    <w:rsid w:val="583F3106"/>
    <w:rsid w:val="5A367050"/>
    <w:rsid w:val="5ACE0ECA"/>
    <w:rsid w:val="5B9F18C4"/>
    <w:rsid w:val="5D1F603D"/>
    <w:rsid w:val="5E2D7869"/>
    <w:rsid w:val="5FBB4F7D"/>
    <w:rsid w:val="60884E8B"/>
    <w:rsid w:val="60C612CE"/>
    <w:rsid w:val="61846D08"/>
    <w:rsid w:val="63253C15"/>
    <w:rsid w:val="64AF4C3B"/>
    <w:rsid w:val="672002AE"/>
    <w:rsid w:val="673139DB"/>
    <w:rsid w:val="693F435C"/>
    <w:rsid w:val="697651A9"/>
    <w:rsid w:val="6B8B1F7C"/>
    <w:rsid w:val="6DD01F8C"/>
    <w:rsid w:val="6ED113C1"/>
    <w:rsid w:val="6EFA25A5"/>
    <w:rsid w:val="6F0B6209"/>
    <w:rsid w:val="6FB71779"/>
    <w:rsid w:val="718E0EDA"/>
    <w:rsid w:val="71C532C7"/>
    <w:rsid w:val="72C70E24"/>
    <w:rsid w:val="74144CD2"/>
    <w:rsid w:val="74EB4D2A"/>
    <w:rsid w:val="74F82FA3"/>
    <w:rsid w:val="752E7C44"/>
    <w:rsid w:val="75853A5B"/>
    <w:rsid w:val="769E5DCD"/>
    <w:rsid w:val="76DC7F12"/>
    <w:rsid w:val="78FA19E0"/>
    <w:rsid w:val="7BF344C5"/>
    <w:rsid w:val="7D4C743C"/>
    <w:rsid w:val="7D7E6480"/>
    <w:rsid w:val="7D961E9A"/>
    <w:rsid w:val="7DEB4A0B"/>
    <w:rsid w:val="7E120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1"/>
      <w:sz w:val="21"/>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4"/>
    <w:unhideWhenUsed/>
    <w:qFormat/>
    <w:uiPriority w:val="9"/>
    <w:pPr>
      <w:spacing w:beforeAutospacing="1" w:afterAutospacing="1"/>
      <w:jc w:val="left"/>
      <w:outlineLvl w:val="1"/>
    </w:pPr>
    <w:rPr>
      <w:rFonts w:hint="eastAsia" w:ascii="宋体" w:hAnsi="宋体"/>
      <w:b/>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annotation text"/>
    <w:basedOn w:val="1"/>
    <w:autoRedefine/>
    <w:qFormat/>
    <w:uiPriority w:val="0"/>
    <w:pPr>
      <w:jc w:val="left"/>
    </w:pPr>
  </w:style>
  <w:style w:type="paragraph" w:styleId="6">
    <w:name w:val="Body Text"/>
    <w:basedOn w:val="1"/>
    <w:next w:val="7"/>
    <w:autoRedefine/>
    <w:qFormat/>
    <w:uiPriority w:val="0"/>
    <w:rPr>
      <w:rFonts w:asciiTheme="minorEastAsia" w:hAnsiTheme="minorEastAsia" w:eastAsiaTheme="minorEastAsia"/>
    </w:rPr>
  </w:style>
  <w:style w:type="paragraph" w:customStyle="1" w:styleId="7">
    <w:name w:val="xl86"/>
    <w:basedOn w:val="1"/>
    <w:next w:val="8"/>
    <w:qFormat/>
    <w:uiPriority w:val="0"/>
    <w:pPr>
      <w:widowControl/>
      <w:spacing w:before="280" w:after="280"/>
      <w:jc w:val="center"/>
    </w:pPr>
    <w:rPr>
      <w:rFonts w:ascii="仿宋" w:eastAsia="仿宋"/>
      <w:sz w:val="24"/>
    </w:rPr>
  </w:style>
  <w:style w:type="paragraph" w:customStyle="1" w:styleId="8">
    <w:name w:val="xl82"/>
    <w:basedOn w:val="1"/>
    <w:next w:val="1"/>
    <w:qFormat/>
    <w:uiPriority w:val="0"/>
    <w:pPr>
      <w:widowControl/>
      <w:spacing w:before="280" w:after="280"/>
      <w:jc w:val="center"/>
    </w:pPr>
    <w:rPr>
      <w:rFonts w:ascii="仿宋" w:eastAsia="仿宋"/>
      <w:sz w:val="24"/>
    </w:rPr>
  </w:style>
  <w:style w:type="paragraph" w:styleId="9">
    <w:name w:val="Body Text Indent"/>
    <w:basedOn w:val="1"/>
    <w:autoRedefine/>
    <w:qFormat/>
    <w:uiPriority w:val="0"/>
    <w:pPr>
      <w:ind w:left="420" w:leftChars="200"/>
    </w:pPr>
  </w:style>
  <w:style w:type="paragraph" w:styleId="10">
    <w:name w:val="toc 3"/>
    <w:basedOn w:val="1"/>
    <w:next w:val="1"/>
    <w:autoRedefine/>
    <w:qFormat/>
    <w:uiPriority w:val="0"/>
    <w:pPr>
      <w:ind w:left="840" w:leftChars="400"/>
    </w:pPr>
    <w:rPr>
      <w:rFonts w:ascii="Calibri" w:hAnsi="Calibri"/>
      <w:szCs w:val="22"/>
    </w:rPr>
  </w:style>
  <w:style w:type="paragraph" w:styleId="11">
    <w:name w:val="Plain Text"/>
    <w:basedOn w:val="1"/>
    <w:autoRedefine/>
    <w:qFormat/>
    <w:uiPriority w:val="0"/>
    <w:rPr>
      <w:rFonts w:ascii="宋体" w:hAnsi="Courier New"/>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rPr>
      <w:rFonts w:ascii="Calibri" w:hAnsi="Calibri"/>
      <w:szCs w:val="22"/>
    </w:rPr>
  </w:style>
  <w:style w:type="paragraph" w:styleId="15">
    <w:name w:val="toc 2"/>
    <w:basedOn w:val="1"/>
    <w:next w:val="1"/>
    <w:autoRedefine/>
    <w:qFormat/>
    <w:uiPriority w:val="0"/>
    <w:pPr>
      <w:ind w:left="420" w:leftChars="200"/>
    </w:pPr>
    <w:rPr>
      <w:rFonts w:ascii="Calibri" w:hAnsi="Calibri"/>
      <w:szCs w:val="22"/>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autoRedefine/>
    <w:qFormat/>
    <w:uiPriority w:val="0"/>
    <w:rPr>
      <w:color w:val="0000FF"/>
      <w:u w:val="single"/>
    </w:rPr>
  </w:style>
  <w:style w:type="paragraph" w:customStyle="1" w:styleId="23">
    <w:name w:val="_Style 4"/>
    <w:basedOn w:val="2"/>
    <w:next w:val="1"/>
    <w:autoRedefine/>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4">
    <w:name w:val="列出段落1"/>
    <w:basedOn w:val="1"/>
    <w:autoRedefine/>
    <w:qFormat/>
    <w:uiPriority w:val="34"/>
    <w:pPr>
      <w:ind w:firstLine="420" w:firstLineChars="200"/>
    </w:pPr>
  </w:style>
  <w:style w:type="paragraph" w:styleId="25">
    <w:name w:val="List Paragraph"/>
    <w:basedOn w:val="1"/>
    <w:unhideWhenUsed/>
    <w:qFormat/>
    <w:uiPriority w:val="99"/>
    <w:pPr>
      <w:ind w:firstLine="420" w:firstLineChars="200"/>
    </w:pPr>
  </w:style>
  <w:style w:type="character" w:customStyle="1" w:styleId="26">
    <w:name w:val="标题 Char"/>
    <w:basedOn w:val="20"/>
    <w:link w:val="17"/>
    <w:qFormat/>
    <w:uiPriority w:val="0"/>
    <w:rPr>
      <w:rFonts w:asciiTheme="majorHAnsi" w:hAnsiTheme="majorHAnsi" w:cstheme="majorBidi"/>
      <w:b/>
      <w:bCs/>
      <w:kern w:val="1"/>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4280</Words>
  <Characters>4551</Characters>
  <Lines>73</Lines>
  <Paragraphs>20</Paragraphs>
  <TotalTime>22</TotalTime>
  <ScaleCrop>false</ScaleCrop>
  <LinksUpToDate>false</LinksUpToDate>
  <CharactersWithSpaces>4861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2022-04-25T05:04:00Z</dcterms:created>
  <dc:creator>贺云</dc:creator>
  <cp:lastModifiedBy>南南</cp:lastModifiedBy>
  <dcterms:modified xsi:type="dcterms:W3CDTF">2025-08-14T02:32:25Z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D3126DF66D5642B1B6CE855A0BDB3FB7_13</vt:lpwstr>
  </property>
  <property fmtid="{D5CDD505-2E9C-101B-9397-08002B2CF9AE}" pid="4" name="KSOTemplateDocerSaveRecord">
    <vt:lpwstr>eyJoZGlkIjoiMTExNzYzOTExMmFmM2UwMGEyMTA2ZmI2NTBjMjViZDciLCJ1c2VySWQiOiI2MjcwMTcyNTgifQ==</vt:lpwstr>
  </property>
</Properties>
</file>