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w:t>
      </w:r>
      <w:bookmarkStart w:id="1" w:name="_GoBack"/>
      <w:bookmarkEnd w:id="1"/>
      <w:r>
        <w:rPr>
          <w:rFonts w:hint="eastAsia" w:ascii="黑体" w:hAnsi="黑体" w:eastAsia="黑体" w:cs="黑体"/>
          <w:b/>
          <w:kern w:val="1"/>
          <w:sz w:val="36"/>
          <w:szCs w:val="36"/>
          <w:lang w:val="en-US" w:eastAsia="zh-CN"/>
        </w:rPr>
        <w:t>阀门公开采购文件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w:t>
      </w:r>
      <w:r>
        <w:rPr>
          <w:rFonts w:hint="eastAsia" w:ascii="仿宋_GB2312" w:hAnsi="宋体" w:eastAsia="仿宋_GB2312" w:cs="‹ÎSå"/>
          <w:color w:val="auto"/>
          <w:kern w:val="1"/>
          <w:sz w:val="24"/>
          <w:highlight w:val="none"/>
          <w:lang w:val="en-US" w:eastAsia="zh-CN"/>
        </w:rPr>
        <w:t>闸阀160台</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闸阀5台（详见3.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lang w:val="en-US" w:eastAsia="zh-CN"/>
        </w:rPr>
        <w:t>2</w:t>
      </w:r>
      <w:r>
        <w:rPr>
          <w:rFonts w:hint="eastAsia" w:ascii="仿宋_GB2312" w:hAnsi="宋体" w:eastAsia="仿宋_GB2312" w:cs="‹ÎSå"/>
          <w:b/>
          <w:bCs/>
          <w:color w:val="auto"/>
          <w:kern w:val="1"/>
          <w:sz w:val="24"/>
          <w:u w:val="single"/>
        </w:rPr>
        <w:t>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10</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14</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10</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14</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本次报价各项产品随货资料【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2.5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241"/>
        <w:gridCol w:w="2436"/>
        <w:gridCol w:w="955"/>
        <w:gridCol w:w="1345"/>
        <w:gridCol w:w="850"/>
        <w:gridCol w:w="852"/>
      </w:tblGrid>
      <w:tr w14:paraId="29C4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介质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r>
      <w:tr w14:paraId="11B3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闸阀</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Z41H-16Q  DN100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QT450</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052BA7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消防水</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r>
    </w:tbl>
    <w:p w14:paraId="5CC77E5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67D2BD38">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3.1技术要求：报价厂家必须持有由中华人民共和国国家市场监督总局颁发的《中华人民共和国特种设备制造许可证》，且证书在有效期内，并提供相应的闸阀型式报告。</w:t>
      </w:r>
      <w:bookmarkStart w:id="0" w:name="OLE_LINK2"/>
    </w:p>
    <w:p w14:paraId="548CED1F">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3.2阀门需满足GB/T12224-2015、</w:t>
      </w:r>
      <w:r>
        <w:rPr>
          <w:rFonts w:hint="eastAsia" w:ascii="仿宋_GB2312" w:hAnsi="宋体" w:eastAsia="仿宋_GB2312" w:cs="‹ÎSå"/>
          <w:color w:val="000000"/>
          <w:kern w:val="1"/>
          <w:sz w:val="24"/>
          <w:szCs w:val="24"/>
          <w:lang w:val="en-US" w:eastAsia="zh-CN" w:bidi="ar-SA"/>
        </w:rPr>
        <w:fldChar w:fldCharType="begin"/>
      </w:r>
      <w:r>
        <w:rPr>
          <w:rFonts w:hint="eastAsia" w:ascii="仿宋_GB2312" w:hAnsi="宋体" w:eastAsia="仿宋_GB2312" w:cs="‹ÎSå"/>
          <w:color w:val="000000"/>
          <w:kern w:val="1"/>
          <w:sz w:val="24"/>
          <w:szCs w:val="24"/>
          <w:lang w:val="en-US" w:eastAsia="zh-CN" w:bidi="ar-SA"/>
        </w:rPr>
        <w:instrText xml:space="preserve"> HYPERLINK "http://www.csres.com/detail/227606.html" \t "http://www.csres.com/_blank" </w:instrText>
      </w:r>
      <w:r>
        <w:rPr>
          <w:rFonts w:hint="eastAsia" w:ascii="仿宋_GB2312" w:hAnsi="宋体" w:eastAsia="仿宋_GB2312" w:cs="‹ÎSå"/>
          <w:color w:val="000000"/>
          <w:kern w:val="1"/>
          <w:sz w:val="24"/>
          <w:szCs w:val="24"/>
          <w:lang w:val="en-US" w:eastAsia="zh-CN" w:bidi="ar-SA"/>
        </w:rPr>
        <w:fldChar w:fldCharType="separate"/>
      </w:r>
      <w:r>
        <w:rPr>
          <w:rFonts w:hint="default" w:ascii="仿宋_GB2312" w:hAnsi="宋体" w:eastAsia="仿宋_GB2312" w:cs="‹ÎSå"/>
          <w:color w:val="000000"/>
          <w:kern w:val="1"/>
          <w:sz w:val="24"/>
          <w:szCs w:val="24"/>
          <w:lang w:val="en-US" w:eastAsia="zh-CN" w:bidi="ar-SA"/>
        </w:rPr>
        <w:t>GB/T 28776-2012</w:t>
      </w:r>
      <w:r>
        <w:rPr>
          <w:rFonts w:hint="default" w:ascii="仿宋_GB2312" w:hAnsi="宋体" w:eastAsia="仿宋_GB2312" w:cs="‹ÎSå"/>
          <w:color w:val="000000"/>
          <w:kern w:val="1"/>
          <w:sz w:val="24"/>
          <w:szCs w:val="24"/>
          <w:lang w:val="en-US" w:eastAsia="zh-CN" w:bidi="ar-SA"/>
        </w:rPr>
        <w:fldChar w:fldCharType="end"/>
      </w:r>
      <w:r>
        <w:rPr>
          <w:rFonts w:hint="eastAsia" w:ascii="仿宋_GB2312" w:hAnsi="宋体" w:eastAsia="仿宋_GB2312" w:cs="‹ÎSå"/>
          <w:color w:val="000000"/>
          <w:kern w:val="1"/>
          <w:sz w:val="24"/>
          <w:szCs w:val="24"/>
          <w:lang w:val="en-US" w:eastAsia="zh-CN" w:bidi="ar-SA"/>
        </w:rPr>
        <w:t>等现行标准</w:t>
      </w:r>
      <w:bookmarkEnd w:id="0"/>
      <w:r>
        <w:rPr>
          <w:rFonts w:hint="eastAsia" w:ascii="仿宋_GB2312" w:hAnsi="宋体" w:eastAsia="仿宋_GB2312" w:cs="‹ÎSå"/>
          <w:color w:val="000000"/>
          <w:kern w:val="1"/>
          <w:sz w:val="24"/>
          <w:szCs w:val="24"/>
          <w:lang w:val="en-US" w:eastAsia="zh-CN" w:bidi="ar-SA"/>
        </w:rPr>
        <w:t>，不允许以企业制造标准参与报价。报价人可根据阀门技术要求选型，满足现场使用要求。</w:t>
      </w:r>
    </w:p>
    <w:p w14:paraId="0316EF1E">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3.3本次阀门密封等级须达到A级并通过压力试验，阀门加工完毕后，应在其法兰密封面上涂防锈剂，并用采取密封面保护措施，防止划伤和撞击。</w:t>
      </w:r>
    </w:p>
    <w:p w14:paraId="4B9E0DD2">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3.4交货时必须提供特种设备制造许可证及型式试验报告，并附产品合格证及检测报告，装箱清单位于包装箱明显位置。</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胡彪</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13511699695</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41"/>
        <w:gridCol w:w="1558"/>
        <w:gridCol w:w="950"/>
        <w:gridCol w:w="1187"/>
        <w:gridCol w:w="813"/>
        <w:gridCol w:w="737"/>
        <w:gridCol w:w="1038"/>
        <w:gridCol w:w="108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介质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闸阀</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Z41H-16Q  DN100</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QT450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消防水</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21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69EF5AAC">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注：1）报价单位应按照分项报价单要求规格、型号、技术参数报价，满足采购方的所有要求。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BE143C"/>
    <w:rsid w:val="18123DEA"/>
    <w:rsid w:val="191B14FB"/>
    <w:rsid w:val="19D3125A"/>
    <w:rsid w:val="1A261179"/>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A23352"/>
    <w:rsid w:val="2BB463C2"/>
    <w:rsid w:val="2D711326"/>
    <w:rsid w:val="2DCD459B"/>
    <w:rsid w:val="2E29640B"/>
    <w:rsid w:val="2F552E82"/>
    <w:rsid w:val="2F5A2F6A"/>
    <w:rsid w:val="306A72AD"/>
    <w:rsid w:val="307C7118"/>
    <w:rsid w:val="31434250"/>
    <w:rsid w:val="33604F9A"/>
    <w:rsid w:val="341252C0"/>
    <w:rsid w:val="359A6B07"/>
    <w:rsid w:val="35B841ED"/>
    <w:rsid w:val="36783E04"/>
    <w:rsid w:val="36CC7FE0"/>
    <w:rsid w:val="37321293"/>
    <w:rsid w:val="375211E9"/>
    <w:rsid w:val="3797278D"/>
    <w:rsid w:val="3A1C3FA6"/>
    <w:rsid w:val="3A3D3E1C"/>
    <w:rsid w:val="3B741D0B"/>
    <w:rsid w:val="3B8E1539"/>
    <w:rsid w:val="3C633297"/>
    <w:rsid w:val="3E8B6D79"/>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503045D8"/>
    <w:rsid w:val="503F3393"/>
    <w:rsid w:val="507C7259"/>
    <w:rsid w:val="50A618CB"/>
    <w:rsid w:val="51FC55C8"/>
    <w:rsid w:val="521E5249"/>
    <w:rsid w:val="528F250F"/>
    <w:rsid w:val="53C47D96"/>
    <w:rsid w:val="543B4165"/>
    <w:rsid w:val="549E18C1"/>
    <w:rsid w:val="55115289"/>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1F5098C"/>
    <w:rsid w:val="72B74A56"/>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4031</Words>
  <Characters>4396</Characters>
  <Lines>0</Lines>
  <Paragraphs>0</Paragraphs>
  <TotalTime>6</TotalTime>
  <ScaleCrop>false</ScaleCrop>
  <LinksUpToDate>false</LinksUpToDate>
  <CharactersWithSpaces>4555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南南</cp:lastModifiedBy>
  <cp:lastPrinted>2020-05-11T01:13:00Z</cp:lastPrinted>
  <dcterms:modified xsi:type="dcterms:W3CDTF">2025-09-30T02:07:28Z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eyJoZGlkIjoiMTExNzYzOTExMmFmM2UwMGEyMTA2ZmI2NTBjMjViZDciLCJ1c2VySWQiOiI2MjcwMTcyNTgifQ==</vt:lpwstr>
  </property>
</Properties>
</file>