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F09" w:rsidRDefault="00F452BF">
      <w:pPr>
        <w:adjustRightInd w:val="0"/>
        <w:snapToGrid w:val="0"/>
        <w:jc w:val="center"/>
        <w:rPr>
          <w:rFonts w:ascii="方正小标宋简体" w:eastAsia="方正小标宋简体" w:hAnsi="方正小标宋简体" w:cs="方正小标宋简体"/>
          <w:bCs/>
          <w:kern w:val="1"/>
          <w:sz w:val="44"/>
          <w:szCs w:val="44"/>
        </w:rPr>
      </w:pPr>
      <w:r>
        <w:rPr>
          <w:rFonts w:ascii="方正小标宋简体" w:eastAsia="方正小标宋简体" w:hAnsi="方正小标宋简体" w:cs="方正小标宋简体" w:hint="eastAsia"/>
          <w:bCs/>
          <w:kern w:val="1"/>
          <w:sz w:val="44"/>
          <w:szCs w:val="44"/>
        </w:rPr>
        <w:t>江苏索普化工股份有限公司</w:t>
      </w:r>
    </w:p>
    <w:p w:rsidR="00335D5E" w:rsidRDefault="00B43147" w:rsidP="00275F09">
      <w:pPr>
        <w:adjustRightInd w:val="0"/>
        <w:snapToGrid w:val="0"/>
        <w:jc w:val="center"/>
        <w:rPr>
          <w:rFonts w:ascii="方正小标宋简体" w:eastAsia="方正小标宋简体" w:hAnsi="方正小标宋简体" w:cs="方正小标宋简体"/>
          <w:bCs/>
          <w:kern w:val="1"/>
          <w:sz w:val="44"/>
          <w:szCs w:val="44"/>
        </w:rPr>
      </w:pPr>
      <w:r>
        <w:rPr>
          <w:rFonts w:ascii="方正小标宋简体" w:eastAsia="方正小标宋简体" w:hAnsi="方正小标宋简体" w:cs="方正小标宋简体" w:hint="eastAsia"/>
          <w:bCs/>
          <w:kern w:val="1"/>
          <w:sz w:val="44"/>
          <w:szCs w:val="44"/>
        </w:rPr>
        <w:t>公开采购询价书</w:t>
      </w:r>
    </w:p>
    <w:p w:rsidR="00335D5E" w:rsidRDefault="00335D5E">
      <w:pPr>
        <w:adjustRightInd w:val="0"/>
        <w:snapToGrid w:val="0"/>
        <w:spacing w:line="360" w:lineRule="auto"/>
        <w:rPr>
          <w:rFonts w:ascii="仿宋_GB2312" w:eastAsia="仿宋_GB2312" w:hAnsi="仿宋_GB2312" w:cs="仿宋_GB2312"/>
          <w:b/>
          <w:sz w:val="16"/>
          <w:szCs w:val="16"/>
        </w:rPr>
      </w:pPr>
    </w:p>
    <w:p w:rsidR="00275F09" w:rsidRDefault="00275F09" w:rsidP="00275F09">
      <w:pPr>
        <w:adjustRightInd w:val="0"/>
        <w:snapToGrid w:val="0"/>
        <w:spacing w:line="360" w:lineRule="auto"/>
        <w:ind w:firstLineChars="200" w:firstLine="560"/>
        <w:rPr>
          <w:rFonts w:ascii="仿宋" w:eastAsia="仿宋" w:hAnsi="仿宋" w:cs="仿宋"/>
          <w:bCs/>
          <w:sz w:val="28"/>
          <w:szCs w:val="28"/>
        </w:rPr>
      </w:pPr>
      <w:r w:rsidRPr="00275F09">
        <w:rPr>
          <w:rFonts w:ascii="仿宋" w:eastAsia="仿宋" w:hAnsi="仿宋" w:cs="仿宋" w:hint="eastAsia"/>
          <w:bCs/>
          <w:sz w:val="28"/>
          <w:szCs w:val="28"/>
        </w:rPr>
        <w:t>我公司实施公开采购，欢迎符合要求的厂商积极参与报价。如报价过程中遭遇借故刁难、索取贿赂、暗箱操作等违纪行为，可向我公司风险控制部如实反映并提供佐证材料。风险控制部投诉电话：0511-88995150、88995690，投诉邮箱：116963626@qq.com。</w:t>
      </w:r>
    </w:p>
    <w:p w:rsidR="00335D5E" w:rsidRDefault="00F452BF">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我公司现需</w:t>
      </w:r>
      <w:r w:rsidR="00864A91" w:rsidRPr="00864A91">
        <w:rPr>
          <w:rFonts w:ascii="仿宋" w:eastAsia="仿宋" w:hAnsi="仿宋" w:cs="仿宋" w:hint="eastAsia"/>
          <w:bCs/>
          <w:sz w:val="28"/>
          <w:szCs w:val="28"/>
          <w:u w:val="single"/>
        </w:rPr>
        <w:t>委托中介机构对</w:t>
      </w:r>
      <w:r w:rsidR="00CA1E44">
        <w:rPr>
          <w:rFonts w:ascii="仿宋" w:eastAsia="仿宋" w:hAnsi="仿宋" w:cs="仿宋" w:hint="eastAsia"/>
          <w:bCs/>
          <w:sz w:val="28"/>
          <w:szCs w:val="28"/>
          <w:u w:val="single"/>
        </w:rPr>
        <w:t>索普股份</w:t>
      </w:r>
      <w:r w:rsidR="00864A91">
        <w:rPr>
          <w:rFonts w:ascii="仿宋" w:eastAsia="仿宋" w:hAnsi="仿宋" w:cs="仿宋" w:hint="eastAsia"/>
          <w:bCs/>
          <w:sz w:val="28"/>
          <w:szCs w:val="28"/>
          <w:u w:val="single"/>
        </w:rPr>
        <w:t>土地房</w:t>
      </w:r>
      <w:r w:rsidR="009C1D3B">
        <w:rPr>
          <w:rFonts w:ascii="仿宋" w:eastAsia="仿宋" w:hAnsi="仿宋" w:cs="仿宋" w:hint="eastAsia"/>
          <w:bCs/>
          <w:sz w:val="28"/>
          <w:szCs w:val="28"/>
          <w:u w:val="single"/>
        </w:rPr>
        <w:t>产</w:t>
      </w:r>
      <w:r w:rsidR="00864A91">
        <w:rPr>
          <w:rFonts w:ascii="仿宋" w:eastAsia="仿宋" w:hAnsi="仿宋" w:cs="仿宋" w:hint="eastAsia"/>
          <w:bCs/>
          <w:sz w:val="28"/>
          <w:szCs w:val="28"/>
          <w:u w:val="single"/>
        </w:rPr>
        <w:t>出</w:t>
      </w:r>
      <w:r w:rsidR="00CA1E44">
        <w:rPr>
          <w:rFonts w:ascii="仿宋" w:eastAsia="仿宋" w:hAnsi="仿宋" w:cs="仿宋" w:hint="eastAsia"/>
          <w:bCs/>
          <w:sz w:val="28"/>
          <w:szCs w:val="28"/>
          <w:u w:val="single"/>
        </w:rPr>
        <w:t>租</w:t>
      </w:r>
      <w:r w:rsidR="0017650A">
        <w:rPr>
          <w:rFonts w:ascii="仿宋" w:eastAsia="仿宋" w:hAnsi="仿宋" w:cs="仿宋" w:hint="eastAsia"/>
          <w:bCs/>
          <w:sz w:val="28"/>
          <w:szCs w:val="28"/>
          <w:u w:val="single"/>
        </w:rPr>
        <w:t>价格</w:t>
      </w:r>
      <w:r w:rsidR="00864A91">
        <w:rPr>
          <w:rFonts w:ascii="仿宋" w:eastAsia="仿宋" w:hAnsi="仿宋" w:cs="仿宋" w:hint="eastAsia"/>
          <w:bCs/>
          <w:sz w:val="28"/>
          <w:szCs w:val="28"/>
          <w:u w:val="single"/>
        </w:rPr>
        <w:t>进行评估</w:t>
      </w:r>
      <w:r>
        <w:rPr>
          <w:rFonts w:ascii="仿宋" w:eastAsia="仿宋" w:hAnsi="仿宋" w:cs="仿宋" w:hint="eastAsia"/>
          <w:bCs/>
          <w:sz w:val="28"/>
          <w:szCs w:val="28"/>
        </w:rPr>
        <w:t>，</w:t>
      </w:r>
      <w:r>
        <w:rPr>
          <w:rFonts w:ascii="仿宋" w:eastAsia="仿宋" w:hAnsi="仿宋" w:cs="仿宋" w:hint="eastAsia"/>
          <w:bCs/>
          <w:sz w:val="28"/>
          <w:szCs w:val="28"/>
          <w:lang w:val="zh-CN"/>
        </w:rPr>
        <w:t>采用自主公开</w:t>
      </w:r>
      <w:r w:rsidR="00A1235C">
        <w:rPr>
          <w:rFonts w:ascii="仿宋" w:eastAsia="仿宋" w:hAnsi="仿宋" w:cs="仿宋" w:hint="eastAsia"/>
          <w:bCs/>
          <w:sz w:val="28"/>
          <w:szCs w:val="28"/>
          <w:lang w:val="zh-CN"/>
        </w:rPr>
        <w:t>询比价</w:t>
      </w:r>
      <w:r>
        <w:rPr>
          <w:rFonts w:ascii="仿宋" w:eastAsia="仿宋" w:hAnsi="仿宋" w:cs="仿宋" w:hint="eastAsia"/>
          <w:bCs/>
          <w:sz w:val="28"/>
          <w:szCs w:val="28"/>
          <w:lang w:val="zh-CN"/>
        </w:rPr>
        <w:t>的方式选定供应商，</w:t>
      </w:r>
      <w:r>
        <w:rPr>
          <w:rFonts w:ascii="仿宋" w:eastAsia="仿宋" w:hAnsi="仿宋" w:cs="仿宋" w:hint="eastAsia"/>
          <w:bCs/>
          <w:sz w:val="28"/>
          <w:szCs w:val="28"/>
        </w:rPr>
        <w:t>特邀请贵单位参与</w:t>
      </w:r>
      <w:r w:rsidR="00A1235C">
        <w:rPr>
          <w:rFonts w:ascii="仿宋" w:eastAsia="仿宋" w:hAnsi="仿宋" w:cs="仿宋" w:hint="eastAsia"/>
          <w:bCs/>
          <w:sz w:val="28"/>
          <w:szCs w:val="28"/>
        </w:rPr>
        <w:t>报价</w:t>
      </w:r>
      <w:r>
        <w:rPr>
          <w:rFonts w:ascii="仿宋" w:eastAsia="仿宋" w:hAnsi="仿宋" w:cs="仿宋" w:hint="eastAsia"/>
          <w:bCs/>
          <w:sz w:val="28"/>
          <w:szCs w:val="28"/>
        </w:rPr>
        <w:t>。</w:t>
      </w:r>
    </w:p>
    <w:p w:rsidR="00335D5E" w:rsidRDefault="00F452BF">
      <w:pPr>
        <w:adjustRightInd w:val="0"/>
        <w:snapToGrid w:val="0"/>
        <w:spacing w:line="360" w:lineRule="auto"/>
        <w:ind w:firstLineChars="200" w:firstLine="602"/>
        <w:jc w:val="left"/>
        <w:rPr>
          <w:rFonts w:ascii="仿宋" w:eastAsia="仿宋" w:hAnsi="仿宋" w:cs="仿宋"/>
          <w:bCs/>
          <w:kern w:val="0"/>
          <w:sz w:val="30"/>
          <w:szCs w:val="30"/>
        </w:rPr>
      </w:pPr>
      <w:r>
        <w:rPr>
          <w:rFonts w:ascii="仿宋" w:eastAsia="仿宋" w:hAnsi="仿宋" w:cs="仿宋" w:hint="eastAsia"/>
          <w:b/>
          <w:kern w:val="0"/>
          <w:sz w:val="30"/>
          <w:szCs w:val="30"/>
        </w:rPr>
        <w:t>一、</w:t>
      </w:r>
      <w:r w:rsidR="008B043F">
        <w:rPr>
          <w:rFonts w:ascii="仿宋" w:eastAsia="仿宋" w:hAnsi="仿宋" w:cs="仿宋" w:hint="eastAsia"/>
          <w:b/>
          <w:kern w:val="0"/>
          <w:sz w:val="30"/>
          <w:szCs w:val="30"/>
        </w:rPr>
        <w:t>公开询比价</w:t>
      </w:r>
      <w:r>
        <w:rPr>
          <w:rFonts w:ascii="仿宋" w:eastAsia="仿宋" w:hAnsi="仿宋" w:cs="仿宋" w:hint="eastAsia"/>
          <w:b/>
          <w:kern w:val="0"/>
          <w:sz w:val="30"/>
          <w:szCs w:val="30"/>
        </w:rPr>
        <w:t>概况：</w:t>
      </w:r>
    </w:p>
    <w:p w:rsidR="00335D5E" w:rsidRDefault="00F452BF">
      <w:pPr>
        <w:adjustRightInd w:val="0"/>
        <w:snapToGrid w:val="0"/>
        <w:spacing w:line="360" w:lineRule="auto"/>
        <w:ind w:firstLineChars="200" w:firstLine="560"/>
        <w:rPr>
          <w:rFonts w:ascii="仿宋" w:eastAsia="仿宋" w:hAnsi="仿宋" w:cs="仿宋"/>
          <w:bCs/>
          <w:kern w:val="1"/>
          <w:sz w:val="28"/>
          <w:szCs w:val="28"/>
        </w:rPr>
      </w:pPr>
      <w:r>
        <w:rPr>
          <w:rFonts w:ascii="仿宋" w:eastAsia="仿宋" w:hAnsi="仿宋" w:cs="仿宋" w:hint="eastAsia"/>
          <w:bCs/>
          <w:kern w:val="1"/>
          <w:sz w:val="28"/>
          <w:szCs w:val="28"/>
        </w:rPr>
        <w:t>（一）项目名称：</w:t>
      </w:r>
      <w:bookmarkStart w:id="0" w:name="OLE_LINK11"/>
      <w:bookmarkStart w:id="1" w:name="OLE_LINK12"/>
      <w:r>
        <w:rPr>
          <w:rFonts w:ascii="仿宋" w:eastAsia="仿宋" w:hAnsi="仿宋" w:cs="仿宋" w:hint="eastAsia"/>
          <w:bCs/>
          <w:kern w:val="1"/>
          <w:sz w:val="28"/>
          <w:szCs w:val="28"/>
        </w:rPr>
        <w:t>索普股份</w:t>
      </w:r>
      <w:r w:rsidR="00CA1E44">
        <w:rPr>
          <w:rFonts w:ascii="仿宋" w:eastAsia="仿宋" w:hAnsi="仿宋" w:cs="仿宋" w:hint="eastAsia"/>
          <w:bCs/>
          <w:sz w:val="28"/>
          <w:szCs w:val="28"/>
        </w:rPr>
        <w:t>土地房</w:t>
      </w:r>
      <w:r w:rsidR="009C1D3B">
        <w:rPr>
          <w:rFonts w:ascii="仿宋" w:eastAsia="仿宋" w:hAnsi="仿宋" w:cs="仿宋" w:hint="eastAsia"/>
          <w:bCs/>
          <w:sz w:val="28"/>
          <w:szCs w:val="28"/>
        </w:rPr>
        <w:t>产</w:t>
      </w:r>
      <w:r w:rsidR="00CA1E44">
        <w:rPr>
          <w:rFonts w:ascii="仿宋" w:eastAsia="仿宋" w:hAnsi="仿宋" w:cs="仿宋" w:hint="eastAsia"/>
          <w:bCs/>
          <w:sz w:val="28"/>
          <w:szCs w:val="28"/>
        </w:rPr>
        <w:t>出租价格评估</w:t>
      </w:r>
      <w:r>
        <w:rPr>
          <w:rFonts w:ascii="仿宋" w:eastAsia="仿宋" w:hAnsi="仿宋" w:cs="仿宋" w:hint="eastAsia"/>
          <w:bCs/>
          <w:kern w:val="1"/>
          <w:sz w:val="28"/>
          <w:szCs w:val="28"/>
        </w:rPr>
        <w:t>项目</w:t>
      </w:r>
      <w:bookmarkEnd w:id="0"/>
      <w:bookmarkEnd w:id="1"/>
      <w:r>
        <w:rPr>
          <w:rFonts w:ascii="仿宋" w:eastAsia="仿宋" w:hAnsi="仿宋" w:cs="仿宋" w:hint="eastAsia"/>
          <w:bCs/>
          <w:kern w:val="1"/>
          <w:sz w:val="28"/>
          <w:szCs w:val="28"/>
        </w:rPr>
        <w:t>。</w:t>
      </w:r>
    </w:p>
    <w:p w:rsidR="00335D5E" w:rsidRDefault="00F452BF">
      <w:pPr>
        <w:adjustRightInd w:val="0"/>
        <w:snapToGrid w:val="0"/>
        <w:spacing w:line="360" w:lineRule="auto"/>
        <w:ind w:firstLineChars="200" w:firstLine="560"/>
        <w:rPr>
          <w:rFonts w:ascii="仿宋" w:eastAsia="仿宋" w:hAnsi="仿宋" w:cs="仿宋"/>
          <w:bCs/>
          <w:kern w:val="1"/>
          <w:sz w:val="28"/>
          <w:szCs w:val="28"/>
        </w:rPr>
      </w:pPr>
      <w:r>
        <w:rPr>
          <w:rFonts w:ascii="仿宋" w:eastAsia="仿宋" w:hAnsi="仿宋" w:cs="仿宋" w:hint="eastAsia"/>
          <w:bCs/>
          <w:kern w:val="1"/>
          <w:sz w:val="28"/>
          <w:szCs w:val="28"/>
        </w:rPr>
        <w:t>（二）交货地点：江苏索普化工股份有限公司 ；</w:t>
      </w:r>
    </w:p>
    <w:p w:rsidR="00335D5E" w:rsidRDefault="00F452BF">
      <w:pPr>
        <w:adjustRightInd w:val="0"/>
        <w:snapToGrid w:val="0"/>
        <w:spacing w:line="360" w:lineRule="auto"/>
        <w:ind w:firstLineChars="200" w:firstLine="560"/>
        <w:rPr>
          <w:rFonts w:ascii="仿宋" w:eastAsia="仿宋" w:hAnsi="仿宋" w:cs="仿宋"/>
          <w:bCs/>
          <w:kern w:val="1"/>
          <w:sz w:val="28"/>
          <w:szCs w:val="28"/>
        </w:rPr>
      </w:pPr>
      <w:r>
        <w:rPr>
          <w:rFonts w:ascii="仿宋" w:eastAsia="仿宋" w:hAnsi="仿宋" w:cs="仿宋" w:hint="eastAsia"/>
          <w:bCs/>
          <w:kern w:val="1"/>
          <w:sz w:val="28"/>
          <w:szCs w:val="28"/>
        </w:rPr>
        <w:t>（三）</w:t>
      </w:r>
      <w:bookmarkStart w:id="2" w:name="OLE_LINK7"/>
      <w:bookmarkStart w:id="3" w:name="OLE_LINK8"/>
      <w:r w:rsidR="00F91D21">
        <w:rPr>
          <w:rFonts w:ascii="仿宋" w:eastAsia="仿宋" w:hAnsi="仿宋" w:cs="仿宋" w:hint="eastAsia"/>
          <w:bCs/>
          <w:kern w:val="1"/>
          <w:sz w:val="28"/>
          <w:szCs w:val="28"/>
        </w:rPr>
        <w:t>公开询比</w:t>
      </w:r>
      <w:r w:rsidR="00717AA2">
        <w:rPr>
          <w:rFonts w:ascii="仿宋" w:eastAsia="仿宋" w:hAnsi="仿宋" w:cs="仿宋" w:hint="eastAsia"/>
          <w:bCs/>
          <w:kern w:val="1"/>
          <w:sz w:val="28"/>
          <w:szCs w:val="28"/>
        </w:rPr>
        <w:t>价</w:t>
      </w:r>
      <w:bookmarkEnd w:id="2"/>
      <w:bookmarkEnd w:id="3"/>
      <w:r>
        <w:rPr>
          <w:rFonts w:ascii="仿宋" w:eastAsia="仿宋" w:hAnsi="仿宋" w:cs="仿宋" w:hint="eastAsia"/>
          <w:bCs/>
          <w:kern w:val="1"/>
          <w:sz w:val="28"/>
          <w:szCs w:val="28"/>
        </w:rPr>
        <w:t>截止时间202</w:t>
      </w:r>
      <w:r w:rsidR="00A6184E">
        <w:rPr>
          <w:rFonts w:ascii="仿宋" w:eastAsia="仿宋" w:hAnsi="仿宋" w:cs="仿宋" w:hint="eastAsia"/>
          <w:bCs/>
          <w:kern w:val="1"/>
          <w:sz w:val="28"/>
          <w:szCs w:val="28"/>
        </w:rPr>
        <w:t>5</w:t>
      </w:r>
      <w:r>
        <w:rPr>
          <w:rFonts w:ascii="仿宋" w:eastAsia="仿宋" w:hAnsi="仿宋" w:cs="仿宋" w:hint="eastAsia"/>
          <w:bCs/>
          <w:kern w:val="1"/>
          <w:sz w:val="28"/>
          <w:szCs w:val="28"/>
        </w:rPr>
        <w:t>年</w:t>
      </w:r>
      <w:bookmarkStart w:id="4" w:name="OLE_LINK19"/>
      <w:bookmarkStart w:id="5" w:name="OLE_LINK20"/>
      <w:r w:rsidR="00CB60B5">
        <w:rPr>
          <w:rFonts w:ascii="仿宋" w:eastAsia="仿宋" w:hAnsi="仿宋" w:cs="仿宋" w:hint="eastAsia"/>
          <w:bCs/>
          <w:kern w:val="1"/>
          <w:sz w:val="28"/>
          <w:szCs w:val="28"/>
        </w:rPr>
        <w:t>10</w:t>
      </w:r>
      <w:r>
        <w:rPr>
          <w:rFonts w:ascii="仿宋" w:eastAsia="仿宋" w:hAnsi="仿宋" w:cs="仿宋" w:hint="eastAsia"/>
          <w:bCs/>
          <w:kern w:val="1"/>
          <w:sz w:val="28"/>
          <w:szCs w:val="28"/>
        </w:rPr>
        <w:t>月</w:t>
      </w:r>
      <w:r w:rsidR="00CB60B5">
        <w:rPr>
          <w:rFonts w:ascii="仿宋" w:eastAsia="仿宋" w:hAnsi="仿宋" w:cs="仿宋" w:hint="eastAsia"/>
          <w:bCs/>
          <w:kern w:val="1"/>
          <w:sz w:val="28"/>
          <w:szCs w:val="28"/>
        </w:rPr>
        <w:t>27</w:t>
      </w:r>
      <w:r>
        <w:rPr>
          <w:rFonts w:ascii="仿宋" w:eastAsia="仿宋" w:hAnsi="仿宋" w:cs="仿宋" w:hint="eastAsia"/>
          <w:bCs/>
          <w:kern w:val="1"/>
          <w:sz w:val="28"/>
          <w:szCs w:val="28"/>
        </w:rPr>
        <w:t>日</w:t>
      </w:r>
      <w:r w:rsidR="00CB60B5">
        <w:rPr>
          <w:rFonts w:ascii="仿宋" w:eastAsia="仿宋" w:hAnsi="仿宋" w:cs="仿宋" w:hint="eastAsia"/>
          <w:bCs/>
          <w:kern w:val="1"/>
          <w:sz w:val="28"/>
          <w:szCs w:val="28"/>
        </w:rPr>
        <w:t>14</w:t>
      </w:r>
      <w:r>
        <w:rPr>
          <w:rFonts w:ascii="仿宋" w:eastAsia="仿宋" w:hAnsi="仿宋" w:cs="仿宋" w:hint="eastAsia"/>
          <w:bCs/>
          <w:kern w:val="1"/>
          <w:sz w:val="28"/>
          <w:szCs w:val="28"/>
        </w:rPr>
        <w:t>时</w:t>
      </w:r>
      <w:bookmarkEnd w:id="4"/>
      <w:bookmarkEnd w:id="5"/>
      <w:r>
        <w:rPr>
          <w:rFonts w:ascii="仿宋" w:eastAsia="仿宋" w:hAnsi="仿宋" w:cs="仿宋" w:hint="eastAsia"/>
          <w:bCs/>
          <w:kern w:val="1"/>
          <w:sz w:val="28"/>
          <w:szCs w:val="28"/>
        </w:rPr>
        <w:t>（北京时间）；</w:t>
      </w:r>
    </w:p>
    <w:p w:rsidR="00335D5E" w:rsidRDefault="00F452BF">
      <w:pPr>
        <w:adjustRightInd w:val="0"/>
        <w:snapToGrid w:val="0"/>
        <w:spacing w:line="360" w:lineRule="auto"/>
        <w:ind w:firstLineChars="200" w:firstLine="560"/>
        <w:rPr>
          <w:rFonts w:ascii="仿宋" w:eastAsia="仿宋" w:hAnsi="仿宋" w:cs="仿宋"/>
          <w:bCs/>
          <w:kern w:val="1"/>
          <w:sz w:val="28"/>
          <w:szCs w:val="28"/>
        </w:rPr>
      </w:pPr>
      <w:r>
        <w:rPr>
          <w:rFonts w:ascii="仿宋" w:eastAsia="仿宋" w:hAnsi="仿宋" w:cs="仿宋" w:hint="eastAsia"/>
          <w:bCs/>
          <w:kern w:val="1"/>
          <w:sz w:val="28"/>
          <w:szCs w:val="28"/>
        </w:rPr>
        <w:t>（四）</w:t>
      </w:r>
      <w:r w:rsidR="00F91D21">
        <w:rPr>
          <w:rFonts w:ascii="仿宋" w:eastAsia="仿宋" w:hAnsi="仿宋" w:cs="仿宋" w:hint="eastAsia"/>
          <w:bCs/>
          <w:kern w:val="1"/>
          <w:sz w:val="28"/>
          <w:szCs w:val="28"/>
        </w:rPr>
        <w:t>公开询比价</w:t>
      </w:r>
      <w:r w:rsidR="00717AA2">
        <w:rPr>
          <w:rFonts w:ascii="仿宋" w:eastAsia="仿宋" w:hAnsi="仿宋" w:cs="仿宋" w:hint="eastAsia"/>
          <w:bCs/>
          <w:kern w:val="1"/>
          <w:sz w:val="28"/>
          <w:szCs w:val="28"/>
        </w:rPr>
        <w:t>评审</w:t>
      </w:r>
      <w:r>
        <w:rPr>
          <w:rFonts w:ascii="仿宋" w:eastAsia="仿宋" w:hAnsi="仿宋" w:cs="仿宋" w:hint="eastAsia"/>
          <w:bCs/>
          <w:kern w:val="1"/>
          <w:sz w:val="28"/>
          <w:szCs w:val="28"/>
        </w:rPr>
        <w:t>时间202</w:t>
      </w:r>
      <w:r w:rsidR="00A6184E">
        <w:rPr>
          <w:rFonts w:ascii="仿宋" w:eastAsia="仿宋" w:hAnsi="仿宋" w:cs="仿宋" w:hint="eastAsia"/>
          <w:bCs/>
          <w:kern w:val="1"/>
          <w:sz w:val="28"/>
          <w:szCs w:val="28"/>
        </w:rPr>
        <w:t>5</w:t>
      </w:r>
      <w:r>
        <w:rPr>
          <w:rFonts w:ascii="仿宋" w:eastAsia="仿宋" w:hAnsi="仿宋" w:cs="仿宋" w:hint="eastAsia"/>
          <w:bCs/>
          <w:kern w:val="1"/>
          <w:sz w:val="28"/>
          <w:szCs w:val="28"/>
        </w:rPr>
        <w:t>年</w:t>
      </w:r>
      <w:r w:rsidR="00CB60B5">
        <w:rPr>
          <w:rFonts w:ascii="仿宋" w:eastAsia="仿宋" w:hAnsi="仿宋" w:cs="仿宋" w:hint="eastAsia"/>
          <w:bCs/>
          <w:sz w:val="28"/>
          <w:szCs w:val="28"/>
        </w:rPr>
        <w:t>10月27日14时</w:t>
      </w:r>
      <w:r>
        <w:rPr>
          <w:rFonts w:ascii="仿宋" w:eastAsia="仿宋" w:hAnsi="仿宋" w:cs="仿宋" w:hint="eastAsia"/>
          <w:bCs/>
          <w:kern w:val="1"/>
          <w:sz w:val="28"/>
          <w:szCs w:val="28"/>
        </w:rPr>
        <w:t>（北京时间）；</w:t>
      </w:r>
    </w:p>
    <w:p w:rsidR="00335D5E" w:rsidRDefault="00F452BF">
      <w:pPr>
        <w:adjustRightInd w:val="0"/>
        <w:snapToGrid w:val="0"/>
        <w:spacing w:line="360" w:lineRule="auto"/>
        <w:ind w:firstLineChars="200" w:firstLine="560"/>
        <w:rPr>
          <w:rFonts w:ascii="仿宋" w:eastAsia="仿宋" w:hAnsi="仿宋" w:cs="仿宋"/>
          <w:bCs/>
          <w:kern w:val="1"/>
          <w:sz w:val="28"/>
          <w:szCs w:val="28"/>
        </w:rPr>
      </w:pPr>
      <w:r>
        <w:rPr>
          <w:rFonts w:ascii="仿宋" w:eastAsia="仿宋" w:hAnsi="仿宋" w:cs="仿宋" w:hint="eastAsia"/>
          <w:bCs/>
          <w:kern w:val="1"/>
          <w:sz w:val="28"/>
          <w:szCs w:val="28"/>
        </w:rPr>
        <w:t>（五）</w:t>
      </w:r>
      <w:r w:rsidR="00717AA2">
        <w:rPr>
          <w:rFonts w:ascii="仿宋" w:eastAsia="仿宋" w:hAnsi="仿宋" w:cs="仿宋" w:hint="eastAsia"/>
          <w:bCs/>
          <w:kern w:val="1"/>
          <w:sz w:val="28"/>
          <w:szCs w:val="28"/>
        </w:rPr>
        <w:t>评审</w:t>
      </w:r>
      <w:r>
        <w:rPr>
          <w:rFonts w:ascii="仿宋" w:eastAsia="仿宋" w:hAnsi="仿宋" w:cs="仿宋" w:hint="eastAsia"/>
          <w:bCs/>
          <w:kern w:val="1"/>
          <w:sz w:val="28"/>
          <w:szCs w:val="28"/>
        </w:rPr>
        <w:t>地点：江苏索普(集团)</w:t>
      </w:r>
      <w:r w:rsidR="0060426B">
        <w:rPr>
          <w:rFonts w:ascii="仿宋" w:eastAsia="仿宋" w:hAnsi="仿宋" w:cs="仿宋" w:hint="eastAsia"/>
          <w:bCs/>
          <w:kern w:val="1"/>
          <w:sz w:val="28"/>
          <w:szCs w:val="28"/>
        </w:rPr>
        <w:t>有限公司评审</w:t>
      </w:r>
      <w:r>
        <w:rPr>
          <w:rFonts w:ascii="仿宋" w:eastAsia="仿宋" w:hAnsi="仿宋" w:cs="仿宋" w:hint="eastAsia"/>
          <w:bCs/>
          <w:kern w:val="1"/>
          <w:sz w:val="28"/>
          <w:szCs w:val="28"/>
        </w:rPr>
        <w:t>中心。</w:t>
      </w:r>
    </w:p>
    <w:p w:rsidR="00335D5E" w:rsidRDefault="00F452BF">
      <w:pPr>
        <w:adjustRightInd w:val="0"/>
        <w:snapToGrid w:val="0"/>
        <w:spacing w:line="360" w:lineRule="auto"/>
        <w:ind w:firstLineChars="200" w:firstLine="560"/>
        <w:rPr>
          <w:rFonts w:ascii="仿宋" w:eastAsia="仿宋" w:hAnsi="仿宋" w:cs="仿宋"/>
          <w:bCs/>
          <w:kern w:val="1"/>
          <w:sz w:val="28"/>
          <w:szCs w:val="28"/>
        </w:rPr>
      </w:pPr>
      <w:r>
        <w:rPr>
          <w:rFonts w:ascii="仿宋" w:eastAsia="仿宋" w:hAnsi="仿宋" w:cs="仿宋" w:hint="eastAsia"/>
          <w:bCs/>
          <w:kern w:val="1"/>
          <w:sz w:val="28"/>
          <w:szCs w:val="28"/>
        </w:rPr>
        <w:t>（六）</w:t>
      </w:r>
      <w:r w:rsidR="00717AA2">
        <w:rPr>
          <w:rFonts w:ascii="仿宋" w:eastAsia="仿宋" w:hAnsi="仿宋" w:cs="仿宋" w:hint="eastAsia"/>
          <w:bCs/>
          <w:kern w:val="1"/>
          <w:sz w:val="28"/>
          <w:szCs w:val="28"/>
        </w:rPr>
        <w:t>评审结果</w:t>
      </w:r>
      <w:r>
        <w:rPr>
          <w:rFonts w:ascii="仿宋" w:eastAsia="仿宋" w:hAnsi="仿宋" w:cs="仿宋" w:hint="eastAsia"/>
          <w:bCs/>
          <w:kern w:val="1"/>
          <w:sz w:val="28"/>
          <w:szCs w:val="28"/>
        </w:rPr>
        <w:t>公示：</w:t>
      </w:r>
      <w:r w:rsidR="0060426B">
        <w:rPr>
          <w:rFonts w:ascii="仿宋" w:eastAsia="仿宋" w:hAnsi="仿宋" w:cs="仿宋" w:hint="eastAsia"/>
          <w:bCs/>
          <w:kern w:val="1"/>
          <w:sz w:val="28"/>
          <w:szCs w:val="28"/>
        </w:rPr>
        <w:t>评审结果将于评审后</w:t>
      </w:r>
      <w:r>
        <w:rPr>
          <w:rFonts w:ascii="仿宋" w:eastAsia="仿宋" w:hAnsi="仿宋" w:cs="仿宋" w:hint="eastAsia"/>
          <w:bCs/>
          <w:kern w:val="1"/>
          <w:sz w:val="28"/>
          <w:szCs w:val="28"/>
        </w:rPr>
        <w:t>在索普集团官网公示，请各</w:t>
      </w:r>
      <w:r w:rsidR="00897151">
        <w:rPr>
          <w:rFonts w:ascii="仿宋" w:eastAsia="仿宋" w:hAnsi="仿宋" w:cs="仿宋" w:hint="eastAsia"/>
          <w:bCs/>
          <w:kern w:val="1"/>
          <w:sz w:val="28"/>
          <w:szCs w:val="28"/>
        </w:rPr>
        <w:t>报价</w:t>
      </w:r>
      <w:r>
        <w:rPr>
          <w:rFonts w:ascii="仿宋" w:eastAsia="仿宋" w:hAnsi="仿宋" w:cs="仿宋" w:hint="eastAsia"/>
          <w:bCs/>
          <w:kern w:val="1"/>
          <w:sz w:val="28"/>
          <w:szCs w:val="28"/>
        </w:rPr>
        <w:t>人登录http://www.sopo.com.cn查询。</w:t>
      </w:r>
    </w:p>
    <w:p w:rsidR="00335D5E" w:rsidRPr="00963601" w:rsidRDefault="00861FFE">
      <w:pPr>
        <w:adjustRightInd w:val="0"/>
        <w:snapToGrid w:val="0"/>
        <w:spacing w:line="360" w:lineRule="auto"/>
        <w:ind w:firstLineChars="200" w:firstLine="602"/>
        <w:rPr>
          <w:rFonts w:ascii="仿宋" w:eastAsia="仿宋" w:hAnsi="仿宋" w:cs="仿宋"/>
          <w:b/>
          <w:kern w:val="0"/>
          <w:sz w:val="30"/>
          <w:szCs w:val="30"/>
        </w:rPr>
      </w:pPr>
      <w:r>
        <w:rPr>
          <w:rFonts w:ascii="仿宋" w:eastAsia="仿宋" w:hAnsi="仿宋" w:cs="仿宋" w:hint="eastAsia"/>
          <w:b/>
          <w:kern w:val="0"/>
          <w:sz w:val="30"/>
          <w:szCs w:val="30"/>
        </w:rPr>
        <w:t>二、采购项目</w:t>
      </w:r>
      <w:r w:rsidR="00F452BF" w:rsidRPr="00963601">
        <w:rPr>
          <w:rFonts w:ascii="仿宋" w:eastAsia="仿宋" w:hAnsi="仿宋" w:cs="仿宋" w:hint="eastAsia"/>
          <w:b/>
          <w:kern w:val="0"/>
          <w:sz w:val="30"/>
          <w:szCs w:val="30"/>
        </w:rPr>
        <w:t>内容：</w:t>
      </w:r>
    </w:p>
    <w:p w:rsidR="009C1D3B" w:rsidRDefault="00963601" w:rsidP="00963601">
      <w:pPr>
        <w:adjustRightInd w:val="0"/>
        <w:snapToGrid w:val="0"/>
        <w:spacing w:line="360" w:lineRule="auto"/>
        <w:ind w:firstLineChars="200" w:firstLine="600"/>
        <w:rPr>
          <w:rFonts w:ascii="仿宋" w:eastAsia="仿宋" w:hAnsi="仿宋" w:cs="仿宋"/>
          <w:bCs/>
          <w:kern w:val="1"/>
          <w:sz w:val="30"/>
          <w:szCs w:val="30"/>
        </w:rPr>
      </w:pPr>
      <w:r w:rsidRPr="00963601">
        <w:rPr>
          <w:rFonts w:ascii="仿宋" w:eastAsia="仿宋" w:hAnsi="仿宋" w:cs="仿宋" w:hint="eastAsia"/>
          <w:bCs/>
          <w:kern w:val="1"/>
          <w:sz w:val="30"/>
          <w:szCs w:val="30"/>
        </w:rPr>
        <w:t>1</w:t>
      </w:r>
      <w:r>
        <w:rPr>
          <w:rFonts w:ascii="仿宋" w:eastAsia="仿宋" w:hAnsi="仿宋" w:cs="仿宋" w:hint="eastAsia"/>
          <w:bCs/>
          <w:kern w:val="1"/>
          <w:sz w:val="30"/>
          <w:szCs w:val="30"/>
        </w:rPr>
        <w:t>、</w:t>
      </w:r>
      <w:r w:rsidR="009C1D3B">
        <w:rPr>
          <w:rFonts w:ascii="仿宋" w:eastAsia="仿宋" w:hAnsi="仿宋" w:cs="仿宋" w:hint="eastAsia"/>
          <w:bCs/>
          <w:kern w:val="1"/>
          <w:sz w:val="30"/>
          <w:szCs w:val="30"/>
        </w:rPr>
        <w:t>根据《市国资委关于加强市属国有企业房产出租管理的通知》要求，</w:t>
      </w:r>
      <w:r w:rsidR="008F381F">
        <w:rPr>
          <w:rFonts w:ascii="仿宋" w:eastAsia="仿宋" w:hAnsi="仿宋" w:cs="仿宋" w:hint="eastAsia"/>
          <w:bCs/>
          <w:kern w:val="1"/>
          <w:sz w:val="30"/>
          <w:szCs w:val="30"/>
        </w:rPr>
        <w:t>对索普股份拟向合资公司出租的土地房</w:t>
      </w:r>
      <w:r w:rsidR="00DB67E0">
        <w:rPr>
          <w:rFonts w:ascii="仿宋" w:eastAsia="仿宋" w:hAnsi="仿宋" w:cs="仿宋" w:hint="eastAsia"/>
          <w:bCs/>
          <w:kern w:val="1"/>
          <w:sz w:val="30"/>
          <w:szCs w:val="30"/>
        </w:rPr>
        <w:t>产</w:t>
      </w:r>
      <w:r w:rsidR="008F381F">
        <w:rPr>
          <w:rFonts w:ascii="仿宋" w:eastAsia="仿宋" w:hAnsi="仿宋" w:cs="仿宋" w:hint="eastAsia"/>
          <w:bCs/>
          <w:kern w:val="1"/>
          <w:sz w:val="30"/>
          <w:szCs w:val="30"/>
        </w:rPr>
        <w:t>进行出租价格评估</w:t>
      </w:r>
      <w:r w:rsidR="009C1D3B">
        <w:rPr>
          <w:rFonts w:ascii="仿宋" w:eastAsia="仿宋" w:hAnsi="仿宋" w:cs="仿宋" w:hint="eastAsia"/>
          <w:bCs/>
          <w:kern w:val="1"/>
          <w:sz w:val="30"/>
          <w:szCs w:val="30"/>
        </w:rPr>
        <w:t>。</w:t>
      </w:r>
    </w:p>
    <w:p w:rsidR="00963601" w:rsidRPr="00963601" w:rsidRDefault="00963601" w:rsidP="00963601">
      <w:pPr>
        <w:adjustRightInd w:val="0"/>
        <w:snapToGrid w:val="0"/>
        <w:spacing w:line="360" w:lineRule="auto"/>
        <w:ind w:firstLineChars="200" w:firstLine="600"/>
        <w:rPr>
          <w:rFonts w:ascii="仿宋" w:eastAsia="仿宋" w:hAnsi="仿宋" w:cs="仿宋"/>
          <w:bCs/>
          <w:kern w:val="1"/>
          <w:sz w:val="30"/>
          <w:szCs w:val="30"/>
        </w:rPr>
      </w:pPr>
      <w:r w:rsidRPr="00963601">
        <w:rPr>
          <w:rFonts w:ascii="仿宋" w:eastAsia="仿宋" w:hAnsi="仿宋" w:cs="仿宋" w:hint="eastAsia"/>
          <w:bCs/>
          <w:kern w:val="1"/>
          <w:sz w:val="30"/>
          <w:szCs w:val="30"/>
        </w:rPr>
        <w:t>2</w:t>
      </w:r>
      <w:r>
        <w:rPr>
          <w:rFonts w:ascii="仿宋" w:eastAsia="仿宋" w:hAnsi="仿宋" w:cs="仿宋" w:hint="eastAsia"/>
          <w:bCs/>
          <w:kern w:val="1"/>
          <w:sz w:val="30"/>
          <w:szCs w:val="30"/>
        </w:rPr>
        <w:t>、</w:t>
      </w:r>
      <w:r w:rsidR="009C1D3B">
        <w:rPr>
          <w:rFonts w:ascii="仿宋" w:eastAsia="仿宋" w:hAnsi="仿宋" w:cs="仿宋" w:hint="eastAsia"/>
          <w:bCs/>
          <w:kern w:val="1"/>
          <w:sz w:val="30"/>
          <w:szCs w:val="30"/>
        </w:rPr>
        <w:t>拟出租</w:t>
      </w:r>
      <w:r w:rsidR="00264C19">
        <w:rPr>
          <w:rFonts w:ascii="仿宋" w:eastAsia="仿宋" w:hAnsi="仿宋" w:cs="仿宋" w:hint="eastAsia"/>
          <w:bCs/>
          <w:kern w:val="1"/>
          <w:sz w:val="30"/>
          <w:szCs w:val="30"/>
        </w:rPr>
        <w:t>土地房产位于江苏省镇江市京口区求索路138号，</w:t>
      </w:r>
      <w:r w:rsidR="009C1D3B">
        <w:rPr>
          <w:rFonts w:ascii="仿宋" w:eastAsia="仿宋" w:hAnsi="仿宋" w:cs="仿宋" w:hint="eastAsia"/>
          <w:bCs/>
          <w:kern w:val="1"/>
          <w:sz w:val="30"/>
          <w:szCs w:val="30"/>
        </w:rPr>
        <w:t>土地面积约为</w:t>
      </w:r>
      <w:r w:rsidR="00264C19">
        <w:rPr>
          <w:rFonts w:ascii="仿宋" w:eastAsia="仿宋" w:hAnsi="仿宋" w:cs="仿宋" w:hint="eastAsia"/>
          <w:bCs/>
          <w:kern w:val="1"/>
          <w:sz w:val="30"/>
          <w:szCs w:val="30"/>
        </w:rPr>
        <w:t>60-90</w:t>
      </w:r>
      <w:r w:rsidR="009C1D3B">
        <w:rPr>
          <w:rFonts w:ascii="仿宋" w:eastAsia="仿宋" w:hAnsi="仿宋" w:cs="仿宋" w:hint="eastAsia"/>
          <w:bCs/>
          <w:kern w:val="1"/>
          <w:sz w:val="30"/>
          <w:szCs w:val="30"/>
        </w:rPr>
        <w:t>亩，房产面积</w:t>
      </w:r>
      <w:r w:rsidR="008D5D08">
        <w:rPr>
          <w:rFonts w:ascii="仿宋" w:eastAsia="仿宋" w:hAnsi="仿宋" w:cs="仿宋" w:hint="eastAsia"/>
          <w:bCs/>
          <w:kern w:val="1"/>
          <w:sz w:val="30"/>
          <w:szCs w:val="30"/>
        </w:rPr>
        <w:t>约</w:t>
      </w:r>
      <w:r w:rsidR="009C1D3B">
        <w:rPr>
          <w:rFonts w:ascii="仿宋" w:eastAsia="仿宋" w:hAnsi="仿宋" w:cs="仿宋" w:hint="eastAsia"/>
          <w:bCs/>
          <w:kern w:val="1"/>
          <w:sz w:val="30"/>
          <w:szCs w:val="30"/>
        </w:rPr>
        <w:t>为1913.45平方米</w:t>
      </w:r>
      <w:r w:rsidRPr="00963601">
        <w:rPr>
          <w:rFonts w:ascii="仿宋" w:eastAsia="仿宋" w:hAnsi="仿宋" w:cs="仿宋" w:hint="eastAsia"/>
          <w:bCs/>
          <w:kern w:val="1"/>
          <w:sz w:val="30"/>
          <w:szCs w:val="30"/>
        </w:rPr>
        <w:t>；</w:t>
      </w:r>
    </w:p>
    <w:p w:rsidR="00963601" w:rsidRPr="009C1D3B" w:rsidRDefault="00963601" w:rsidP="009C1D3B">
      <w:pPr>
        <w:adjustRightInd w:val="0"/>
        <w:snapToGrid w:val="0"/>
        <w:spacing w:line="360" w:lineRule="auto"/>
        <w:ind w:firstLineChars="200" w:firstLine="600"/>
        <w:rPr>
          <w:rFonts w:ascii="仿宋" w:eastAsia="仿宋" w:hAnsi="仿宋" w:cs="仿宋"/>
          <w:bCs/>
          <w:sz w:val="30"/>
          <w:szCs w:val="30"/>
        </w:rPr>
      </w:pPr>
      <w:r w:rsidRPr="00963601">
        <w:rPr>
          <w:rFonts w:ascii="仿宋" w:eastAsia="仿宋" w:hAnsi="仿宋" w:cs="仿宋" w:hint="eastAsia"/>
          <w:bCs/>
          <w:kern w:val="1"/>
          <w:sz w:val="30"/>
          <w:szCs w:val="30"/>
        </w:rPr>
        <w:t>3</w:t>
      </w:r>
      <w:r>
        <w:rPr>
          <w:rFonts w:ascii="仿宋" w:eastAsia="仿宋" w:hAnsi="仿宋" w:cs="仿宋" w:hint="eastAsia"/>
          <w:bCs/>
          <w:kern w:val="1"/>
          <w:sz w:val="30"/>
          <w:szCs w:val="30"/>
        </w:rPr>
        <w:t>、</w:t>
      </w:r>
      <w:r w:rsidR="00CD55B5">
        <w:rPr>
          <w:rFonts w:ascii="仿宋" w:eastAsia="仿宋" w:hAnsi="仿宋" w:cs="仿宋" w:hint="eastAsia"/>
          <w:bCs/>
          <w:kern w:val="1"/>
          <w:sz w:val="30"/>
          <w:szCs w:val="30"/>
        </w:rPr>
        <w:t>签订合同后的</w:t>
      </w:r>
      <w:r w:rsidR="00264C19">
        <w:rPr>
          <w:rFonts w:ascii="仿宋" w:eastAsia="仿宋" w:hAnsi="仿宋" w:cs="仿宋" w:hint="eastAsia"/>
          <w:bCs/>
          <w:kern w:val="1"/>
          <w:sz w:val="30"/>
          <w:szCs w:val="30"/>
        </w:rPr>
        <w:t>10</w:t>
      </w:r>
      <w:r w:rsidR="001B705B">
        <w:rPr>
          <w:rFonts w:ascii="仿宋" w:eastAsia="仿宋" w:hAnsi="仿宋" w:cs="仿宋" w:hint="eastAsia"/>
          <w:bCs/>
          <w:kern w:val="1"/>
          <w:sz w:val="30"/>
          <w:szCs w:val="30"/>
        </w:rPr>
        <w:t>个工作日</w:t>
      </w:r>
      <w:r w:rsidR="00CD55B5">
        <w:rPr>
          <w:rFonts w:ascii="仿宋" w:eastAsia="仿宋" w:hAnsi="仿宋" w:cs="仿宋" w:hint="eastAsia"/>
          <w:bCs/>
          <w:kern w:val="1"/>
          <w:sz w:val="30"/>
          <w:szCs w:val="30"/>
        </w:rPr>
        <w:t>内</w:t>
      </w:r>
      <w:r w:rsidR="001B705B">
        <w:rPr>
          <w:rFonts w:ascii="仿宋" w:eastAsia="仿宋" w:hAnsi="仿宋" w:cs="仿宋" w:hint="eastAsia"/>
          <w:bCs/>
          <w:kern w:val="1"/>
          <w:sz w:val="30"/>
          <w:szCs w:val="30"/>
        </w:rPr>
        <w:t>完成评估工作，以当面或者</w:t>
      </w:r>
      <w:r w:rsidR="0059661B">
        <w:rPr>
          <w:rFonts w:ascii="仿宋" w:eastAsia="仿宋" w:hAnsi="仿宋" w:cs="仿宋" w:hint="eastAsia"/>
          <w:bCs/>
          <w:kern w:val="1"/>
          <w:sz w:val="30"/>
          <w:szCs w:val="30"/>
        </w:rPr>
        <w:lastRenderedPageBreak/>
        <w:t>邮寄方式向采购方</w:t>
      </w:r>
      <w:r w:rsidR="00DD7A66">
        <w:rPr>
          <w:rFonts w:ascii="仿宋" w:eastAsia="仿宋" w:hAnsi="仿宋" w:cs="仿宋" w:hint="eastAsia"/>
          <w:bCs/>
          <w:kern w:val="1"/>
          <w:sz w:val="30"/>
          <w:szCs w:val="30"/>
        </w:rPr>
        <w:t>分别提交土地和房产的</w:t>
      </w:r>
      <w:r w:rsidR="001B705B">
        <w:rPr>
          <w:rFonts w:ascii="仿宋" w:eastAsia="仿宋" w:hAnsi="仿宋" w:cs="仿宋" w:hint="eastAsia"/>
          <w:bCs/>
          <w:kern w:val="1"/>
          <w:sz w:val="30"/>
          <w:szCs w:val="30"/>
        </w:rPr>
        <w:t>正式</w:t>
      </w:r>
      <w:r w:rsidR="009C1D3B">
        <w:rPr>
          <w:rFonts w:ascii="仿宋" w:eastAsia="仿宋" w:hAnsi="仿宋" w:cs="仿宋" w:hint="eastAsia"/>
          <w:bCs/>
          <w:sz w:val="30"/>
          <w:szCs w:val="30"/>
        </w:rPr>
        <w:t>评估报告</w:t>
      </w:r>
      <w:r w:rsidR="00675238">
        <w:rPr>
          <w:rFonts w:ascii="仿宋" w:eastAsia="仿宋" w:hAnsi="仿宋" w:cs="仿宋" w:hint="eastAsia"/>
          <w:bCs/>
          <w:sz w:val="30"/>
          <w:szCs w:val="30"/>
        </w:rPr>
        <w:t>，</w:t>
      </w:r>
      <w:r w:rsidR="001B705B">
        <w:rPr>
          <w:rFonts w:ascii="仿宋" w:eastAsia="仿宋" w:hAnsi="仿宋" w:cs="仿宋" w:hint="eastAsia"/>
          <w:bCs/>
          <w:sz w:val="30"/>
          <w:szCs w:val="30"/>
        </w:rPr>
        <w:t>一式</w:t>
      </w:r>
      <w:r w:rsidR="00DD7A66">
        <w:rPr>
          <w:rFonts w:ascii="仿宋" w:eastAsia="仿宋" w:hAnsi="仿宋" w:cs="仿宋" w:hint="eastAsia"/>
          <w:bCs/>
          <w:sz w:val="30"/>
          <w:szCs w:val="30"/>
        </w:rPr>
        <w:t>3</w:t>
      </w:r>
      <w:r w:rsidR="001B705B">
        <w:rPr>
          <w:rFonts w:ascii="仿宋" w:eastAsia="仿宋" w:hAnsi="仿宋" w:cs="仿宋" w:hint="eastAsia"/>
          <w:bCs/>
          <w:sz w:val="30"/>
          <w:szCs w:val="30"/>
        </w:rPr>
        <w:t>份</w:t>
      </w:r>
      <w:r w:rsidR="009C1D3B">
        <w:rPr>
          <w:rFonts w:ascii="仿宋" w:eastAsia="仿宋" w:hAnsi="仿宋" w:cs="仿宋" w:hint="eastAsia"/>
          <w:bCs/>
          <w:sz w:val="30"/>
          <w:szCs w:val="30"/>
        </w:rPr>
        <w:t>，为</w:t>
      </w:r>
      <w:r w:rsidR="00001B2B">
        <w:rPr>
          <w:rFonts w:ascii="仿宋" w:eastAsia="仿宋" w:hAnsi="仿宋" w:cs="仿宋" w:hint="eastAsia"/>
          <w:bCs/>
          <w:sz w:val="30"/>
          <w:szCs w:val="30"/>
        </w:rPr>
        <w:t>确定土地房</w:t>
      </w:r>
      <w:r w:rsidR="00E8461D">
        <w:rPr>
          <w:rFonts w:ascii="仿宋" w:eastAsia="仿宋" w:hAnsi="仿宋" w:cs="仿宋" w:hint="eastAsia"/>
          <w:bCs/>
          <w:sz w:val="30"/>
          <w:szCs w:val="30"/>
        </w:rPr>
        <w:t>产</w:t>
      </w:r>
      <w:r w:rsidR="00001B2B">
        <w:rPr>
          <w:rFonts w:ascii="仿宋" w:eastAsia="仿宋" w:hAnsi="仿宋" w:cs="仿宋" w:hint="eastAsia"/>
          <w:bCs/>
          <w:sz w:val="30"/>
          <w:szCs w:val="30"/>
        </w:rPr>
        <w:t>租金底价</w:t>
      </w:r>
      <w:r w:rsidR="009C1D3B">
        <w:rPr>
          <w:rFonts w:ascii="仿宋" w:eastAsia="仿宋" w:hAnsi="仿宋" w:cs="仿宋" w:hint="eastAsia"/>
          <w:bCs/>
          <w:sz w:val="30"/>
          <w:szCs w:val="30"/>
        </w:rPr>
        <w:t>提供科学、合理的参考依据。</w:t>
      </w:r>
    </w:p>
    <w:p w:rsidR="00335D5E" w:rsidRDefault="00F452BF">
      <w:pPr>
        <w:adjustRightInd w:val="0"/>
        <w:snapToGrid w:val="0"/>
        <w:spacing w:line="360" w:lineRule="auto"/>
        <w:ind w:firstLine="624"/>
        <w:rPr>
          <w:rFonts w:ascii="仿宋" w:eastAsia="仿宋" w:hAnsi="仿宋" w:cs="仿宋"/>
          <w:b/>
          <w:kern w:val="0"/>
          <w:sz w:val="30"/>
          <w:szCs w:val="30"/>
        </w:rPr>
      </w:pPr>
      <w:r>
        <w:rPr>
          <w:rFonts w:ascii="仿宋" w:eastAsia="仿宋" w:hAnsi="仿宋" w:cs="仿宋" w:hint="eastAsia"/>
          <w:b/>
          <w:kern w:val="0"/>
          <w:sz w:val="30"/>
          <w:szCs w:val="30"/>
        </w:rPr>
        <w:t>三、</w:t>
      </w:r>
      <w:r w:rsidR="00716483">
        <w:rPr>
          <w:rFonts w:ascii="仿宋" w:eastAsia="仿宋" w:hAnsi="仿宋" w:cs="仿宋" w:hint="eastAsia"/>
          <w:b/>
          <w:kern w:val="0"/>
          <w:sz w:val="30"/>
          <w:szCs w:val="30"/>
        </w:rPr>
        <w:t>报价</w:t>
      </w:r>
      <w:r>
        <w:rPr>
          <w:rFonts w:ascii="仿宋" w:eastAsia="仿宋" w:hAnsi="仿宋" w:cs="仿宋" w:hint="eastAsia"/>
          <w:b/>
          <w:kern w:val="0"/>
          <w:sz w:val="30"/>
          <w:szCs w:val="30"/>
        </w:rPr>
        <w:t>资质与要求：</w:t>
      </w:r>
    </w:p>
    <w:p w:rsidR="00335D5E" w:rsidRDefault="005339E5">
      <w:pPr>
        <w:adjustRightInd w:val="0"/>
        <w:snapToGrid w:val="0"/>
        <w:spacing w:line="360" w:lineRule="auto"/>
        <w:ind w:firstLineChars="193" w:firstLine="540"/>
        <w:rPr>
          <w:rFonts w:ascii="仿宋" w:eastAsia="仿宋" w:hAnsi="仿宋" w:cs="仿宋"/>
          <w:sz w:val="28"/>
          <w:szCs w:val="28"/>
        </w:rPr>
      </w:pPr>
      <w:r>
        <w:rPr>
          <w:rFonts w:ascii="仿宋" w:eastAsia="仿宋" w:hAnsi="仿宋" w:cs="仿宋" w:hint="eastAsia"/>
          <w:sz w:val="28"/>
          <w:szCs w:val="28"/>
        </w:rPr>
        <w:t>报价</w:t>
      </w:r>
      <w:r w:rsidR="00F452BF">
        <w:rPr>
          <w:rFonts w:ascii="仿宋" w:eastAsia="仿宋" w:hAnsi="仿宋" w:cs="仿宋" w:hint="eastAsia"/>
          <w:sz w:val="28"/>
          <w:szCs w:val="28"/>
        </w:rPr>
        <w:t>人必须具有合法经销资质，</w:t>
      </w:r>
      <w:r>
        <w:rPr>
          <w:rFonts w:ascii="仿宋" w:eastAsia="仿宋" w:hAnsi="仿宋" w:cs="仿宋" w:hint="eastAsia"/>
          <w:sz w:val="28"/>
          <w:szCs w:val="28"/>
        </w:rPr>
        <w:t>报价</w:t>
      </w:r>
      <w:r w:rsidR="00F452BF">
        <w:rPr>
          <w:rFonts w:ascii="仿宋" w:eastAsia="仿宋" w:hAnsi="仿宋" w:cs="仿宋" w:hint="eastAsia"/>
          <w:sz w:val="28"/>
          <w:szCs w:val="28"/>
        </w:rPr>
        <w:t>时需提供如下有效资质文件：</w:t>
      </w:r>
    </w:p>
    <w:p w:rsidR="00335D5E" w:rsidRDefault="00F452BF">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（一）《营业执照》副本复印件、《税务登记证》</w:t>
      </w:r>
      <w:r w:rsidR="001B705B">
        <w:rPr>
          <w:rFonts w:ascii="仿宋" w:eastAsia="仿宋" w:hAnsi="仿宋" w:cs="仿宋" w:hint="eastAsia"/>
          <w:sz w:val="28"/>
          <w:szCs w:val="28"/>
        </w:rPr>
        <w:t>、</w:t>
      </w:r>
      <w:r>
        <w:rPr>
          <w:rFonts w:ascii="仿宋" w:eastAsia="仿宋" w:hAnsi="仿宋" w:cs="仿宋" w:hint="eastAsia"/>
          <w:sz w:val="28"/>
          <w:szCs w:val="28"/>
        </w:rPr>
        <w:t>《组织机构代码证》（或三证合一），具有相关经营范围（如</w:t>
      </w:r>
      <w:r w:rsidR="006606BB">
        <w:rPr>
          <w:rFonts w:ascii="仿宋" w:eastAsia="仿宋" w:hAnsi="仿宋" w:cs="仿宋" w:hint="eastAsia"/>
          <w:sz w:val="28"/>
          <w:szCs w:val="28"/>
        </w:rPr>
        <w:t>房地产评估</w:t>
      </w:r>
      <w:r>
        <w:rPr>
          <w:rFonts w:ascii="仿宋" w:eastAsia="仿宋" w:hAnsi="仿宋" w:cs="仿宋" w:hint="eastAsia"/>
          <w:sz w:val="28"/>
          <w:szCs w:val="28"/>
        </w:rPr>
        <w:t>等经营范围）营业执照；</w:t>
      </w:r>
    </w:p>
    <w:p w:rsidR="00C65A7E" w:rsidRDefault="00C65A7E">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kern w:val="0"/>
          <w:sz w:val="28"/>
          <w:szCs w:val="28"/>
        </w:rPr>
        <w:t>（二）报价人</w:t>
      </w:r>
      <w:r w:rsidRPr="00C65A7E">
        <w:rPr>
          <w:rFonts w:ascii="仿宋" w:eastAsia="仿宋" w:hAnsi="仿宋" w:cs="仿宋"/>
          <w:bCs/>
          <w:kern w:val="0"/>
          <w:sz w:val="28"/>
          <w:szCs w:val="28"/>
        </w:rPr>
        <w:t>具备房地产价格评估资质，</w:t>
      </w:r>
      <w:r w:rsidR="001C40B9">
        <w:rPr>
          <w:rFonts w:ascii="仿宋" w:eastAsia="仿宋" w:hAnsi="仿宋" w:cs="仿宋" w:hint="eastAsia"/>
          <w:bCs/>
          <w:kern w:val="0"/>
          <w:sz w:val="28"/>
          <w:szCs w:val="28"/>
        </w:rPr>
        <w:t>并且在市国资委备案，</w:t>
      </w:r>
      <w:r w:rsidRPr="00C65A7E">
        <w:rPr>
          <w:rFonts w:ascii="仿宋" w:eastAsia="仿宋" w:hAnsi="仿宋" w:cs="仿宋"/>
          <w:bCs/>
          <w:kern w:val="0"/>
          <w:sz w:val="28"/>
          <w:szCs w:val="28"/>
        </w:rPr>
        <w:t>拥有专业的评估师团队，评估师应具备相应的执业资格证书。</w:t>
      </w:r>
    </w:p>
    <w:p w:rsidR="00335D5E" w:rsidRPr="00C65A7E" w:rsidRDefault="00F452BF" w:rsidP="00C65A7E">
      <w:pPr>
        <w:adjustRightInd w:val="0"/>
        <w:snapToGrid w:val="0"/>
        <w:spacing w:line="360" w:lineRule="auto"/>
        <w:ind w:firstLineChars="200" w:firstLine="560"/>
        <w:rPr>
          <w:rFonts w:ascii="仿宋" w:eastAsia="仿宋" w:hAnsi="仿宋" w:cs="仿宋"/>
          <w:sz w:val="28"/>
          <w:szCs w:val="28"/>
        </w:rPr>
      </w:pPr>
      <w:bookmarkStart w:id="6" w:name="OLE_LINK1"/>
      <w:bookmarkStart w:id="7" w:name="OLE_LINK2"/>
      <w:r>
        <w:rPr>
          <w:rFonts w:ascii="仿宋" w:eastAsia="仿宋" w:hAnsi="仿宋" w:cs="仿宋" w:hint="eastAsia"/>
          <w:bCs/>
          <w:kern w:val="0"/>
          <w:sz w:val="28"/>
          <w:szCs w:val="28"/>
        </w:rPr>
        <w:t>（</w:t>
      </w:r>
      <w:r w:rsidR="00C65A7E">
        <w:rPr>
          <w:rFonts w:ascii="仿宋" w:eastAsia="仿宋" w:hAnsi="仿宋" w:cs="仿宋" w:hint="eastAsia"/>
          <w:bCs/>
          <w:kern w:val="0"/>
          <w:sz w:val="28"/>
          <w:szCs w:val="28"/>
        </w:rPr>
        <w:t>三</w:t>
      </w:r>
      <w:r>
        <w:rPr>
          <w:rFonts w:ascii="仿宋" w:eastAsia="仿宋" w:hAnsi="仿宋" w:cs="仿宋" w:hint="eastAsia"/>
          <w:bCs/>
          <w:kern w:val="0"/>
          <w:sz w:val="28"/>
          <w:szCs w:val="28"/>
        </w:rPr>
        <w:t>）</w:t>
      </w:r>
      <w:bookmarkEnd w:id="6"/>
      <w:bookmarkEnd w:id="7"/>
      <w:r w:rsidR="005339E5" w:rsidRPr="00333BAB">
        <w:rPr>
          <w:rFonts w:ascii="仿宋" w:eastAsia="仿宋" w:hAnsi="仿宋" w:cs="仿宋" w:hint="eastAsia"/>
          <w:bCs/>
          <w:kern w:val="0"/>
          <w:sz w:val="28"/>
          <w:szCs w:val="28"/>
        </w:rPr>
        <w:t>报价</w:t>
      </w:r>
      <w:r w:rsidRPr="00333BAB">
        <w:rPr>
          <w:rFonts w:ascii="仿宋" w:eastAsia="仿宋" w:hAnsi="仿宋" w:cs="仿宋" w:hint="eastAsia"/>
          <w:bCs/>
          <w:kern w:val="0"/>
          <w:sz w:val="28"/>
          <w:szCs w:val="28"/>
        </w:rPr>
        <w:t>人</w:t>
      </w:r>
      <w:r>
        <w:rPr>
          <w:rFonts w:ascii="仿宋" w:eastAsia="仿宋" w:hAnsi="仿宋" w:cs="仿宋" w:hint="eastAsia"/>
          <w:bCs/>
          <w:kern w:val="0"/>
          <w:sz w:val="28"/>
          <w:szCs w:val="28"/>
        </w:rPr>
        <w:t>在经营活动中没有重大违法违规记录、无违约历史的声明或证明材料（均需加盖公章）</w:t>
      </w:r>
      <w:r w:rsidR="005339E5">
        <w:rPr>
          <w:rFonts w:ascii="仿宋" w:eastAsia="仿宋" w:hAnsi="仿宋" w:cs="仿宋" w:hint="eastAsia"/>
          <w:bCs/>
          <w:kern w:val="0"/>
          <w:sz w:val="28"/>
          <w:szCs w:val="28"/>
        </w:rPr>
        <w:t>报价</w:t>
      </w:r>
      <w:r>
        <w:rPr>
          <w:rFonts w:ascii="仿宋" w:eastAsia="仿宋" w:hAnsi="仿宋" w:cs="仿宋" w:hint="eastAsia"/>
          <w:bCs/>
          <w:kern w:val="0"/>
          <w:sz w:val="28"/>
          <w:szCs w:val="28"/>
        </w:rPr>
        <w:t>人还需在“信用中国”（www.creditchina.gov.cn）网站未被列入失信被执行人、重大税收违法案件当事人名单，以</w:t>
      </w:r>
      <w:r w:rsidR="008325DA">
        <w:rPr>
          <w:rFonts w:ascii="仿宋" w:eastAsia="仿宋" w:hAnsi="仿宋" w:cs="仿宋" w:hint="eastAsia"/>
          <w:bCs/>
          <w:kern w:val="0"/>
          <w:sz w:val="28"/>
          <w:szCs w:val="28"/>
        </w:rPr>
        <w:t>评审</w:t>
      </w:r>
      <w:r>
        <w:rPr>
          <w:rFonts w:ascii="仿宋" w:eastAsia="仿宋" w:hAnsi="仿宋" w:cs="仿宋" w:hint="eastAsia"/>
          <w:bCs/>
          <w:kern w:val="0"/>
          <w:sz w:val="28"/>
          <w:szCs w:val="28"/>
        </w:rPr>
        <w:t>当时网站查询结果为准；</w:t>
      </w:r>
    </w:p>
    <w:p w:rsidR="00335D5E" w:rsidRDefault="00F452BF">
      <w:pPr>
        <w:adjustRightInd w:val="0"/>
        <w:snapToGrid w:val="0"/>
        <w:spacing w:line="360" w:lineRule="auto"/>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（四）</w:t>
      </w:r>
      <w:r w:rsidR="001704D3">
        <w:rPr>
          <w:rFonts w:ascii="仿宋" w:eastAsia="仿宋" w:hAnsi="仿宋" w:cs="仿宋" w:hint="eastAsia"/>
          <w:bCs/>
          <w:kern w:val="0"/>
          <w:sz w:val="28"/>
          <w:szCs w:val="28"/>
        </w:rPr>
        <w:t>报价</w:t>
      </w:r>
      <w:r>
        <w:rPr>
          <w:rFonts w:ascii="仿宋" w:eastAsia="仿宋" w:hAnsi="仿宋" w:cs="仿宋" w:hint="eastAsia"/>
          <w:bCs/>
          <w:kern w:val="0"/>
          <w:sz w:val="28"/>
          <w:szCs w:val="28"/>
        </w:rPr>
        <w:t>人</w:t>
      </w:r>
      <w:r w:rsidR="00C65A7E" w:rsidRPr="00C65A7E">
        <w:rPr>
          <w:rFonts w:ascii="仿宋" w:eastAsia="仿宋" w:hAnsi="仿宋" w:cs="仿宋"/>
          <w:bCs/>
          <w:kern w:val="0"/>
          <w:sz w:val="28"/>
          <w:szCs w:val="28"/>
        </w:rPr>
        <w:t>熟悉国有房产出租管理的相关政策法规，</w:t>
      </w:r>
      <w:r>
        <w:rPr>
          <w:rFonts w:ascii="仿宋" w:eastAsia="仿宋" w:hAnsi="仿宋" w:cs="仿宋" w:hint="eastAsia"/>
          <w:bCs/>
          <w:kern w:val="0"/>
          <w:sz w:val="28"/>
          <w:szCs w:val="28"/>
        </w:rPr>
        <w:t>具有近三年</w:t>
      </w:r>
      <w:r w:rsidR="00C65A7E">
        <w:rPr>
          <w:rFonts w:ascii="仿宋" w:eastAsia="仿宋" w:hAnsi="仿宋" w:cs="仿宋" w:hint="eastAsia"/>
          <w:bCs/>
          <w:kern w:val="0"/>
          <w:sz w:val="28"/>
          <w:szCs w:val="28"/>
        </w:rPr>
        <w:t>类似土地房产出租价格评估项目</w:t>
      </w:r>
      <w:r>
        <w:rPr>
          <w:rFonts w:ascii="仿宋" w:eastAsia="仿宋" w:hAnsi="仿宋" w:cs="仿宋" w:hint="eastAsia"/>
          <w:bCs/>
          <w:kern w:val="0"/>
          <w:sz w:val="28"/>
          <w:szCs w:val="28"/>
        </w:rPr>
        <w:t>业绩，且无不良记录。服务单位至少3家（提供业绩表，合同复印件等）；</w:t>
      </w:r>
    </w:p>
    <w:p w:rsidR="001B705B" w:rsidRDefault="001B705B" w:rsidP="001B705B">
      <w:pPr>
        <w:adjustRightInd w:val="0"/>
        <w:snapToGrid w:val="0"/>
        <w:spacing w:line="360" w:lineRule="auto"/>
        <w:ind w:firstLineChars="200" w:firstLine="560"/>
        <w:rPr>
          <w:rFonts w:ascii="仿宋" w:eastAsia="仿宋" w:hAnsi="仿宋" w:cs="仿宋"/>
          <w:bCs/>
          <w:kern w:val="0"/>
          <w:sz w:val="28"/>
          <w:szCs w:val="28"/>
        </w:rPr>
      </w:pPr>
      <w:r>
        <w:rPr>
          <w:rFonts w:ascii="仿宋" w:eastAsia="仿宋" w:hAnsi="仿宋" w:cs="仿宋" w:hint="eastAsia"/>
          <w:kern w:val="0"/>
          <w:sz w:val="28"/>
          <w:szCs w:val="28"/>
        </w:rPr>
        <w:t>（五）</w:t>
      </w:r>
      <w:r>
        <w:rPr>
          <w:rFonts w:ascii="仿宋" w:eastAsia="仿宋" w:hAnsi="仿宋" w:cs="仿宋" w:hint="eastAsia"/>
          <w:bCs/>
          <w:color w:val="000000"/>
          <w:sz w:val="30"/>
          <w:szCs w:val="30"/>
        </w:rPr>
        <w:t>报价人所供产品引起的知识产权方面的纠纷，由报价人承担一切后果，采购人不承担任何责任；</w:t>
      </w:r>
    </w:p>
    <w:p w:rsidR="00335D5E" w:rsidRDefault="00F452BF">
      <w:pPr>
        <w:adjustRightInd w:val="0"/>
        <w:snapToGrid w:val="0"/>
        <w:spacing w:line="360" w:lineRule="auto"/>
        <w:ind w:firstLineChars="200" w:firstLine="560"/>
        <w:rPr>
          <w:rFonts w:ascii="仿宋" w:eastAsia="仿宋" w:hAnsi="仿宋" w:cs="仿宋"/>
          <w:sz w:val="28"/>
          <w:szCs w:val="28"/>
        </w:rPr>
      </w:pPr>
      <w:bookmarkStart w:id="8" w:name="OLE_LINK17"/>
      <w:bookmarkStart w:id="9" w:name="OLE_LINK18"/>
      <w:r>
        <w:rPr>
          <w:rFonts w:ascii="仿宋" w:eastAsia="仿宋" w:hAnsi="仿宋" w:cs="仿宋" w:hint="eastAsia"/>
          <w:kern w:val="0"/>
          <w:sz w:val="28"/>
          <w:szCs w:val="28"/>
        </w:rPr>
        <w:t>（</w:t>
      </w:r>
      <w:r w:rsidR="001B705B">
        <w:rPr>
          <w:rFonts w:ascii="仿宋" w:eastAsia="仿宋" w:hAnsi="仿宋" w:cs="仿宋" w:hint="eastAsia"/>
          <w:kern w:val="0"/>
          <w:sz w:val="28"/>
          <w:szCs w:val="28"/>
        </w:rPr>
        <w:t>六</w:t>
      </w:r>
      <w:r>
        <w:rPr>
          <w:rFonts w:ascii="仿宋" w:eastAsia="仿宋" w:hAnsi="仿宋" w:cs="仿宋" w:hint="eastAsia"/>
          <w:kern w:val="0"/>
          <w:sz w:val="28"/>
          <w:szCs w:val="28"/>
        </w:rPr>
        <w:t>）</w:t>
      </w:r>
      <w:bookmarkEnd w:id="8"/>
      <w:bookmarkEnd w:id="9"/>
      <w:r>
        <w:rPr>
          <w:rFonts w:ascii="仿宋" w:eastAsia="仿宋" w:hAnsi="仿宋" w:cs="仿宋" w:hint="eastAsia"/>
          <w:kern w:val="0"/>
          <w:sz w:val="28"/>
          <w:szCs w:val="28"/>
        </w:rPr>
        <w:t>本项目不接受联合体</w:t>
      </w:r>
      <w:r w:rsidR="00587390">
        <w:rPr>
          <w:rFonts w:ascii="仿宋" w:eastAsia="仿宋" w:hAnsi="仿宋" w:cs="仿宋" w:hint="eastAsia"/>
          <w:kern w:val="0"/>
          <w:sz w:val="28"/>
          <w:szCs w:val="28"/>
        </w:rPr>
        <w:t>报价</w:t>
      </w:r>
      <w:r>
        <w:rPr>
          <w:rFonts w:ascii="仿宋" w:eastAsia="仿宋" w:hAnsi="仿宋" w:cs="仿宋" w:hint="eastAsia"/>
          <w:kern w:val="0"/>
          <w:sz w:val="28"/>
          <w:szCs w:val="28"/>
        </w:rPr>
        <w:t>且不得将项目分包或转包</w:t>
      </w:r>
      <w:r>
        <w:rPr>
          <w:rFonts w:ascii="仿宋" w:eastAsia="仿宋" w:hAnsi="仿宋" w:cs="仿宋" w:hint="eastAsia"/>
          <w:sz w:val="28"/>
          <w:szCs w:val="28"/>
        </w:rPr>
        <w:t>。</w:t>
      </w:r>
    </w:p>
    <w:p w:rsidR="00335D5E" w:rsidRDefault="00F452BF">
      <w:pPr>
        <w:pStyle w:val="a3"/>
        <w:ind w:firstLineChars="200" w:firstLine="602"/>
        <w:rPr>
          <w:rFonts w:ascii="仿宋" w:eastAsia="仿宋" w:hAnsi="仿宋" w:cs="仿宋"/>
          <w:b/>
          <w:color w:val="auto"/>
          <w:kern w:val="2"/>
          <w:sz w:val="30"/>
          <w:szCs w:val="30"/>
        </w:rPr>
      </w:pPr>
      <w:r>
        <w:rPr>
          <w:rFonts w:ascii="仿宋" w:eastAsia="仿宋" w:hAnsi="仿宋" w:cs="仿宋" w:hint="eastAsia"/>
          <w:b/>
          <w:color w:val="auto"/>
          <w:kern w:val="2"/>
          <w:sz w:val="30"/>
          <w:szCs w:val="30"/>
        </w:rPr>
        <w:t>四、</w:t>
      </w:r>
      <w:r w:rsidR="00587390">
        <w:rPr>
          <w:rFonts w:ascii="仿宋" w:eastAsia="仿宋" w:hAnsi="仿宋" w:cs="仿宋" w:hint="eastAsia"/>
          <w:b/>
          <w:color w:val="auto"/>
          <w:kern w:val="2"/>
          <w:sz w:val="30"/>
          <w:szCs w:val="30"/>
        </w:rPr>
        <w:t>报价</w:t>
      </w:r>
      <w:r>
        <w:rPr>
          <w:rFonts w:ascii="仿宋" w:eastAsia="仿宋" w:hAnsi="仿宋" w:cs="仿宋" w:hint="eastAsia"/>
          <w:b/>
          <w:color w:val="auto"/>
          <w:kern w:val="2"/>
          <w:sz w:val="30"/>
          <w:szCs w:val="30"/>
        </w:rPr>
        <w:t>：</w:t>
      </w:r>
    </w:p>
    <w:p w:rsidR="00335D5E" w:rsidRDefault="00F452BF">
      <w:pPr>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kern w:val="1"/>
          <w:sz w:val="28"/>
          <w:szCs w:val="28"/>
        </w:rPr>
        <w:t>（一）报价方式：</w:t>
      </w:r>
      <w:r>
        <w:rPr>
          <w:rFonts w:ascii="仿宋" w:eastAsia="仿宋" w:hAnsi="仿宋" w:cs="仿宋" w:hint="eastAsia"/>
          <w:bCs/>
          <w:sz w:val="28"/>
          <w:szCs w:val="28"/>
        </w:rPr>
        <w:t>报价为含增值税送到价。如国家税率调整，按合同含税价格/（1+合同约定税率）*（1+国家规定的新税率）调整合同价格开具发票；</w:t>
      </w:r>
    </w:p>
    <w:p w:rsidR="00335D5E" w:rsidRPr="00385706" w:rsidRDefault="00F452BF">
      <w:pPr>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kern w:val="1"/>
          <w:sz w:val="28"/>
          <w:szCs w:val="28"/>
        </w:rPr>
        <w:t>（二）付款方式：</w:t>
      </w:r>
      <w:r w:rsidR="00385706" w:rsidRPr="00385706">
        <w:rPr>
          <w:rFonts w:ascii="仿宋" w:eastAsia="仿宋" w:hAnsi="仿宋" w:cs="仿宋" w:hint="eastAsia"/>
          <w:bCs/>
          <w:sz w:val="28"/>
          <w:szCs w:val="28"/>
        </w:rPr>
        <w:t>收到增值税专用发票入账后</w:t>
      </w:r>
      <w:r w:rsidR="00385706" w:rsidRPr="00385706">
        <w:rPr>
          <w:rFonts w:ascii="仿宋" w:eastAsia="仿宋" w:hAnsi="仿宋" w:cs="仿宋" w:hint="eastAsia"/>
          <w:bCs/>
          <w:sz w:val="28"/>
          <w:szCs w:val="28"/>
          <w:u w:val="single"/>
        </w:rPr>
        <w:t xml:space="preserve">90日 </w:t>
      </w:r>
      <w:r w:rsidR="00385706" w:rsidRPr="00385706">
        <w:rPr>
          <w:rFonts w:ascii="仿宋" w:eastAsia="仿宋" w:hAnsi="仿宋" w:cs="仿宋" w:hint="eastAsia"/>
          <w:bCs/>
          <w:sz w:val="28"/>
          <w:szCs w:val="28"/>
        </w:rPr>
        <w:t>内付款。含税报价≥10万元人民币以银行承兑支付，&lt;10万元人民币以现汇支付。</w:t>
      </w:r>
    </w:p>
    <w:p w:rsidR="00335D5E" w:rsidRDefault="00F452BF">
      <w:pPr>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lastRenderedPageBreak/>
        <w:t>（三）本项目</w:t>
      </w:r>
      <w:r w:rsidR="00587390">
        <w:rPr>
          <w:rFonts w:ascii="仿宋" w:eastAsia="仿宋" w:hAnsi="仿宋" w:cs="仿宋" w:hint="eastAsia"/>
          <w:bCs/>
          <w:kern w:val="1"/>
          <w:sz w:val="28"/>
          <w:szCs w:val="28"/>
        </w:rPr>
        <w:t>报价</w:t>
      </w:r>
      <w:r>
        <w:rPr>
          <w:rFonts w:ascii="仿宋" w:eastAsia="仿宋" w:hAnsi="仿宋" w:cs="仿宋" w:hint="eastAsia"/>
          <w:bCs/>
          <w:kern w:val="1"/>
          <w:sz w:val="28"/>
          <w:szCs w:val="28"/>
        </w:rPr>
        <w:t>通过线下方式进行：</w:t>
      </w:r>
    </w:p>
    <w:p w:rsidR="00335D5E" w:rsidRDefault="00CF743D" w:rsidP="0005471F">
      <w:pPr>
        <w:adjustRightInd w:val="0"/>
        <w:snapToGrid w:val="0"/>
        <w:spacing w:line="360" w:lineRule="auto"/>
        <w:ind w:firstLineChars="200" w:firstLine="560"/>
        <w:jc w:val="left"/>
        <w:rPr>
          <w:rFonts w:ascii="仿宋" w:eastAsia="仿宋" w:hAnsi="仿宋" w:cs="仿宋"/>
          <w:bCs/>
          <w:kern w:val="1"/>
          <w:sz w:val="28"/>
          <w:szCs w:val="28"/>
        </w:rPr>
      </w:pPr>
      <w:r w:rsidRPr="0005471F">
        <w:rPr>
          <w:rFonts w:ascii="仿宋" w:eastAsia="仿宋" w:hAnsi="仿宋" w:cs="仿宋_GB2312" w:hint="eastAsia"/>
          <w:kern w:val="1"/>
          <w:sz w:val="28"/>
          <w:szCs w:val="28"/>
        </w:rPr>
        <w:t>报价必须提供报价书纸质版文件。纸质版报价书及相关资料加盖报价人公司章后以文件袋形式密封，文件袋封口处必须加贴“封条”，封条“格式自定”，封条上加盖公章、法人章，填写密封日期；文件袋封面上必须注明“报价项目名称，报价方名称、地址、联系人、联系电话”等；</w:t>
      </w:r>
      <w:r w:rsidR="00897151">
        <w:rPr>
          <w:rFonts w:ascii="仿宋" w:eastAsia="仿宋" w:hAnsi="仿宋" w:cs="仿宋_GB2312" w:hint="eastAsia"/>
          <w:kern w:val="1"/>
          <w:sz w:val="28"/>
          <w:szCs w:val="28"/>
        </w:rPr>
        <w:t>报价</w:t>
      </w:r>
      <w:r w:rsidR="00F452BF">
        <w:rPr>
          <w:rFonts w:ascii="仿宋" w:eastAsia="仿宋" w:hAnsi="仿宋" w:cs="仿宋_GB2312" w:hint="eastAsia"/>
          <w:kern w:val="1"/>
          <w:sz w:val="28"/>
          <w:szCs w:val="28"/>
        </w:rPr>
        <w:t>文件还应包括正本</w:t>
      </w:r>
      <w:r w:rsidR="00F452BF" w:rsidRPr="000A2371">
        <w:rPr>
          <w:rFonts w:ascii="仿宋" w:eastAsia="仿宋" w:hAnsi="仿宋" w:cs="仿宋_GB2312" w:hint="eastAsia"/>
          <w:kern w:val="1"/>
          <w:sz w:val="28"/>
          <w:szCs w:val="28"/>
        </w:rPr>
        <w:t xml:space="preserve"> 1 </w:t>
      </w:r>
      <w:r w:rsidR="00F452BF">
        <w:rPr>
          <w:rFonts w:ascii="仿宋" w:eastAsia="仿宋" w:hAnsi="仿宋" w:cs="仿宋_GB2312" w:hint="eastAsia"/>
          <w:kern w:val="1"/>
          <w:sz w:val="28"/>
          <w:szCs w:val="28"/>
        </w:rPr>
        <w:t>份，并要求在</w:t>
      </w:r>
      <w:r w:rsidR="00D47885">
        <w:rPr>
          <w:rFonts w:ascii="仿宋" w:eastAsia="仿宋" w:hAnsi="仿宋" w:cs="仿宋_GB2312" w:hint="eastAsia"/>
          <w:kern w:val="1"/>
          <w:sz w:val="28"/>
          <w:szCs w:val="28"/>
        </w:rPr>
        <w:t>询</w:t>
      </w:r>
      <w:r w:rsidR="00897151">
        <w:rPr>
          <w:rFonts w:ascii="仿宋" w:eastAsia="仿宋" w:hAnsi="仿宋" w:cs="仿宋_GB2312" w:hint="eastAsia"/>
          <w:kern w:val="1"/>
          <w:sz w:val="28"/>
          <w:szCs w:val="28"/>
        </w:rPr>
        <w:t>价</w:t>
      </w:r>
      <w:r w:rsidR="00F452BF">
        <w:rPr>
          <w:rFonts w:ascii="仿宋" w:eastAsia="仿宋" w:hAnsi="仿宋" w:cs="仿宋_GB2312" w:hint="eastAsia"/>
          <w:kern w:val="1"/>
          <w:sz w:val="28"/>
          <w:szCs w:val="28"/>
        </w:rPr>
        <w:t>截止日之前送达，</w:t>
      </w:r>
      <w:r w:rsidR="0005471F" w:rsidRPr="000A2371">
        <w:rPr>
          <w:rFonts w:ascii="仿宋" w:eastAsia="仿宋" w:hAnsi="仿宋" w:cs="仿宋_GB2312" w:hint="eastAsia"/>
          <w:kern w:val="1"/>
          <w:sz w:val="28"/>
          <w:szCs w:val="28"/>
        </w:rPr>
        <w:t>逾期或资料不全的报价均作为作无效报价处理。</w:t>
      </w:r>
    </w:p>
    <w:p w:rsidR="00335D5E" w:rsidRDefault="00F452BF">
      <w:pPr>
        <w:wordWrap w:val="0"/>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t>（四）与本</w:t>
      </w:r>
      <w:r w:rsidR="00D47885">
        <w:rPr>
          <w:rFonts w:ascii="仿宋" w:eastAsia="仿宋" w:hAnsi="仿宋" w:cs="仿宋" w:hint="eastAsia"/>
          <w:bCs/>
          <w:kern w:val="1"/>
          <w:sz w:val="28"/>
          <w:szCs w:val="28"/>
        </w:rPr>
        <w:t>询</w:t>
      </w:r>
      <w:r w:rsidR="00897151">
        <w:rPr>
          <w:rFonts w:ascii="仿宋" w:eastAsia="仿宋" w:hAnsi="仿宋" w:cs="仿宋" w:hint="eastAsia"/>
          <w:bCs/>
          <w:kern w:val="1"/>
          <w:sz w:val="28"/>
          <w:szCs w:val="28"/>
        </w:rPr>
        <w:t>价</w:t>
      </w:r>
      <w:r>
        <w:rPr>
          <w:rFonts w:ascii="仿宋" w:eastAsia="仿宋" w:hAnsi="仿宋" w:cs="仿宋" w:hint="eastAsia"/>
          <w:bCs/>
          <w:kern w:val="1"/>
          <w:sz w:val="28"/>
          <w:szCs w:val="28"/>
        </w:rPr>
        <w:t>有关的一切往来通讯请密封寄：</w:t>
      </w:r>
    </w:p>
    <w:p w:rsidR="00335D5E" w:rsidRDefault="00F452BF">
      <w:pPr>
        <w:pStyle w:val="1"/>
        <w:tabs>
          <w:tab w:val="left" w:pos="180"/>
        </w:tabs>
        <w:wordWrap w:val="0"/>
        <w:adjustRightInd w:val="0"/>
        <w:snapToGrid w:val="0"/>
        <w:spacing w:line="360" w:lineRule="auto"/>
        <w:ind w:firstLine="560"/>
        <w:jc w:val="left"/>
        <w:rPr>
          <w:rFonts w:ascii="仿宋" w:eastAsia="仿宋" w:hAnsi="仿宋" w:cs="仿宋"/>
          <w:bCs/>
          <w:color w:val="auto"/>
          <w:kern w:val="1"/>
          <w:sz w:val="28"/>
          <w:szCs w:val="28"/>
        </w:rPr>
      </w:pPr>
      <w:r>
        <w:rPr>
          <w:rFonts w:ascii="仿宋" w:eastAsia="仿宋" w:hAnsi="仿宋" w:cs="仿宋" w:hint="eastAsia"/>
          <w:bCs/>
          <w:color w:val="auto"/>
          <w:kern w:val="1"/>
          <w:sz w:val="28"/>
          <w:szCs w:val="28"/>
        </w:rPr>
        <w:t>公司：江苏索普化工股份有限公司</w:t>
      </w:r>
      <w:r w:rsidR="009578B7">
        <w:rPr>
          <w:rFonts w:ascii="仿宋" w:eastAsia="仿宋" w:hAnsi="仿宋" w:cs="仿宋" w:hint="eastAsia"/>
          <w:bCs/>
          <w:color w:val="auto"/>
          <w:kern w:val="1"/>
          <w:sz w:val="28"/>
          <w:szCs w:val="28"/>
        </w:rPr>
        <w:t>战略发展</w:t>
      </w:r>
      <w:r>
        <w:rPr>
          <w:rFonts w:ascii="仿宋" w:eastAsia="仿宋" w:hAnsi="仿宋" w:cs="仿宋" w:hint="eastAsia"/>
          <w:bCs/>
          <w:color w:val="auto"/>
          <w:kern w:val="1"/>
          <w:sz w:val="28"/>
          <w:szCs w:val="28"/>
        </w:rPr>
        <w:t>部</w:t>
      </w:r>
    </w:p>
    <w:p w:rsidR="00335D5E" w:rsidRDefault="00F452BF">
      <w:pPr>
        <w:pStyle w:val="1"/>
        <w:tabs>
          <w:tab w:val="left" w:pos="180"/>
        </w:tabs>
        <w:wordWrap w:val="0"/>
        <w:adjustRightInd w:val="0"/>
        <w:snapToGrid w:val="0"/>
        <w:spacing w:line="360" w:lineRule="auto"/>
        <w:ind w:firstLine="560"/>
        <w:jc w:val="left"/>
        <w:rPr>
          <w:rFonts w:ascii="仿宋" w:eastAsia="仿宋" w:hAnsi="仿宋" w:cs="仿宋"/>
          <w:bCs/>
          <w:color w:val="auto"/>
          <w:kern w:val="1"/>
          <w:sz w:val="28"/>
          <w:szCs w:val="28"/>
        </w:rPr>
      </w:pPr>
      <w:r>
        <w:rPr>
          <w:rFonts w:ascii="仿宋" w:eastAsia="仿宋" w:hAnsi="仿宋" w:cs="仿宋" w:hint="eastAsia"/>
          <w:bCs/>
          <w:color w:val="auto"/>
          <w:kern w:val="1"/>
          <w:sz w:val="28"/>
          <w:szCs w:val="28"/>
        </w:rPr>
        <w:t>地址：江苏省镇江市京口区求索路101号</w:t>
      </w:r>
    </w:p>
    <w:p w:rsidR="00335D5E" w:rsidRDefault="00F452BF">
      <w:pPr>
        <w:wordWrap w:val="0"/>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t>邮编：212006</w:t>
      </w:r>
    </w:p>
    <w:p w:rsidR="00335D5E" w:rsidRDefault="00F452BF">
      <w:pPr>
        <w:wordWrap w:val="0"/>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t>收件人：</w:t>
      </w:r>
      <w:r w:rsidR="00101A66">
        <w:rPr>
          <w:rFonts w:ascii="仿宋" w:eastAsia="仿宋" w:hAnsi="仿宋" w:cs="仿宋"/>
          <w:bCs/>
          <w:kern w:val="1"/>
          <w:sz w:val="28"/>
          <w:szCs w:val="28"/>
        </w:rPr>
        <w:t xml:space="preserve"> </w:t>
      </w:r>
      <w:r w:rsidR="00B87A6B">
        <w:rPr>
          <w:rFonts w:ascii="仿宋" w:eastAsia="仿宋" w:hAnsi="仿宋" w:cs="仿宋"/>
          <w:bCs/>
          <w:kern w:val="1"/>
          <w:sz w:val="28"/>
          <w:szCs w:val="28"/>
        </w:rPr>
        <w:t>翟</w:t>
      </w:r>
      <w:r w:rsidR="00B87A6B">
        <w:rPr>
          <w:rFonts w:ascii="仿宋" w:eastAsia="仿宋" w:hAnsi="仿宋" w:cs="仿宋" w:hint="eastAsia"/>
          <w:bCs/>
          <w:kern w:val="1"/>
          <w:sz w:val="28"/>
          <w:szCs w:val="28"/>
        </w:rPr>
        <w:t>海燕</w:t>
      </w:r>
    </w:p>
    <w:p w:rsidR="00335D5E" w:rsidRDefault="00F452BF">
      <w:pPr>
        <w:wordWrap w:val="0"/>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t>联系电话：</w:t>
      </w:r>
      <w:bookmarkStart w:id="10" w:name="OLE_LINK5"/>
      <w:bookmarkStart w:id="11" w:name="OLE_LINK6"/>
      <w:r w:rsidR="009578B7">
        <w:rPr>
          <w:rFonts w:ascii="仿宋" w:eastAsia="仿宋" w:hAnsi="仿宋" w:cs="仿宋" w:hint="eastAsia"/>
          <w:bCs/>
          <w:kern w:val="1"/>
          <w:sz w:val="28"/>
          <w:szCs w:val="28"/>
        </w:rPr>
        <w:t>13</w:t>
      </w:r>
      <w:bookmarkEnd w:id="10"/>
      <w:bookmarkEnd w:id="11"/>
      <w:r w:rsidR="00B87A6B">
        <w:rPr>
          <w:rFonts w:ascii="仿宋" w:eastAsia="仿宋" w:hAnsi="仿宋" w:cs="仿宋" w:hint="eastAsia"/>
          <w:bCs/>
          <w:kern w:val="1"/>
          <w:sz w:val="28"/>
          <w:szCs w:val="28"/>
        </w:rPr>
        <w:t>646100466</w:t>
      </w:r>
    </w:p>
    <w:p w:rsidR="00335D5E" w:rsidRDefault="00F452BF">
      <w:pPr>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t>（五）凡对</w:t>
      </w:r>
      <w:r w:rsidR="00D32251">
        <w:rPr>
          <w:rFonts w:ascii="仿宋" w:eastAsia="仿宋" w:hAnsi="仿宋" w:cs="仿宋" w:hint="eastAsia"/>
          <w:bCs/>
          <w:kern w:val="1"/>
          <w:sz w:val="28"/>
          <w:szCs w:val="28"/>
        </w:rPr>
        <w:t>询价文件条款有疑义的，请在评审</w:t>
      </w:r>
      <w:r>
        <w:rPr>
          <w:rFonts w:ascii="仿宋" w:eastAsia="仿宋" w:hAnsi="仿宋" w:cs="仿宋" w:hint="eastAsia"/>
          <w:bCs/>
          <w:kern w:val="1"/>
          <w:sz w:val="28"/>
          <w:szCs w:val="28"/>
        </w:rPr>
        <w:t>前按以下方式联系：</w:t>
      </w:r>
    </w:p>
    <w:p w:rsidR="00335D5E" w:rsidRDefault="00F452BF">
      <w:pPr>
        <w:adjustRightInd w:val="0"/>
        <w:snapToGrid w:val="0"/>
        <w:spacing w:line="360" w:lineRule="auto"/>
        <w:jc w:val="left"/>
        <w:rPr>
          <w:rFonts w:ascii="仿宋" w:eastAsia="仿宋" w:hAnsi="仿宋" w:cs="仿宋"/>
          <w:bCs/>
          <w:kern w:val="1"/>
          <w:sz w:val="28"/>
          <w:szCs w:val="28"/>
        </w:rPr>
      </w:pPr>
      <w:r>
        <w:rPr>
          <w:rFonts w:ascii="仿宋" w:eastAsia="仿宋" w:hAnsi="仿宋" w:cs="仿宋" w:hint="eastAsia"/>
          <w:bCs/>
          <w:kern w:val="1"/>
          <w:sz w:val="28"/>
          <w:szCs w:val="28"/>
        </w:rPr>
        <w:t xml:space="preserve">    联系单位：江苏索普化工股份有限公司</w:t>
      </w:r>
    </w:p>
    <w:p w:rsidR="00335D5E" w:rsidRDefault="00F452BF">
      <w:pPr>
        <w:adjustRightInd w:val="0"/>
        <w:snapToGrid w:val="0"/>
        <w:spacing w:line="360" w:lineRule="auto"/>
        <w:jc w:val="left"/>
        <w:rPr>
          <w:rFonts w:ascii="仿宋" w:eastAsia="仿宋" w:hAnsi="仿宋" w:cs="仿宋"/>
          <w:bCs/>
          <w:kern w:val="1"/>
          <w:sz w:val="28"/>
          <w:szCs w:val="28"/>
        </w:rPr>
      </w:pPr>
      <w:r>
        <w:rPr>
          <w:rFonts w:ascii="仿宋" w:eastAsia="仿宋" w:hAnsi="仿宋" w:cs="仿宋" w:hint="eastAsia"/>
          <w:bCs/>
          <w:kern w:val="1"/>
          <w:sz w:val="28"/>
          <w:szCs w:val="28"/>
        </w:rPr>
        <w:t xml:space="preserve">    地址：江苏省镇江市京口区求索路101号，邮编：212006</w:t>
      </w:r>
    </w:p>
    <w:p w:rsidR="00335D5E" w:rsidRDefault="00F452BF">
      <w:pPr>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t>负责人：</w:t>
      </w:r>
      <w:r w:rsidR="009578B7">
        <w:rPr>
          <w:rFonts w:ascii="仿宋" w:eastAsia="仿宋" w:hAnsi="仿宋" w:cs="仿宋" w:hint="eastAsia"/>
          <w:bCs/>
          <w:kern w:val="1"/>
          <w:sz w:val="28"/>
          <w:szCs w:val="28"/>
        </w:rPr>
        <w:t>郭如涛</w:t>
      </w:r>
      <w:r>
        <w:rPr>
          <w:rFonts w:ascii="仿宋" w:eastAsia="仿宋" w:hAnsi="仿宋" w:cs="仿宋" w:hint="eastAsia"/>
          <w:bCs/>
          <w:kern w:val="1"/>
          <w:sz w:val="28"/>
          <w:szCs w:val="28"/>
        </w:rPr>
        <w:t>，电话：</w:t>
      </w:r>
      <w:r w:rsidR="009578B7">
        <w:rPr>
          <w:rFonts w:ascii="仿宋" w:eastAsia="仿宋" w:hAnsi="仿宋" w:cs="仿宋" w:hint="eastAsia"/>
          <w:bCs/>
          <w:kern w:val="1"/>
          <w:sz w:val="28"/>
          <w:szCs w:val="28"/>
        </w:rPr>
        <w:t>13952813406</w:t>
      </w:r>
    </w:p>
    <w:p w:rsidR="00335D5E" w:rsidRDefault="00F452BF">
      <w:pPr>
        <w:adjustRightInd w:val="0"/>
        <w:snapToGrid w:val="0"/>
        <w:spacing w:line="360" w:lineRule="auto"/>
        <w:ind w:firstLineChars="200" w:firstLine="560"/>
        <w:jc w:val="left"/>
      </w:pPr>
      <w:r>
        <w:rPr>
          <w:rFonts w:ascii="仿宋" w:eastAsia="仿宋" w:hAnsi="仿宋" w:cs="仿宋" w:hint="eastAsia"/>
          <w:bCs/>
          <w:kern w:val="1"/>
          <w:sz w:val="28"/>
          <w:szCs w:val="28"/>
        </w:rPr>
        <w:t>联系人：</w:t>
      </w:r>
      <w:r w:rsidR="009578B7">
        <w:rPr>
          <w:rFonts w:ascii="仿宋" w:eastAsia="仿宋" w:hAnsi="仿宋" w:cs="仿宋" w:hint="eastAsia"/>
          <w:bCs/>
          <w:kern w:val="1"/>
          <w:sz w:val="28"/>
          <w:szCs w:val="28"/>
        </w:rPr>
        <w:t>张非</w:t>
      </w:r>
      <w:r>
        <w:rPr>
          <w:rFonts w:ascii="仿宋" w:eastAsia="仿宋" w:hAnsi="仿宋" w:cs="仿宋" w:hint="eastAsia"/>
          <w:bCs/>
          <w:kern w:val="1"/>
          <w:sz w:val="28"/>
          <w:szCs w:val="28"/>
        </w:rPr>
        <w:t>，电话：</w:t>
      </w:r>
      <w:r w:rsidR="009578B7">
        <w:rPr>
          <w:rFonts w:ascii="仿宋" w:eastAsia="仿宋" w:hAnsi="仿宋" w:cs="仿宋" w:hint="eastAsia"/>
          <w:bCs/>
          <w:kern w:val="1"/>
          <w:sz w:val="28"/>
          <w:szCs w:val="28"/>
        </w:rPr>
        <w:t>15805288780</w:t>
      </w:r>
    </w:p>
    <w:p w:rsidR="00335D5E" w:rsidRDefault="00F452BF">
      <w:pPr>
        <w:adjustRightInd w:val="0"/>
        <w:snapToGrid w:val="0"/>
        <w:spacing w:line="360" w:lineRule="auto"/>
        <w:ind w:firstLineChars="200" w:firstLine="602"/>
        <w:jc w:val="left"/>
        <w:rPr>
          <w:rFonts w:ascii="仿宋" w:eastAsia="仿宋" w:hAnsi="仿宋" w:cs="仿宋"/>
          <w:b/>
          <w:kern w:val="1"/>
          <w:sz w:val="30"/>
          <w:szCs w:val="30"/>
        </w:rPr>
      </w:pPr>
      <w:r>
        <w:rPr>
          <w:rFonts w:ascii="仿宋" w:eastAsia="仿宋" w:hAnsi="仿宋" w:cs="仿宋" w:hint="eastAsia"/>
          <w:b/>
          <w:kern w:val="1"/>
          <w:sz w:val="30"/>
          <w:szCs w:val="30"/>
        </w:rPr>
        <w:t>五、</w:t>
      </w:r>
      <w:r w:rsidR="00D32251">
        <w:rPr>
          <w:rFonts w:ascii="仿宋" w:eastAsia="仿宋" w:hAnsi="仿宋" w:cs="仿宋" w:hint="eastAsia"/>
          <w:b/>
          <w:kern w:val="1"/>
          <w:sz w:val="30"/>
          <w:szCs w:val="30"/>
        </w:rPr>
        <w:t>评审流程</w:t>
      </w:r>
      <w:r>
        <w:rPr>
          <w:rFonts w:ascii="仿宋" w:eastAsia="仿宋" w:hAnsi="仿宋" w:cs="仿宋" w:hint="eastAsia"/>
          <w:b/>
          <w:kern w:val="1"/>
          <w:sz w:val="30"/>
          <w:szCs w:val="30"/>
        </w:rPr>
        <w:t>：</w:t>
      </w:r>
    </w:p>
    <w:p w:rsidR="00335D5E" w:rsidRDefault="00D32251">
      <w:pPr>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t>（一）评审</w:t>
      </w:r>
    </w:p>
    <w:p w:rsidR="00335D5E" w:rsidRDefault="00D32251">
      <w:pPr>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t>本项目由采购人组织评审小组负责评审</w:t>
      </w:r>
      <w:r w:rsidR="00F452BF">
        <w:rPr>
          <w:rFonts w:ascii="仿宋" w:eastAsia="仿宋" w:hAnsi="仿宋" w:cs="仿宋" w:hint="eastAsia"/>
          <w:bCs/>
          <w:kern w:val="1"/>
          <w:sz w:val="28"/>
          <w:szCs w:val="28"/>
        </w:rPr>
        <w:t>工作，对各</w:t>
      </w:r>
      <w:r w:rsidR="00897151">
        <w:rPr>
          <w:rFonts w:ascii="仿宋" w:eastAsia="仿宋" w:hAnsi="仿宋" w:cs="仿宋" w:hint="eastAsia"/>
          <w:bCs/>
          <w:kern w:val="1"/>
          <w:sz w:val="28"/>
          <w:szCs w:val="28"/>
        </w:rPr>
        <w:t>报价</w:t>
      </w:r>
      <w:r>
        <w:rPr>
          <w:rFonts w:ascii="仿宋" w:eastAsia="仿宋" w:hAnsi="仿宋" w:cs="仿宋" w:hint="eastAsia"/>
          <w:bCs/>
          <w:kern w:val="1"/>
          <w:sz w:val="28"/>
          <w:szCs w:val="28"/>
        </w:rPr>
        <w:t>人报价进行评审</w:t>
      </w:r>
      <w:r w:rsidR="00D738F4">
        <w:rPr>
          <w:rFonts w:ascii="仿宋" w:eastAsia="仿宋" w:hAnsi="仿宋" w:cs="仿宋" w:hint="eastAsia"/>
          <w:bCs/>
          <w:kern w:val="1"/>
          <w:sz w:val="28"/>
          <w:szCs w:val="28"/>
        </w:rPr>
        <w:t>，确定最终成交</w:t>
      </w:r>
      <w:r w:rsidR="00F452BF">
        <w:rPr>
          <w:rFonts w:ascii="仿宋" w:eastAsia="仿宋" w:hAnsi="仿宋" w:cs="仿宋" w:hint="eastAsia"/>
          <w:bCs/>
          <w:kern w:val="1"/>
          <w:sz w:val="28"/>
          <w:szCs w:val="28"/>
        </w:rPr>
        <w:t>人。</w:t>
      </w:r>
    </w:p>
    <w:p w:rsidR="00335D5E" w:rsidRDefault="00D32251">
      <w:pPr>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t>（二）评定</w:t>
      </w:r>
    </w:p>
    <w:p w:rsidR="00335D5E" w:rsidRDefault="00F452BF">
      <w:pPr>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t>1、</w:t>
      </w:r>
      <w:r w:rsidR="003A27F2">
        <w:rPr>
          <w:rFonts w:ascii="仿宋" w:eastAsia="仿宋" w:hAnsi="仿宋" w:cs="‹ÎSå" w:hint="eastAsia"/>
          <w:kern w:val="1"/>
          <w:sz w:val="28"/>
          <w:szCs w:val="28"/>
        </w:rPr>
        <w:t>在能够满足采购</w:t>
      </w:r>
      <w:r>
        <w:rPr>
          <w:rFonts w:ascii="仿宋" w:eastAsia="仿宋" w:hAnsi="仿宋" w:cs="‹ÎSå" w:hint="eastAsia"/>
          <w:kern w:val="1"/>
          <w:sz w:val="28"/>
          <w:szCs w:val="28"/>
        </w:rPr>
        <w:t>人技术要求及供货期要求的</w:t>
      </w:r>
      <w:r w:rsidR="00897151">
        <w:rPr>
          <w:rFonts w:ascii="仿宋" w:eastAsia="仿宋" w:hAnsi="仿宋" w:cs="‹ÎSå" w:hint="eastAsia"/>
          <w:kern w:val="1"/>
          <w:sz w:val="28"/>
          <w:szCs w:val="28"/>
        </w:rPr>
        <w:t>报价</w:t>
      </w:r>
      <w:r>
        <w:rPr>
          <w:rFonts w:ascii="仿宋" w:eastAsia="仿宋" w:hAnsi="仿宋" w:cs="‹ÎSå" w:hint="eastAsia"/>
          <w:kern w:val="1"/>
          <w:sz w:val="28"/>
          <w:szCs w:val="28"/>
        </w:rPr>
        <w:t>人中选择报价最低的一家</w:t>
      </w:r>
      <w:r w:rsidR="00897151">
        <w:rPr>
          <w:rFonts w:ascii="仿宋" w:eastAsia="仿宋" w:hAnsi="仿宋" w:cs="‹ÎSå" w:hint="eastAsia"/>
          <w:kern w:val="1"/>
          <w:sz w:val="28"/>
          <w:szCs w:val="28"/>
        </w:rPr>
        <w:t>报价</w:t>
      </w:r>
      <w:r w:rsidR="003A27F2">
        <w:rPr>
          <w:rFonts w:ascii="仿宋" w:eastAsia="仿宋" w:hAnsi="仿宋" w:cs="‹ÎSå" w:hint="eastAsia"/>
          <w:kern w:val="1"/>
          <w:sz w:val="28"/>
          <w:szCs w:val="28"/>
        </w:rPr>
        <w:t>人作为成交</w:t>
      </w:r>
      <w:r>
        <w:rPr>
          <w:rFonts w:ascii="仿宋" w:eastAsia="仿宋" w:hAnsi="仿宋" w:cs="‹ÎSå" w:hint="eastAsia"/>
          <w:kern w:val="1"/>
          <w:sz w:val="28"/>
          <w:szCs w:val="28"/>
        </w:rPr>
        <w:t>候选人。</w:t>
      </w:r>
    </w:p>
    <w:p w:rsidR="00335D5E" w:rsidRDefault="00F452BF">
      <w:pPr>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lastRenderedPageBreak/>
        <w:t>2、请各</w:t>
      </w:r>
      <w:r w:rsidR="00897151">
        <w:rPr>
          <w:rFonts w:ascii="仿宋" w:eastAsia="仿宋" w:hAnsi="仿宋" w:cs="仿宋" w:hint="eastAsia"/>
          <w:bCs/>
          <w:kern w:val="1"/>
          <w:sz w:val="28"/>
          <w:szCs w:val="28"/>
        </w:rPr>
        <w:t>报价</w:t>
      </w:r>
      <w:r>
        <w:rPr>
          <w:rFonts w:ascii="仿宋" w:eastAsia="仿宋" w:hAnsi="仿宋" w:cs="仿宋" w:hint="eastAsia"/>
          <w:bCs/>
          <w:kern w:val="1"/>
          <w:sz w:val="28"/>
          <w:szCs w:val="28"/>
        </w:rPr>
        <w:t>人保持通讯畅通，便于</w:t>
      </w:r>
      <w:r>
        <w:rPr>
          <w:rFonts w:ascii="仿宋" w:eastAsia="仿宋" w:hAnsi="仿宋" w:cs="‹ÎSå" w:hint="eastAsia"/>
          <w:kern w:val="1"/>
          <w:sz w:val="28"/>
          <w:szCs w:val="28"/>
        </w:rPr>
        <w:t>评</w:t>
      </w:r>
      <w:r w:rsidR="003A27F2">
        <w:rPr>
          <w:rFonts w:ascii="仿宋" w:eastAsia="仿宋" w:hAnsi="仿宋" w:cs="‹ÎSå" w:hint="eastAsia"/>
          <w:kern w:val="1"/>
          <w:sz w:val="28"/>
          <w:szCs w:val="28"/>
        </w:rPr>
        <w:t>审</w:t>
      </w:r>
      <w:r>
        <w:rPr>
          <w:rFonts w:ascii="仿宋" w:eastAsia="仿宋" w:hAnsi="仿宋" w:cs="‹ÎSå" w:hint="eastAsia"/>
          <w:kern w:val="1"/>
          <w:sz w:val="28"/>
          <w:szCs w:val="28"/>
        </w:rPr>
        <w:t>小组在</w:t>
      </w:r>
      <w:r w:rsidR="003A27F2">
        <w:rPr>
          <w:rFonts w:ascii="仿宋" w:eastAsia="仿宋" w:hAnsi="仿宋" w:cs="‹ÎSå" w:hint="eastAsia"/>
          <w:kern w:val="1"/>
          <w:sz w:val="28"/>
          <w:szCs w:val="28"/>
        </w:rPr>
        <w:t>评审</w:t>
      </w:r>
      <w:r>
        <w:rPr>
          <w:rFonts w:ascii="仿宋" w:eastAsia="仿宋" w:hAnsi="仿宋" w:cs="‹ÎSå" w:hint="eastAsia"/>
          <w:kern w:val="1"/>
          <w:sz w:val="28"/>
          <w:szCs w:val="28"/>
        </w:rPr>
        <w:t>现场电话联系</w:t>
      </w:r>
      <w:r>
        <w:rPr>
          <w:rFonts w:ascii="仿宋" w:eastAsia="仿宋" w:hAnsi="仿宋" w:cs="仿宋" w:hint="eastAsia"/>
          <w:bCs/>
          <w:kern w:val="1"/>
          <w:sz w:val="28"/>
          <w:szCs w:val="28"/>
        </w:rPr>
        <w:t>。</w:t>
      </w:r>
    </w:p>
    <w:p w:rsidR="00335D5E" w:rsidRDefault="00F452BF">
      <w:pPr>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t>3</w:t>
      </w:r>
      <w:r w:rsidR="003A27F2">
        <w:rPr>
          <w:rFonts w:ascii="仿宋" w:eastAsia="仿宋" w:hAnsi="仿宋" w:cs="仿宋" w:hint="eastAsia"/>
          <w:bCs/>
          <w:kern w:val="1"/>
          <w:sz w:val="28"/>
          <w:szCs w:val="28"/>
        </w:rPr>
        <w:t>、评审</w:t>
      </w:r>
      <w:r>
        <w:rPr>
          <w:rFonts w:ascii="仿宋" w:eastAsia="仿宋" w:hAnsi="仿宋" w:cs="仿宋" w:hint="eastAsia"/>
          <w:bCs/>
          <w:kern w:val="1"/>
          <w:sz w:val="28"/>
          <w:szCs w:val="28"/>
        </w:rPr>
        <w:t>小组不得泄露各</w:t>
      </w:r>
      <w:r w:rsidR="00897151">
        <w:rPr>
          <w:rFonts w:ascii="仿宋" w:eastAsia="仿宋" w:hAnsi="仿宋" w:cs="仿宋" w:hint="eastAsia"/>
          <w:bCs/>
          <w:kern w:val="1"/>
          <w:sz w:val="28"/>
          <w:szCs w:val="28"/>
        </w:rPr>
        <w:t>报价</w:t>
      </w:r>
      <w:r>
        <w:rPr>
          <w:rFonts w:ascii="仿宋" w:eastAsia="仿宋" w:hAnsi="仿宋" w:cs="仿宋" w:hint="eastAsia"/>
          <w:bCs/>
          <w:kern w:val="1"/>
          <w:sz w:val="28"/>
          <w:szCs w:val="28"/>
        </w:rPr>
        <w:t xml:space="preserve">人的报价。                                    </w:t>
      </w:r>
    </w:p>
    <w:p w:rsidR="00335D5E" w:rsidRDefault="007828C0">
      <w:pPr>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t>（三）询价废止</w:t>
      </w:r>
    </w:p>
    <w:p w:rsidR="00335D5E" w:rsidRDefault="007828C0">
      <w:pPr>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t>采购人如发现询比价</w:t>
      </w:r>
      <w:r w:rsidR="00F452BF">
        <w:rPr>
          <w:rFonts w:ascii="仿宋" w:eastAsia="仿宋" w:hAnsi="仿宋" w:cs="仿宋" w:hint="eastAsia"/>
          <w:bCs/>
          <w:kern w:val="1"/>
          <w:sz w:val="28"/>
          <w:szCs w:val="28"/>
        </w:rPr>
        <w:t>过程中有</w:t>
      </w:r>
      <w:r>
        <w:rPr>
          <w:rFonts w:ascii="仿宋" w:eastAsia="仿宋" w:hAnsi="仿宋" w:cs="仿宋" w:hint="eastAsia"/>
          <w:bCs/>
          <w:kern w:val="1"/>
          <w:sz w:val="28"/>
          <w:szCs w:val="28"/>
        </w:rPr>
        <w:t>串通报价、陪同报价等扰乱采购</w:t>
      </w:r>
      <w:r w:rsidR="00F452BF">
        <w:rPr>
          <w:rFonts w:ascii="仿宋" w:eastAsia="仿宋" w:hAnsi="仿宋" w:cs="仿宋" w:hint="eastAsia"/>
          <w:bCs/>
          <w:kern w:val="1"/>
          <w:sz w:val="28"/>
          <w:szCs w:val="28"/>
        </w:rPr>
        <w:t>人经营秩序的恶劣情况，经</w:t>
      </w:r>
      <w:r w:rsidR="00C21EDA">
        <w:rPr>
          <w:rFonts w:ascii="仿宋" w:eastAsia="仿宋" w:hAnsi="仿宋" w:cs="仿宋" w:hint="eastAsia"/>
          <w:bCs/>
          <w:kern w:val="1"/>
          <w:sz w:val="28"/>
          <w:szCs w:val="28"/>
        </w:rPr>
        <w:t>采购人评审</w:t>
      </w:r>
      <w:r w:rsidR="00F452BF">
        <w:rPr>
          <w:rFonts w:ascii="仿宋" w:eastAsia="仿宋" w:hAnsi="仿宋" w:cs="仿宋" w:hint="eastAsia"/>
          <w:bCs/>
          <w:kern w:val="1"/>
          <w:sz w:val="28"/>
          <w:szCs w:val="28"/>
        </w:rPr>
        <w:t>小组评定可作</w:t>
      </w:r>
      <w:r w:rsidR="00C21EDA">
        <w:rPr>
          <w:rFonts w:ascii="仿宋" w:eastAsia="仿宋" w:hAnsi="仿宋" w:cs="仿宋" w:hint="eastAsia"/>
          <w:bCs/>
          <w:kern w:val="1"/>
          <w:sz w:val="28"/>
          <w:szCs w:val="28"/>
        </w:rPr>
        <w:t>询价废止</w:t>
      </w:r>
      <w:r w:rsidR="00F452BF">
        <w:rPr>
          <w:rFonts w:ascii="仿宋" w:eastAsia="仿宋" w:hAnsi="仿宋" w:cs="仿宋" w:hint="eastAsia"/>
          <w:bCs/>
          <w:kern w:val="1"/>
          <w:sz w:val="28"/>
          <w:szCs w:val="28"/>
        </w:rPr>
        <w:t>处理，并可将相关</w:t>
      </w:r>
      <w:r w:rsidR="00897151">
        <w:rPr>
          <w:rFonts w:ascii="仿宋" w:eastAsia="仿宋" w:hAnsi="仿宋" w:cs="仿宋" w:hint="eastAsia"/>
          <w:bCs/>
          <w:kern w:val="1"/>
          <w:sz w:val="28"/>
          <w:szCs w:val="28"/>
        </w:rPr>
        <w:t>报价</w:t>
      </w:r>
      <w:r w:rsidR="00F452BF">
        <w:rPr>
          <w:rFonts w:ascii="仿宋" w:eastAsia="仿宋" w:hAnsi="仿宋" w:cs="仿宋" w:hint="eastAsia"/>
          <w:bCs/>
          <w:kern w:val="1"/>
          <w:sz w:val="28"/>
          <w:szCs w:val="28"/>
        </w:rPr>
        <w:t>方列入供应商负面清单，</w:t>
      </w:r>
      <w:r w:rsidR="001E6257">
        <w:rPr>
          <w:rFonts w:ascii="仿宋" w:eastAsia="仿宋" w:hAnsi="仿宋" w:cs="仿宋" w:hint="eastAsia"/>
          <w:bCs/>
          <w:kern w:val="1"/>
          <w:sz w:val="28"/>
          <w:szCs w:val="28"/>
        </w:rPr>
        <w:t>一年内</w:t>
      </w:r>
      <w:r w:rsidR="00F452BF">
        <w:rPr>
          <w:rFonts w:ascii="仿宋" w:eastAsia="仿宋" w:hAnsi="仿宋" w:cs="仿宋" w:hint="eastAsia"/>
          <w:bCs/>
          <w:kern w:val="1"/>
          <w:sz w:val="28"/>
          <w:szCs w:val="28"/>
        </w:rPr>
        <w:t>不再接受参与</w:t>
      </w:r>
      <w:r w:rsidR="00897151">
        <w:rPr>
          <w:rFonts w:ascii="仿宋" w:eastAsia="仿宋" w:hAnsi="仿宋" w:cs="仿宋" w:hint="eastAsia"/>
          <w:bCs/>
          <w:kern w:val="1"/>
          <w:sz w:val="28"/>
          <w:szCs w:val="28"/>
        </w:rPr>
        <w:t>报价</w:t>
      </w:r>
      <w:r w:rsidR="00F452BF">
        <w:rPr>
          <w:rFonts w:ascii="仿宋" w:eastAsia="仿宋" w:hAnsi="仿宋" w:cs="仿宋" w:hint="eastAsia"/>
          <w:bCs/>
          <w:kern w:val="1"/>
          <w:sz w:val="28"/>
          <w:szCs w:val="28"/>
        </w:rPr>
        <w:t>工作。</w:t>
      </w:r>
    </w:p>
    <w:p w:rsidR="00335D5E" w:rsidRDefault="001E6257">
      <w:pPr>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t>（四）无效报价</w:t>
      </w:r>
    </w:p>
    <w:p w:rsidR="001E6257" w:rsidRPr="001E6257" w:rsidRDefault="001E6257" w:rsidP="001E6257">
      <w:pPr>
        <w:adjustRightInd w:val="0"/>
        <w:snapToGrid w:val="0"/>
        <w:spacing w:line="360" w:lineRule="auto"/>
        <w:ind w:firstLineChars="200" w:firstLine="560"/>
        <w:jc w:val="left"/>
        <w:rPr>
          <w:rFonts w:ascii="仿宋" w:eastAsia="仿宋" w:hAnsi="仿宋" w:cs="仿宋"/>
          <w:bCs/>
          <w:kern w:val="1"/>
          <w:sz w:val="28"/>
          <w:szCs w:val="28"/>
        </w:rPr>
      </w:pPr>
      <w:r w:rsidRPr="001E6257">
        <w:rPr>
          <w:rFonts w:ascii="仿宋" w:eastAsia="仿宋" w:hAnsi="仿宋" w:cs="仿宋" w:hint="eastAsia"/>
          <w:bCs/>
          <w:kern w:val="1"/>
          <w:sz w:val="28"/>
          <w:szCs w:val="28"/>
        </w:rPr>
        <w:t>1.凡报价人不具备采购人明确要求资质的，或报价文件填写不完整、报价有空项的，或者存在其他不符合采购人有关要求的问题，经采购人评审小组评定，可作无效报价处理。</w:t>
      </w:r>
    </w:p>
    <w:p w:rsidR="00335D5E" w:rsidRDefault="001E6257" w:rsidP="001E6257">
      <w:pPr>
        <w:adjustRightInd w:val="0"/>
        <w:snapToGrid w:val="0"/>
        <w:spacing w:line="360" w:lineRule="auto"/>
        <w:ind w:firstLineChars="200" w:firstLine="560"/>
        <w:jc w:val="left"/>
        <w:rPr>
          <w:rFonts w:ascii="仿宋" w:eastAsia="仿宋" w:hAnsi="仿宋" w:cs="仿宋"/>
          <w:bCs/>
          <w:kern w:val="1"/>
          <w:sz w:val="28"/>
          <w:szCs w:val="28"/>
        </w:rPr>
      </w:pPr>
      <w:r w:rsidRPr="001E6257">
        <w:rPr>
          <w:rFonts w:ascii="仿宋" w:eastAsia="仿宋" w:hAnsi="仿宋" w:cs="仿宋" w:hint="eastAsia"/>
          <w:bCs/>
          <w:kern w:val="1"/>
          <w:sz w:val="28"/>
          <w:szCs w:val="28"/>
        </w:rPr>
        <w:t>2.报价人应如实提供符合市场规律和自身成本的合理报价。如果报价人的报价与市场价格明显偏离并因此影响了采购活动的公正合理性，损害了采购人的正当利益，经采购人评审小组评定，可作无效报价处理。</w:t>
      </w:r>
    </w:p>
    <w:p w:rsidR="00335D5E" w:rsidRDefault="00F452BF">
      <w:pPr>
        <w:numPr>
          <w:ilvl w:val="0"/>
          <w:numId w:val="1"/>
        </w:numPr>
        <w:adjustRightInd w:val="0"/>
        <w:snapToGrid w:val="0"/>
        <w:spacing w:line="360" w:lineRule="auto"/>
        <w:ind w:firstLineChars="200" w:firstLine="602"/>
        <w:jc w:val="left"/>
        <w:rPr>
          <w:sz w:val="30"/>
          <w:szCs w:val="30"/>
        </w:rPr>
      </w:pPr>
      <w:r>
        <w:rPr>
          <w:rFonts w:ascii="仿宋" w:eastAsia="仿宋" w:hAnsi="仿宋" w:cs="仿宋" w:hint="eastAsia"/>
          <w:b/>
          <w:kern w:val="1"/>
          <w:sz w:val="30"/>
          <w:szCs w:val="30"/>
        </w:rPr>
        <w:t>其他注意事项：</w:t>
      </w:r>
      <w:r>
        <w:rPr>
          <w:rFonts w:hint="eastAsia"/>
          <w:sz w:val="30"/>
          <w:szCs w:val="30"/>
        </w:rPr>
        <w:t xml:space="preserve">　　</w:t>
      </w:r>
    </w:p>
    <w:p w:rsidR="00362F7E" w:rsidRPr="00362F7E" w:rsidRDefault="001E6257" w:rsidP="00362F7E">
      <w:pPr>
        <w:adjustRightInd w:val="0"/>
        <w:snapToGrid w:val="0"/>
        <w:spacing w:line="360" w:lineRule="auto"/>
        <w:ind w:firstLineChars="200" w:firstLine="560"/>
        <w:jc w:val="left"/>
        <w:rPr>
          <w:rFonts w:ascii="仿宋" w:eastAsia="仿宋" w:hAnsi="仿宋" w:cs="仿宋"/>
          <w:bCs/>
          <w:kern w:val="1"/>
          <w:sz w:val="28"/>
          <w:szCs w:val="28"/>
        </w:rPr>
      </w:pPr>
      <w:r w:rsidRPr="001E6257">
        <w:rPr>
          <w:rFonts w:ascii="仿宋" w:eastAsia="仿宋" w:hAnsi="仿宋" w:cs="仿宋" w:hint="eastAsia"/>
          <w:bCs/>
          <w:kern w:val="1"/>
          <w:sz w:val="28"/>
          <w:szCs w:val="28"/>
        </w:rPr>
        <w:t>（一）</w:t>
      </w:r>
      <w:r w:rsidR="00362F7E" w:rsidRPr="00362F7E">
        <w:rPr>
          <w:rFonts w:ascii="仿宋" w:eastAsia="仿宋" w:hAnsi="仿宋" w:cs="仿宋" w:hint="eastAsia"/>
          <w:bCs/>
          <w:kern w:val="1"/>
          <w:sz w:val="28"/>
          <w:szCs w:val="28"/>
        </w:rPr>
        <w:t>成交人应严格按照采购询价书约定与采购人签定供需合同，并按合同约定做好物资供应和服务工作。对成交人所有违背采购询价书及合同约定的行为，采购人均可持续保留与成交方中止合作的一切权利。</w:t>
      </w:r>
    </w:p>
    <w:p w:rsidR="001E6257" w:rsidRDefault="001E6257" w:rsidP="00362F7E">
      <w:pPr>
        <w:adjustRightInd w:val="0"/>
        <w:snapToGrid w:val="0"/>
        <w:spacing w:line="360" w:lineRule="auto"/>
        <w:ind w:firstLineChars="200" w:firstLine="560"/>
        <w:jc w:val="left"/>
        <w:rPr>
          <w:rFonts w:ascii="仿宋" w:eastAsia="仿宋" w:hAnsi="仿宋" w:cs="仿宋"/>
          <w:bCs/>
          <w:kern w:val="1"/>
          <w:sz w:val="28"/>
          <w:szCs w:val="28"/>
        </w:rPr>
      </w:pPr>
      <w:r w:rsidRPr="001E6257">
        <w:rPr>
          <w:rFonts w:ascii="仿宋" w:eastAsia="仿宋" w:hAnsi="仿宋" w:cs="仿宋" w:hint="eastAsia"/>
          <w:bCs/>
          <w:kern w:val="1"/>
          <w:sz w:val="28"/>
          <w:szCs w:val="28"/>
        </w:rPr>
        <w:t>（二）如因成交人不能正常履约，对我公司生产经营活动造成影响的，我公司将依法追究成交人法律责任。</w:t>
      </w:r>
    </w:p>
    <w:p w:rsidR="006D1B26" w:rsidRPr="006D1B26" w:rsidRDefault="006D1B26" w:rsidP="006D1B26">
      <w:pPr>
        <w:adjustRightInd w:val="0"/>
        <w:snapToGrid w:val="0"/>
        <w:spacing w:line="360" w:lineRule="auto"/>
        <w:ind w:firstLineChars="200" w:firstLine="560"/>
        <w:jc w:val="left"/>
        <w:rPr>
          <w:rFonts w:ascii="仿宋" w:eastAsia="仿宋" w:hAnsi="仿宋" w:cs="仿宋"/>
          <w:bCs/>
          <w:kern w:val="1"/>
          <w:sz w:val="28"/>
          <w:szCs w:val="28"/>
        </w:rPr>
      </w:pPr>
      <w:r w:rsidRPr="001E6257">
        <w:rPr>
          <w:rFonts w:ascii="仿宋" w:eastAsia="仿宋" w:hAnsi="仿宋" w:cs="仿宋" w:hint="eastAsia"/>
          <w:bCs/>
          <w:kern w:val="1"/>
          <w:sz w:val="28"/>
          <w:szCs w:val="28"/>
        </w:rPr>
        <w:t>（三）</w:t>
      </w:r>
      <w:r>
        <w:rPr>
          <w:rFonts w:ascii="仿宋" w:eastAsia="仿宋" w:hAnsi="仿宋" w:cs="仿宋" w:hint="eastAsia"/>
          <w:bCs/>
          <w:sz w:val="28"/>
          <w:szCs w:val="28"/>
        </w:rPr>
        <w:t>成交人对所供产品所引起的知识产权方面的纠纷，由成交人承担一切后果，采购人不承担任何责任。</w:t>
      </w:r>
    </w:p>
    <w:p w:rsidR="001E6257" w:rsidRPr="001E6257" w:rsidRDefault="001E6257" w:rsidP="001E6257">
      <w:pPr>
        <w:adjustRightInd w:val="0"/>
        <w:snapToGrid w:val="0"/>
        <w:spacing w:line="360" w:lineRule="auto"/>
        <w:ind w:firstLineChars="200" w:firstLine="560"/>
        <w:jc w:val="left"/>
        <w:rPr>
          <w:rFonts w:ascii="仿宋" w:eastAsia="仿宋" w:hAnsi="仿宋" w:cs="仿宋"/>
          <w:bCs/>
          <w:kern w:val="1"/>
          <w:sz w:val="28"/>
          <w:szCs w:val="28"/>
        </w:rPr>
      </w:pPr>
      <w:bookmarkStart w:id="12" w:name="OLE_LINK15"/>
      <w:bookmarkStart w:id="13" w:name="OLE_LINK16"/>
      <w:r w:rsidRPr="001E6257">
        <w:rPr>
          <w:rFonts w:ascii="仿宋" w:eastAsia="仿宋" w:hAnsi="仿宋" w:cs="仿宋" w:hint="eastAsia"/>
          <w:bCs/>
          <w:kern w:val="1"/>
          <w:sz w:val="28"/>
          <w:szCs w:val="28"/>
        </w:rPr>
        <w:t>（</w:t>
      </w:r>
      <w:r w:rsidR="00362F7E">
        <w:rPr>
          <w:rFonts w:ascii="仿宋" w:eastAsia="仿宋" w:hAnsi="仿宋" w:cs="仿宋" w:hint="eastAsia"/>
          <w:bCs/>
          <w:kern w:val="1"/>
          <w:sz w:val="28"/>
          <w:szCs w:val="28"/>
        </w:rPr>
        <w:t>四</w:t>
      </w:r>
      <w:r w:rsidRPr="001E6257">
        <w:rPr>
          <w:rFonts w:ascii="仿宋" w:eastAsia="仿宋" w:hAnsi="仿宋" w:cs="仿宋" w:hint="eastAsia"/>
          <w:bCs/>
          <w:kern w:val="1"/>
          <w:sz w:val="28"/>
          <w:szCs w:val="28"/>
        </w:rPr>
        <w:t>）</w:t>
      </w:r>
      <w:bookmarkEnd w:id="12"/>
      <w:bookmarkEnd w:id="13"/>
      <w:r w:rsidRPr="001E6257">
        <w:rPr>
          <w:rFonts w:ascii="仿宋" w:eastAsia="仿宋" w:hAnsi="仿宋" w:cs="仿宋" w:hint="eastAsia"/>
          <w:bCs/>
          <w:kern w:val="1"/>
          <w:sz w:val="28"/>
          <w:szCs w:val="28"/>
        </w:rPr>
        <w:t>报价人应详细阅读本询价书，参与报价即视为对本询价书</w:t>
      </w:r>
      <w:r w:rsidRPr="001E6257">
        <w:rPr>
          <w:rFonts w:ascii="仿宋" w:eastAsia="仿宋" w:hAnsi="仿宋" w:cs="仿宋" w:hint="eastAsia"/>
          <w:bCs/>
          <w:kern w:val="1"/>
          <w:sz w:val="28"/>
          <w:szCs w:val="28"/>
        </w:rPr>
        <w:lastRenderedPageBreak/>
        <w:t>所列之条款均表示接受。</w:t>
      </w:r>
    </w:p>
    <w:p w:rsidR="001E6257" w:rsidRPr="001E6257" w:rsidRDefault="00362F7E" w:rsidP="001E6257">
      <w:pPr>
        <w:adjustRightInd w:val="0"/>
        <w:snapToGrid w:val="0"/>
        <w:spacing w:line="360" w:lineRule="auto"/>
        <w:ind w:firstLineChars="200" w:firstLine="560"/>
        <w:jc w:val="left"/>
        <w:rPr>
          <w:rFonts w:ascii="仿宋" w:eastAsia="仿宋" w:hAnsi="仿宋" w:cs="仿宋"/>
          <w:bCs/>
          <w:kern w:val="1"/>
          <w:sz w:val="28"/>
          <w:szCs w:val="28"/>
        </w:rPr>
      </w:pPr>
      <w:r>
        <w:rPr>
          <w:rFonts w:ascii="仿宋" w:eastAsia="仿宋" w:hAnsi="仿宋" w:cs="仿宋" w:hint="eastAsia"/>
          <w:bCs/>
          <w:kern w:val="1"/>
          <w:sz w:val="28"/>
          <w:szCs w:val="28"/>
        </w:rPr>
        <w:t>（五</w:t>
      </w:r>
      <w:r w:rsidR="001E6257" w:rsidRPr="001E6257">
        <w:rPr>
          <w:rFonts w:ascii="仿宋" w:eastAsia="仿宋" w:hAnsi="仿宋" w:cs="仿宋" w:hint="eastAsia"/>
          <w:bCs/>
          <w:kern w:val="1"/>
          <w:sz w:val="28"/>
          <w:szCs w:val="28"/>
        </w:rPr>
        <w:t>）我公司对违反约定的报价人或成交人将按《供应商管理》进行管理考核（详见附件2）。</w:t>
      </w:r>
    </w:p>
    <w:p w:rsidR="00335D5E" w:rsidRPr="001E6257" w:rsidRDefault="001E6257" w:rsidP="001E6257">
      <w:pPr>
        <w:adjustRightInd w:val="0"/>
        <w:snapToGrid w:val="0"/>
        <w:spacing w:line="360" w:lineRule="auto"/>
        <w:ind w:firstLineChars="200" w:firstLine="560"/>
        <w:jc w:val="left"/>
        <w:rPr>
          <w:rFonts w:ascii="仿宋" w:eastAsia="仿宋" w:hAnsi="仿宋" w:cs="仿宋"/>
          <w:bCs/>
          <w:kern w:val="1"/>
          <w:sz w:val="28"/>
          <w:szCs w:val="28"/>
        </w:rPr>
      </w:pPr>
      <w:r w:rsidRPr="001E6257">
        <w:rPr>
          <w:rFonts w:ascii="仿宋" w:eastAsia="仿宋" w:hAnsi="仿宋" w:cs="仿宋" w:hint="eastAsia"/>
          <w:bCs/>
          <w:kern w:val="1"/>
          <w:sz w:val="28"/>
          <w:szCs w:val="28"/>
        </w:rPr>
        <w:t>（</w:t>
      </w:r>
      <w:r w:rsidR="00362F7E">
        <w:rPr>
          <w:rFonts w:ascii="仿宋" w:eastAsia="仿宋" w:hAnsi="仿宋" w:cs="仿宋" w:hint="eastAsia"/>
          <w:bCs/>
          <w:kern w:val="1"/>
          <w:sz w:val="28"/>
          <w:szCs w:val="28"/>
        </w:rPr>
        <w:t>六</w:t>
      </w:r>
      <w:r w:rsidRPr="001E6257">
        <w:rPr>
          <w:rFonts w:ascii="仿宋" w:eastAsia="仿宋" w:hAnsi="仿宋" w:cs="仿宋" w:hint="eastAsia"/>
          <w:bCs/>
          <w:kern w:val="1"/>
          <w:sz w:val="28"/>
          <w:szCs w:val="28"/>
        </w:rPr>
        <w:t>）本次询比价解释权归江苏索普化工股份有限公司</w:t>
      </w:r>
      <w:r w:rsidR="007C0DEB">
        <w:rPr>
          <w:rFonts w:ascii="仿宋" w:eastAsia="仿宋" w:hAnsi="仿宋" w:cs="仿宋" w:hint="eastAsia"/>
          <w:bCs/>
          <w:kern w:val="1"/>
          <w:sz w:val="28"/>
          <w:szCs w:val="28"/>
        </w:rPr>
        <w:t>战略发展</w:t>
      </w:r>
      <w:r w:rsidRPr="001E6257">
        <w:rPr>
          <w:rFonts w:ascii="仿宋" w:eastAsia="仿宋" w:hAnsi="仿宋" w:cs="仿宋" w:hint="eastAsia"/>
          <w:bCs/>
          <w:kern w:val="1"/>
          <w:sz w:val="28"/>
          <w:szCs w:val="28"/>
        </w:rPr>
        <w:t>部所有；风险控制部投诉电话：0511-88995150、88995690。</w:t>
      </w:r>
    </w:p>
    <w:p w:rsidR="00335D5E" w:rsidRDefault="00335D5E">
      <w:pPr>
        <w:adjustRightInd w:val="0"/>
        <w:snapToGrid w:val="0"/>
        <w:spacing w:line="360" w:lineRule="auto"/>
        <w:ind w:firstLineChars="200" w:firstLine="600"/>
        <w:rPr>
          <w:rFonts w:ascii="仿宋" w:eastAsia="仿宋" w:hAnsi="仿宋" w:cs="仿宋"/>
          <w:bCs/>
          <w:kern w:val="1"/>
          <w:sz w:val="30"/>
          <w:szCs w:val="30"/>
        </w:rPr>
      </w:pPr>
    </w:p>
    <w:p w:rsidR="00335D5E" w:rsidRDefault="00335D5E">
      <w:pPr>
        <w:pStyle w:val="Style5"/>
        <w:ind w:firstLine="0"/>
        <w:rPr>
          <w:rFonts w:ascii="仿宋_GB2312" w:eastAsia="仿宋_GB2312" w:hAnsi="宋体"/>
          <w:color w:val="auto"/>
          <w:kern w:val="0"/>
          <w:sz w:val="28"/>
          <w:szCs w:val="28"/>
        </w:rPr>
      </w:pPr>
    </w:p>
    <w:p w:rsidR="00335D5E" w:rsidRDefault="00F452BF">
      <w:pPr>
        <w:keepNext/>
        <w:keepLines/>
        <w:pageBreakBefore/>
        <w:spacing w:before="340" w:after="330" w:line="579" w:lineRule="auto"/>
        <w:jc w:val="center"/>
        <w:outlineLvl w:val="0"/>
        <w:rPr>
          <w:rFonts w:ascii="黑体" w:eastAsia="黑体" w:hAnsi="黑体" w:cs="黑体"/>
          <w:b/>
          <w:bCs/>
          <w:kern w:val="44"/>
          <w:sz w:val="44"/>
          <w:szCs w:val="44"/>
        </w:rPr>
      </w:pPr>
      <w:r>
        <w:rPr>
          <w:rFonts w:ascii="黑体" w:eastAsia="黑体" w:hAnsi="黑体" w:cs="黑体" w:hint="eastAsia"/>
          <w:b/>
          <w:bCs/>
          <w:kern w:val="44"/>
          <w:sz w:val="44"/>
          <w:szCs w:val="44"/>
        </w:rPr>
        <w:lastRenderedPageBreak/>
        <w:t>报价函</w:t>
      </w:r>
    </w:p>
    <w:p w:rsidR="00335D5E" w:rsidRDefault="00335D5E">
      <w:pPr>
        <w:rPr>
          <w:kern w:val="0"/>
          <w:szCs w:val="24"/>
        </w:rPr>
      </w:pPr>
    </w:p>
    <w:p w:rsidR="00335D5E" w:rsidRDefault="00F452BF">
      <w:pPr>
        <w:tabs>
          <w:tab w:val="left" w:pos="180"/>
        </w:tabs>
        <w:wordWrap w:val="0"/>
        <w:spacing w:line="360" w:lineRule="auto"/>
        <w:rPr>
          <w:rFonts w:ascii="仿宋" w:eastAsia="仿宋" w:hAnsi="仿宋" w:cs="仿宋"/>
          <w:kern w:val="1"/>
          <w:sz w:val="30"/>
          <w:szCs w:val="30"/>
        </w:rPr>
      </w:pPr>
      <w:r>
        <w:rPr>
          <w:rFonts w:ascii="仿宋" w:eastAsia="仿宋" w:hAnsi="仿宋" w:cs="仿宋" w:hint="eastAsia"/>
          <w:kern w:val="1"/>
          <w:sz w:val="30"/>
          <w:szCs w:val="30"/>
        </w:rPr>
        <w:t>江苏索普化工股份有限公司：</w:t>
      </w:r>
    </w:p>
    <w:p w:rsidR="00335D5E" w:rsidRDefault="00F452BF">
      <w:pPr>
        <w:wordWrap w:val="0"/>
        <w:spacing w:line="360" w:lineRule="auto"/>
        <w:ind w:firstLineChars="200" w:firstLine="600"/>
        <w:jc w:val="left"/>
        <w:rPr>
          <w:rFonts w:ascii="仿宋" w:eastAsia="仿宋" w:hAnsi="仿宋" w:cs="仿宋"/>
          <w:kern w:val="1"/>
          <w:sz w:val="30"/>
          <w:szCs w:val="30"/>
        </w:rPr>
      </w:pPr>
      <w:r>
        <w:rPr>
          <w:rFonts w:ascii="仿宋" w:eastAsia="仿宋" w:hAnsi="仿宋" w:cs="仿宋" w:hint="eastAsia"/>
          <w:kern w:val="1"/>
          <w:sz w:val="30"/>
          <w:szCs w:val="30"/>
          <w:u w:val="single"/>
        </w:rPr>
        <w:t>(</w:t>
      </w:r>
      <w:r w:rsidR="00897151">
        <w:rPr>
          <w:rFonts w:ascii="仿宋" w:eastAsia="仿宋" w:hAnsi="仿宋" w:cs="仿宋" w:hint="eastAsia"/>
          <w:kern w:val="1"/>
          <w:sz w:val="30"/>
          <w:szCs w:val="30"/>
          <w:u w:val="single"/>
        </w:rPr>
        <w:t>报价</w:t>
      </w:r>
      <w:r>
        <w:rPr>
          <w:rFonts w:ascii="仿宋" w:eastAsia="仿宋" w:hAnsi="仿宋" w:cs="仿宋" w:hint="eastAsia"/>
          <w:kern w:val="1"/>
          <w:sz w:val="30"/>
          <w:szCs w:val="30"/>
          <w:u w:val="single"/>
        </w:rPr>
        <w:t>单位全称)</w:t>
      </w:r>
      <w:r>
        <w:rPr>
          <w:rFonts w:ascii="仿宋" w:eastAsia="仿宋" w:hAnsi="仿宋" w:cs="仿宋" w:hint="eastAsia"/>
          <w:kern w:val="1"/>
          <w:sz w:val="30"/>
          <w:szCs w:val="30"/>
        </w:rPr>
        <w:t>授权</w:t>
      </w:r>
      <w:r>
        <w:rPr>
          <w:rFonts w:ascii="仿宋" w:eastAsia="仿宋" w:hAnsi="仿宋" w:cs="仿宋" w:hint="eastAsia"/>
          <w:kern w:val="1"/>
          <w:sz w:val="30"/>
          <w:szCs w:val="30"/>
          <w:u w:val="single"/>
        </w:rPr>
        <w:t>(全权代表姓名)(职务、职称)</w:t>
      </w:r>
      <w:r>
        <w:rPr>
          <w:rFonts w:ascii="仿宋" w:eastAsia="仿宋" w:hAnsi="仿宋" w:cs="仿宋" w:hint="eastAsia"/>
          <w:kern w:val="1"/>
          <w:sz w:val="30"/>
          <w:szCs w:val="30"/>
        </w:rPr>
        <w:t>为全权代表，参加贵方组织的</w:t>
      </w:r>
      <w:bookmarkStart w:id="14" w:name="OLE_LINK9"/>
      <w:bookmarkStart w:id="15" w:name="OLE_LINK10"/>
      <w:r w:rsidR="00743442">
        <w:rPr>
          <w:rFonts w:ascii="仿宋" w:eastAsia="仿宋" w:hAnsi="仿宋" w:cs="仿宋" w:hint="eastAsia"/>
          <w:kern w:val="1"/>
          <w:sz w:val="30"/>
          <w:szCs w:val="30"/>
        </w:rPr>
        <w:t>采购询价</w:t>
      </w:r>
      <w:bookmarkEnd w:id="14"/>
      <w:bookmarkEnd w:id="15"/>
      <w:r>
        <w:rPr>
          <w:rFonts w:ascii="仿宋" w:eastAsia="仿宋" w:hAnsi="仿宋" w:cs="仿宋" w:hint="eastAsia"/>
          <w:kern w:val="1"/>
          <w:sz w:val="30"/>
          <w:szCs w:val="30"/>
        </w:rPr>
        <w:t>有关活动，并对该项目进行</w:t>
      </w:r>
      <w:r w:rsidR="00897151">
        <w:rPr>
          <w:rFonts w:ascii="仿宋" w:eastAsia="仿宋" w:hAnsi="仿宋" w:cs="仿宋" w:hint="eastAsia"/>
          <w:kern w:val="1"/>
          <w:sz w:val="30"/>
          <w:szCs w:val="30"/>
        </w:rPr>
        <w:t>报价</w:t>
      </w:r>
      <w:r>
        <w:rPr>
          <w:rFonts w:ascii="仿宋" w:eastAsia="仿宋" w:hAnsi="仿宋" w:cs="仿宋" w:hint="eastAsia"/>
          <w:kern w:val="1"/>
          <w:sz w:val="30"/>
          <w:szCs w:val="30"/>
        </w:rPr>
        <w:t>。</w:t>
      </w:r>
    </w:p>
    <w:p w:rsidR="00335D5E" w:rsidRDefault="00F452BF">
      <w:pPr>
        <w:pStyle w:val="Style5"/>
        <w:numPr>
          <w:ilvl w:val="0"/>
          <w:numId w:val="2"/>
        </w:numPr>
        <w:spacing w:line="480" w:lineRule="exact"/>
        <w:ind w:firstLineChars="200" w:firstLine="600"/>
        <w:rPr>
          <w:rFonts w:ascii="仿宋" w:eastAsia="仿宋" w:hAnsi="仿宋" w:cs="仿宋"/>
          <w:color w:val="auto"/>
          <w:kern w:val="0"/>
          <w:sz w:val="30"/>
          <w:szCs w:val="30"/>
        </w:rPr>
      </w:pPr>
      <w:r>
        <w:rPr>
          <w:rFonts w:ascii="仿宋" w:eastAsia="仿宋" w:hAnsi="仿宋" w:cs="仿宋" w:hint="eastAsia"/>
          <w:color w:val="auto"/>
          <w:kern w:val="0"/>
          <w:sz w:val="30"/>
          <w:szCs w:val="30"/>
        </w:rPr>
        <w:t>名称：</w:t>
      </w:r>
      <w:bookmarkStart w:id="16" w:name="OLE_LINK13"/>
      <w:bookmarkStart w:id="17" w:name="OLE_LINK14"/>
      <w:r w:rsidR="00257C2F" w:rsidRPr="00257C2F">
        <w:rPr>
          <w:rFonts w:ascii="仿宋" w:eastAsia="仿宋" w:hAnsi="仿宋" w:cs="仿宋" w:hint="eastAsia"/>
          <w:color w:val="auto"/>
          <w:sz w:val="30"/>
          <w:szCs w:val="30"/>
        </w:rPr>
        <w:t>索普股份土地房产出租价格评估项目</w:t>
      </w:r>
      <w:bookmarkEnd w:id="16"/>
      <w:bookmarkEnd w:id="17"/>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260"/>
        <w:gridCol w:w="1559"/>
        <w:gridCol w:w="1134"/>
      </w:tblGrid>
      <w:tr w:rsidR="00335D5E">
        <w:tc>
          <w:tcPr>
            <w:tcW w:w="2802" w:type="dxa"/>
            <w:vAlign w:val="center"/>
          </w:tcPr>
          <w:p w:rsidR="00335D5E" w:rsidRDefault="00F452BF">
            <w:pPr>
              <w:pStyle w:val="Style5"/>
              <w:spacing w:line="480" w:lineRule="exact"/>
              <w:ind w:firstLine="0"/>
              <w:jc w:val="center"/>
              <w:rPr>
                <w:rFonts w:ascii="仿宋" w:eastAsia="仿宋" w:hAnsi="仿宋" w:cs="仿宋"/>
                <w:color w:val="auto"/>
                <w:kern w:val="0"/>
                <w:sz w:val="30"/>
                <w:szCs w:val="30"/>
              </w:rPr>
            </w:pPr>
            <w:r>
              <w:rPr>
                <w:rFonts w:ascii="仿宋" w:eastAsia="仿宋" w:hAnsi="仿宋" w:cs="仿宋" w:hint="eastAsia"/>
                <w:color w:val="auto"/>
                <w:kern w:val="0"/>
                <w:sz w:val="30"/>
                <w:szCs w:val="30"/>
              </w:rPr>
              <w:t>项目名称</w:t>
            </w:r>
          </w:p>
        </w:tc>
        <w:tc>
          <w:tcPr>
            <w:tcW w:w="3260" w:type="dxa"/>
            <w:vAlign w:val="center"/>
          </w:tcPr>
          <w:p w:rsidR="00335D5E" w:rsidRDefault="00F452BF">
            <w:pPr>
              <w:pStyle w:val="Style5"/>
              <w:spacing w:line="480" w:lineRule="exact"/>
              <w:ind w:firstLine="0"/>
              <w:jc w:val="center"/>
              <w:rPr>
                <w:rFonts w:ascii="仿宋" w:eastAsia="仿宋" w:hAnsi="仿宋" w:cs="仿宋"/>
                <w:color w:val="auto"/>
                <w:kern w:val="0"/>
                <w:sz w:val="30"/>
                <w:szCs w:val="30"/>
              </w:rPr>
            </w:pPr>
            <w:r>
              <w:rPr>
                <w:rFonts w:ascii="仿宋" w:eastAsia="仿宋" w:hAnsi="仿宋" w:cs="仿宋" w:hint="eastAsia"/>
                <w:color w:val="auto"/>
                <w:kern w:val="0"/>
                <w:sz w:val="30"/>
                <w:szCs w:val="30"/>
              </w:rPr>
              <w:t>元（含税价）</w:t>
            </w:r>
          </w:p>
        </w:tc>
        <w:tc>
          <w:tcPr>
            <w:tcW w:w="1559" w:type="dxa"/>
            <w:vAlign w:val="center"/>
          </w:tcPr>
          <w:p w:rsidR="00335D5E" w:rsidRDefault="00F452BF">
            <w:pPr>
              <w:pStyle w:val="Style5"/>
              <w:spacing w:line="480" w:lineRule="exact"/>
              <w:ind w:firstLine="0"/>
              <w:jc w:val="center"/>
              <w:rPr>
                <w:rFonts w:ascii="仿宋" w:eastAsia="仿宋" w:hAnsi="仿宋" w:cs="仿宋"/>
                <w:color w:val="auto"/>
                <w:kern w:val="0"/>
                <w:sz w:val="30"/>
                <w:szCs w:val="30"/>
              </w:rPr>
            </w:pPr>
            <w:r>
              <w:rPr>
                <w:rFonts w:ascii="仿宋" w:eastAsia="仿宋" w:hAnsi="仿宋" w:cs="仿宋" w:hint="eastAsia"/>
                <w:color w:val="auto"/>
                <w:kern w:val="0"/>
                <w:sz w:val="30"/>
                <w:szCs w:val="30"/>
              </w:rPr>
              <w:t>税率</w:t>
            </w:r>
          </w:p>
        </w:tc>
        <w:tc>
          <w:tcPr>
            <w:tcW w:w="1134" w:type="dxa"/>
            <w:vAlign w:val="center"/>
          </w:tcPr>
          <w:p w:rsidR="00335D5E" w:rsidRDefault="00F452BF">
            <w:pPr>
              <w:pStyle w:val="Style5"/>
              <w:spacing w:line="480" w:lineRule="exact"/>
              <w:ind w:firstLine="0"/>
              <w:jc w:val="center"/>
              <w:rPr>
                <w:rFonts w:ascii="仿宋" w:eastAsia="仿宋" w:hAnsi="仿宋" w:cs="仿宋"/>
                <w:color w:val="auto"/>
                <w:kern w:val="0"/>
                <w:sz w:val="30"/>
                <w:szCs w:val="30"/>
              </w:rPr>
            </w:pPr>
            <w:r>
              <w:rPr>
                <w:rFonts w:ascii="仿宋" w:eastAsia="仿宋" w:hAnsi="仿宋" w:cs="仿宋" w:hint="eastAsia"/>
                <w:color w:val="auto"/>
                <w:kern w:val="0"/>
                <w:sz w:val="30"/>
                <w:szCs w:val="30"/>
              </w:rPr>
              <w:t>备注</w:t>
            </w:r>
          </w:p>
        </w:tc>
      </w:tr>
      <w:tr w:rsidR="00335D5E">
        <w:tc>
          <w:tcPr>
            <w:tcW w:w="2802" w:type="dxa"/>
            <w:vAlign w:val="center"/>
          </w:tcPr>
          <w:p w:rsidR="00335D5E" w:rsidRDefault="00257C2F">
            <w:pPr>
              <w:pStyle w:val="Style5"/>
              <w:spacing w:line="480" w:lineRule="exact"/>
              <w:ind w:firstLine="0"/>
              <w:jc w:val="center"/>
              <w:rPr>
                <w:rFonts w:ascii="仿宋" w:eastAsia="仿宋" w:hAnsi="仿宋" w:cs="仿宋"/>
                <w:color w:val="auto"/>
                <w:kern w:val="0"/>
                <w:sz w:val="30"/>
                <w:szCs w:val="30"/>
              </w:rPr>
            </w:pPr>
            <w:r>
              <w:rPr>
                <w:rFonts w:ascii="仿宋" w:eastAsia="仿宋" w:hAnsi="仿宋" w:cs="仿宋" w:hint="eastAsia"/>
                <w:sz w:val="30"/>
                <w:szCs w:val="30"/>
              </w:rPr>
              <w:t>索普股份土地房产出租价格评估</w:t>
            </w:r>
          </w:p>
        </w:tc>
        <w:tc>
          <w:tcPr>
            <w:tcW w:w="3260" w:type="dxa"/>
            <w:vAlign w:val="center"/>
          </w:tcPr>
          <w:p w:rsidR="00335D5E" w:rsidRDefault="00335D5E">
            <w:pPr>
              <w:pStyle w:val="Style5"/>
              <w:spacing w:line="480" w:lineRule="exact"/>
              <w:jc w:val="center"/>
              <w:rPr>
                <w:rFonts w:ascii="仿宋" w:eastAsia="仿宋" w:hAnsi="仿宋" w:cs="仿宋"/>
                <w:color w:val="auto"/>
                <w:kern w:val="0"/>
                <w:sz w:val="30"/>
                <w:szCs w:val="30"/>
              </w:rPr>
            </w:pPr>
          </w:p>
        </w:tc>
        <w:tc>
          <w:tcPr>
            <w:tcW w:w="1559" w:type="dxa"/>
            <w:vAlign w:val="center"/>
          </w:tcPr>
          <w:p w:rsidR="00335D5E" w:rsidRDefault="00335D5E">
            <w:pPr>
              <w:pStyle w:val="Style5"/>
              <w:spacing w:line="480" w:lineRule="exact"/>
              <w:jc w:val="center"/>
              <w:rPr>
                <w:rFonts w:ascii="仿宋" w:eastAsia="仿宋" w:hAnsi="仿宋" w:cs="仿宋"/>
                <w:color w:val="auto"/>
                <w:kern w:val="0"/>
                <w:sz w:val="30"/>
                <w:szCs w:val="30"/>
              </w:rPr>
            </w:pPr>
          </w:p>
        </w:tc>
        <w:tc>
          <w:tcPr>
            <w:tcW w:w="1134" w:type="dxa"/>
            <w:vAlign w:val="center"/>
          </w:tcPr>
          <w:p w:rsidR="00335D5E" w:rsidRDefault="00335D5E">
            <w:pPr>
              <w:pStyle w:val="Style5"/>
              <w:spacing w:line="480" w:lineRule="exact"/>
              <w:jc w:val="center"/>
              <w:rPr>
                <w:rFonts w:ascii="仿宋" w:eastAsia="仿宋" w:hAnsi="仿宋" w:cs="仿宋"/>
                <w:color w:val="auto"/>
                <w:kern w:val="0"/>
                <w:sz w:val="30"/>
                <w:szCs w:val="30"/>
              </w:rPr>
            </w:pPr>
          </w:p>
        </w:tc>
      </w:tr>
    </w:tbl>
    <w:p w:rsidR="00335D5E" w:rsidRDefault="00F452BF">
      <w:pPr>
        <w:spacing w:line="600" w:lineRule="exact"/>
        <w:ind w:firstLineChars="200" w:firstLine="600"/>
        <w:jc w:val="left"/>
        <w:rPr>
          <w:rFonts w:ascii="仿宋" w:eastAsia="仿宋" w:hAnsi="仿宋" w:cs="仿宋"/>
          <w:bCs/>
          <w:kern w:val="1"/>
          <w:sz w:val="30"/>
          <w:szCs w:val="30"/>
        </w:rPr>
      </w:pPr>
      <w:r>
        <w:rPr>
          <w:rFonts w:ascii="仿宋" w:eastAsia="仿宋" w:hAnsi="仿宋" w:cs="仿宋" w:hint="eastAsia"/>
          <w:sz w:val="30"/>
          <w:szCs w:val="30"/>
          <w:shd w:val="clear" w:color="auto" w:fill="FFFFFF"/>
        </w:rPr>
        <w:t>2、我公司已详细审查全部自主公开</w:t>
      </w:r>
      <w:r w:rsidR="00743442">
        <w:rPr>
          <w:rFonts w:ascii="仿宋" w:eastAsia="仿宋" w:hAnsi="仿宋" w:cs="仿宋" w:hint="eastAsia"/>
          <w:sz w:val="30"/>
          <w:szCs w:val="30"/>
        </w:rPr>
        <w:t>采购询价</w:t>
      </w:r>
      <w:r>
        <w:rPr>
          <w:rFonts w:ascii="仿宋" w:eastAsia="仿宋" w:hAnsi="仿宋" w:cs="仿宋" w:hint="eastAsia"/>
          <w:sz w:val="30"/>
          <w:szCs w:val="30"/>
          <w:shd w:val="clear" w:color="auto" w:fill="FFFFFF"/>
        </w:rPr>
        <w:t>文件，包括补充文件（如有）。我公司完全理解并同意放弃对这方面有不明及误解的权力，同时完全接受自主公开</w:t>
      </w:r>
      <w:r w:rsidR="00743442">
        <w:rPr>
          <w:rFonts w:ascii="仿宋" w:eastAsia="仿宋" w:hAnsi="仿宋" w:cs="仿宋" w:hint="eastAsia"/>
          <w:sz w:val="30"/>
          <w:szCs w:val="30"/>
        </w:rPr>
        <w:t>采购询价</w:t>
      </w:r>
      <w:r>
        <w:rPr>
          <w:rFonts w:ascii="仿宋" w:eastAsia="仿宋" w:hAnsi="仿宋" w:cs="仿宋" w:hint="eastAsia"/>
          <w:sz w:val="30"/>
          <w:szCs w:val="30"/>
          <w:shd w:val="clear" w:color="auto" w:fill="FFFFFF"/>
        </w:rPr>
        <w:t>文件所有条款。如果自主公开</w:t>
      </w:r>
      <w:r w:rsidR="00743442">
        <w:rPr>
          <w:rFonts w:ascii="仿宋" w:eastAsia="仿宋" w:hAnsi="仿宋" w:cs="仿宋" w:hint="eastAsia"/>
          <w:sz w:val="30"/>
          <w:szCs w:val="30"/>
        </w:rPr>
        <w:t>采购询价</w:t>
      </w:r>
      <w:r>
        <w:rPr>
          <w:rFonts w:ascii="仿宋" w:eastAsia="仿宋" w:hAnsi="仿宋" w:cs="仿宋" w:hint="eastAsia"/>
          <w:sz w:val="30"/>
          <w:szCs w:val="30"/>
          <w:shd w:val="clear" w:color="auto" w:fill="FFFFFF"/>
        </w:rPr>
        <w:t>文件有相互矛盾之处，我公司同意按贵方的解释处理；</w:t>
      </w:r>
    </w:p>
    <w:p w:rsidR="00335D5E" w:rsidRDefault="00F452BF">
      <w:pPr>
        <w:spacing w:line="600" w:lineRule="exact"/>
        <w:ind w:firstLineChars="200" w:firstLine="600"/>
        <w:jc w:val="left"/>
        <w:rPr>
          <w:rFonts w:ascii="仿宋" w:eastAsia="仿宋" w:hAnsi="仿宋" w:cs="仿宋"/>
          <w:sz w:val="30"/>
          <w:szCs w:val="30"/>
          <w:shd w:val="clear" w:color="auto" w:fill="FFFFFF"/>
        </w:rPr>
      </w:pPr>
      <w:r>
        <w:rPr>
          <w:rFonts w:ascii="仿宋" w:eastAsia="仿宋" w:hAnsi="仿宋" w:cs="仿宋" w:hint="eastAsia"/>
          <w:bCs/>
          <w:kern w:val="1"/>
          <w:sz w:val="30"/>
          <w:szCs w:val="30"/>
        </w:rPr>
        <w:t>3、我公司愿意向江苏索普化工股份有限公司提供任何与该项报价有关的数据、情况和技术资料，</w:t>
      </w:r>
      <w:r>
        <w:rPr>
          <w:rFonts w:ascii="仿宋" w:eastAsia="仿宋" w:hAnsi="仿宋" w:cs="仿宋" w:hint="eastAsia"/>
          <w:sz w:val="30"/>
          <w:szCs w:val="30"/>
          <w:shd w:val="clear" w:color="auto" w:fill="FFFFFF"/>
        </w:rPr>
        <w:t>完全理解贵方不一定接受最低价的报价或收到的任何报价；</w:t>
      </w:r>
    </w:p>
    <w:p w:rsidR="00335D5E" w:rsidRDefault="00F452BF">
      <w:pPr>
        <w:pStyle w:val="a3"/>
        <w:spacing w:line="600" w:lineRule="exact"/>
        <w:ind w:firstLineChars="200" w:firstLine="600"/>
        <w:rPr>
          <w:rFonts w:ascii="仿宋" w:eastAsia="仿宋" w:hAnsi="仿宋" w:cs="仿宋"/>
          <w:color w:val="auto"/>
          <w:kern w:val="1"/>
          <w:sz w:val="30"/>
          <w:szCs w:val="30"/>
          <w:u w:val="single"/>
        </w:rPr>
      </w:pPr>
      <w:r>
        <w:rPr>
          <w:rFonts w:ascii="仿宋" w:eastAsia="仿宋" w:hAnsi="仿宋" w:cs="仿宋" w:hint="eastAsia"/>
          <w:bCs/>
          <w:color w:val="auto"/>
          <w:kern w:val="1"/>
          <w:sz w:val="30"/>
          <w:szCs w:val="30"/>
        </w:rPr>
        <w:t>4、对</w:t>
      </w:r>
      <w:r>
        <w:rPr>
          <w:rFonts w:ascii="仿宋" w:eastAsia="仿宋" w:hAnsi="仿宋" w:cs="仿宋" w:hint="eastAsia"/>
          <w:color w:val="auto"/>
          <w:sz w:val="30"/>
          <w:szCs w:val="30"/>
          <w:shd w:val="clear" w:color="auto" w:fill="FFFFFF"/>
        </w:rPr>
        <w:t>自主公开</w:t>
      </w:r>
      <w:r w:rsidR="009A05D3">
        <w:rPr>
          <w:rFonts w:ascii="仿宋" w:eastAsia="仿宋" w:hAnsi="仿宋" w:cs="仿宋" w:hint="eastAsia"/>
          <w:sz w:val="30"/>
          <w:szCs w:val="30"/>
        </w:rPr>
        <w:t>采购询价</w:t>
      </w:r>
      <w:r>
        <w:rPr>
          <w:rFonts w:ascii="仿宋" w:eastAsia="仿宋" w:hAnsi="仿宋" w:cs="仿宋" w:hint="eastAsia"/>
          <w:color w:val="auto"/>
          <w:sz w:val="30"/>
          <w:szCs w:val="30"/>
          <w:shd w:val="clear" w:color="auto" w:fill="FFFFFF"/>
        </w:rPr>
        <w:t>文件</w:t>
      </w:r>
      <w:r>
        <w:rPr>
          <w:rFonts w:ascii="仿宋" w:eastAsia="仿宋" w:hAnsi="仿宋" w:cs="仿宋" w:hint="eastAsia"/>
          <w:bCs/>
          <w:color w:val="auto"/>
          <w:kern w:val="1"/>
          <w:sz w:val="30"/>
          <w:szCs w:val="30"/>
        </w:rPr>
        <w:t>的不接受项：</w:t>
      </w:r>
    </w:p>
    <w:p w:rsidR="00335D5E" w:rsidRDefault="00335D5E">
      <w:pPr>
        <w:pStyle w:val="a3"/>
        <w:spacing w:line="600" w:lineRule="exact"/>
        <w:rPr>
          <w:rFonts w:ascii="仿宋" w:eastAsia="仿宋" w:hAnsi="仿宋" w:cs="仿宋"/>
          <w:bCs/>
          <w:color w:val="auto"/>
          <w:kern w:val="1"/>
          <w:sz w:val="30"/>
          <w:szCs w:val="30"/>
        </w:rPr>
      </w:pPr>
    </w:p>
    <w:p w:rsidR="00335D5E" w:rsidRDefault="00F452BF">
      <w:pPr>
        <w:spacing w:line="600" w:lineRule="exact"/>
        <w:ind w:firstLineChars="200" w:firstLine="600"/>
        <w:jc w:val="left"/>
        <w:rPr>
          <w:rFonts w:ascii="仿宋" w:eastAsia="仿宋" w:hAnsi="仿宋" w:cs="仿宋"/>
          <w:bCs/>
          <w:kern w:val="1"/>
          <w:sz w:val="30"/>
          <w:szCs w:val="30"/>
        </w:rPr>
      </w:pPr>
      <w:r>
        <w:rPr>
          <w:rFonts w:ascii="仿宋" w:eastAsia="仿宋" w:hAnsi="仿宋" w:cs="仿宋" w:hint="eastAsia"/>
          <w:bCs/>
          <w:kern w:val="1"/>
          <w:sz w:val="30"/>
          <w:szCs w:val="30"/>
        </w:rPr>
        <w:t>我公司郑重承诺：</w:t>
      </w:r>
      <w:r w:rsidR="00DD12CC" w:rsidRPr="00DD12CC">
        <w:rPr>
          <w:rFonts w:ascii="仿宋" w:eastAsia="仿宋" w:hAnsi="仿宋" w:cs="仿宋" w:hint="eastAsia"/>
          <w:kern w:val="1"/>
          <w:sz w:val="30"/>
          <w:szCs w:val="30"/>
        </w:rPr>
        <w:t>遵守江苏索普化工股份有限公司自主公开采购询价书的全部规定，成交后及时签订合同,并承担合同规定的责任和义务；在报价过程中将严格遵守江苏索普化工股份有限</w:t>
      </w:r>
      <w:r w:rsidR="00DD12CC" w:rsidRPr="00DD12CC">
        <w:rPr>
          <w:rFonts w:ascii="仿宋" w:eastAsia="仿宋" w:hAnsi="仿宋" w:cs="仿宋" w:hint="eastAsia"/>
          <w:kern w:val="1"/>
          <w:sz w:val="30"/>
          <w:szCs w:val="30"/>
        </w:rPr>
        <w:lastRenderedPageBreak/>
        <w:t>公司公开采购的各项管理要求；不发生与关联公司共同参与报价竞争情况，不发生串通报价、陪同报价情况；所提供信息真实、准确、合法、有效，不存在为规避江苏索普化工股份有限公司有关要求采取的变通行为。上述信息如有虚假我公司将承担法律责任，同意按江苏索普化工股份有限公司相关管理规定接受处理。我公司将严格遵守江苏索普化工股份有限公司对供应商管理的要求，无条件接受和配合江苏索普化工股份有限公司或其委托的有关机构进行的与上述内容相关的核查与审计。</w:t>
      </w:r>
    </w:p>
    <w:p w:rsidR="00335D5E" w:rsidRDefault="00335D5E">
      <w:pPr>
        <w:spacing w:line="600" w:lineRule="exact"/>
        <w:jc w:val="left"/>
        <w:rPr>
          <w:rFonts w:ascii="仿宋" w:eastAsia="仿宋" w:hAnsi="仿宋" w:cs="仿宋"/>
          <w:bCs/>
          <w:kern w:val="1"/>
          <w:sz w:val="30"/>
          <w:szCs w:val="30"/>
        </w:rPr>
      </w:pPr>
    </w:p>
    <w:p w:rsidR="00335D5E" w:rsidRDefault="00F452BF">
      <w:pPr>
        <w:spacing w:line="600" w:lineRule="exact"/>
        <w:rPr>
          <w:rFonts w:ascii="仿宋" w:eastAsia="仿宋" w:hAnsi="仿宋" w:cs="仿宋"/>
          <w:bCs/>
          <w:kern w:val="1"/>
          <w:sz w:val="30"/>
          <w:szCs w:val="30"/>
        </w:rPr>
      </w:pPr>
      <w:r>
        <w:rPr>
          <w:rFonts w:ascii="仿宋" w:eastAsia="仿宋" w:hAnsi="仿宋" w:cs="仿宋" w:hint="eastAsia"/>
          <w:bCs/>
          <w:kern w:val="1"/>
          <w:sz w:val="30"/>
          <w:szCs w:val="30"/>
        </w:rPr>
        <w:t>全权代表（签字）：</w:t>
      </w:r>
    </w:p>
    <w:p w:rsidR="00335D5E" w:rsidRDefault="00F452BF">
      <w:pPr>
        <w:spacing w:line="600" w:lineRule="exact"/>
        <w:rPr>
          <w:rFonts w:ascii="仿宋" w:eastAsia="仿宋" w:hAnsi="仿宋" w:cs="仿宋"/>
          <w:bCs/>
          <w:kern w:val="1"/>
          <w:sz w:val="30"/>
          <w:szCs w:val="30"/>
        </w:rPr>
      </w:pPr>
      <w:r>
        <w:rPr>
          <w:rFonts w:ascii="仿宋" w:eastAsia="仿宋" w:hAnsi="仿宋" w:cs="仿宋" w:hint="eastAsia"/>
          <w:bCs/>
          <w:kern w:val="1"/>
          <w:sz w:val="30"/>
          <w:szCs w:val="30"/>
        </w:rPr>
        <w:t>联系电话：</w:t>
      </w:r>
    </w:p>
    <w:p w:rsidR="00335D5E" w:rsidRDefault="00897151">
      <w:pPr>
        <w:spacing w:line="600" w:lineRule="exact"/>
        <w:rPr>
          <w:rFonts w:ascii="仿宋" w:eastAsia="仿宋" w:hAnsi="仿宋" w:cs="仿宋"/>
          <w:bCs/>
          <w:kern w:val="1"/>
          <w:sz w:val="30"/>
          <w:szCs w:val="30"/>
        </w:rPr>
      </w:pPr>
      <w:r>
        <w:rPr>
          <w:rFonts w:ascii="仿宋" w:eastAsia="仿宋" w:hAnsi="仿宋" w:cs="仿宋" w:hint="eastAsia"/>
          <w:bCs/>
          <w:kern w:val="1"/>
          <w:sz w:val="30"/>
          <w:szCs w:val="30"/>
        </w:rPr>
        <w:t>报价</w:t>
      </w:r>
      <w:r w:rsidR="00F452BF">
        <w:rPr>
          <w:rFonts w:ascii="仿宋" w:eastAsia="仿宋" w:hAnsi="仿宋" w:cs="仿宋" w:hint="eastAsia"/>
          <w:bCs/>
          <w:kern w:val="1"/>
          <w:sz w:val="30"/>
          <w:szCs w:val="30"/>
        </w:rPr>
        <w:t>单位（盖章）：</w:t>
      </w:r>
    </w:p>
    <w:p w:rsidR="00335D5E" w:rsidRDefault="00F452BF">
      <w:pPr>
        <w:spacing w:line="600" w:lineRule="exact"/>
        <w:rPr>
          <w:rFonts w:ascii="仿宋" w:eastAsia="仿宋" w:hAnsi="仿宋" w:cs="仿宋"/>
          <w:bCs/>
          <w:kern w:val="1"/>
          <w:sz w:val="30"/>
          <w:szCs w:val="30"/>
        </w:rPr>
      </w:pPr>
      <w:r>
        <w:rPr>
          <w:rFonts w:ascii="仿宋" w:eastAsia="仿宋" w:hAnsi="仿宋" w:cs="仿宋" w:hint="eastAsia"/>
          <w:bCs/>
          <w:kern w:val="1"/>
          <w:sz w:val="30"/>
          <w:szCs w:val="30"/>
        </w:rPr>
        <w:t>日期：</w:t>
      </w:r>
    </w:p>
    <w:p w:rsidR="00335D5E" w:rsidRDefault="00335D5E">
      <w:pPr>
        <w:pStyle w:val="a3"/>
        <w:rPr>
          <w:rFonts w:ascii="黑体" w:eastAsia="黑体" w:hAnsi="黑体" w:cs="黑体"/>
          <w:color w:val="auto"/>
          <w:sz w:val="34"/>
          <w:szCs w:val="34"/>
        </w:rPr>
      </w:pPr>
    </w:p>
    <w:p w:rsidR="00335D5E" w:rsidRDefault="00335D5E">
      <w:pPr>
        <w:pStyle w:val="a4"/>
        <w:rPr>
          <w:rFonts w:ascii="黑体" w:eastAsia="黑体" w:hAnsi="黑体" w:cs="黑体"/>
          <w:sz w:val="34"/>
          <w:szCs w:val="34"/>
        </w:rPr>
      </w:pPr>
    </w:p>
    <w:p w:rsidR="00335D5E" w:rsidRDefault="00335D5E">
      <w:pPr>
        <w:pStyle w:val="a4"/>
        <w:rPr>
          <w:rFonts w:ascii="黑体" w:eastAsia="黑体" w:hAnsi="黑体" w:cs="黑体"/>
          <w:sz w:val="34"/>
          <w:szCs w:val="34"/>
        </w:rPr>
      </w:pPr>
    </w:p>
    <w:p w:rsidR="00335D5E" w:rsidRDefault="00335D5E">
      <w:pPr>
        <w:pStyle w:val="a4"/>
        <w:rPr>
          <w:rFonts w:ascii="黑体" w:eastAsia="黑体" w:hAnsi="黑体" w:cs="黑体"/>
          <w:sz w:val="34"/>
          <w:szCs w:val="34"/>
        </w:rPr>
      </w:pPr>
    </w:p>
    <w:p w:rsidR="00335D5E" w:rsidRDefault="00335D5E">
      <w:pPr>
        <w:pStyle w:val="a4"/>
        <w:rPr>
          <w:rFonts w:ascii="黑体" w:eastAsia="黑体" w:hAnsi="黑体" w:cs="黑体"/>
          <w:sz w:val="34"/>
          <w:szCs w:val="34"/>
        </w:rPr>
      </w:pPr>
    </w:p>
    <w:p w:rsidR="00335D5E" w:rsidRDefault="00335D5E">
      <w:pPr>
        <w:pStyle w:val="a4"/>
        <w:rPr>
          <w:rFonts w:ascii="黑体" w:eastAsia="黑体" w:hAnsi="黑体" w:cs="黑体"/>
          <w:sz w:val="34"/>
          <w:szCs w:val="34"/>
        </w:rPr>
      </w:pPr>
    </w:p>
    <w:p w:rsidR="00335D5E" w:rsidRDefault="00335D5E">
      <w:pPr>
        <w:pStyle w:val="a4"/>
        <w:rPr>
          <w:rFonts w:ascii="黑体" w:eastAsia="黑体" w:hAnsi="黑体" w:cs="黑体"/>
          <w:sz w:val="34"/>
          <w:szCs w:val="34"/>
        </w:rPr>
      </w:pPr>
    </w:p>
    <w:p w:rsidR="00335D5E" w:rsidRDefault="00335D5E">
      <w:pPr>
        <w:pStyle w:val="a4"/>
        <w:rPr>
          <w:rFonts w:ascii="黑体" w:eastAsia="黑体" w:hAnsi="黑体" w:cs="黑体"/>
          <w:sz w:val="34"/>
          <w:szCs w:val="34"/>
        </w:rPr>
      </w:pPr>
    </w:p>
    <w:p w:rsidR="00335D5E" w:rsidRDefault="00335D5E">
      <w:pPr>
        <w:pStyle w:val="a4"/>
        <w:rPr>
          <w:rFonts w:ascii="黑体" w:eastAsia="黑体" w:hAnsi="黑体" w:cs="黑体"/>
          <w:sz w:val="34"/>
          <w:szCs w:val="34"/>
        </w:rPr>
      </w:pPr>
    </w:p>
    <w:p w:rsidR="002311C0" w:rsidRDefault="002311C0" w:rsidP="002311C0">
      <w:pPr>
        <w:adjustRightInd w:val="0"/>
        <w:snapToGrid w:val="0"/>
        <w:spacing w:line="600" w:lineRule="exact"/>
        <w:jc w:val="left"/>
        <w:rPr>
          <w:rFonts w:ascii="仿宋_GB2312" w:eastAsia="仿宋_GB2312" w:hAnsi="仿宋"/>
          <w:bCs/>
          <w:sz w:val="34"/>
          <w:szCs w:val="34"/>
        </w:rPr>
      </w:pPr>
      <w:bookmarkStart w:id="18" w:name="_GoBack"/>
      <w:bookmarkEnd w:id="18"/>
      <w:r>
        <w:rPr>
          <w:rFonts w:ascii="仿宋_GB2312" w:eastAsia="仿宋_GB2312" w:hAnsi="仿宋" w:hint="eastAsia"/>
          <w:bCs/>
          <w:sz w:val="34"/>
          <w:szCs w:val="34"/>
        </w:rPr>
        <w:lastRenderedPageBreak/>
        <w:t>附件：</w:t>
      </w:r>
    </w:p>
    <w:p w:rsidR="002311C0" w:rsidRDefault="002311C0" w:rsidP="002311C0">
      <w:pPr>
        <w:adjustRightInd w:val="0"/>
        <w:snapToGrid w:val="0"/>
        <w:spacing w:line="600" w:lineRule="exact"/>
        <w:jc w:val="center"/>
        <w:rPr>
          <w:rFonts w:ascii="黑体" w:eastAsia="黑体" w:hAnsi="黑体" w:cs="黑体" w:hint="eastAsia"/>
          <w:sz w:val="34"/>
          <w:szCs w:val="34"/>
        </w:rPr>
      </w:pPr>
      <w:r>
        <w:rPr>
          <w:rFonts w:ascii="方正小标宋简体" w:eastAsia="方正小标宋简体" w:hAnsi="方正小标宋简体" w:cs="方正小标宋简体" w:hint="eastAsia"/>
          <w:sz w:val="44"/>
          <w:szCs w:val="44"/>
        </w:rPr>
        <w:t>供应商管理</w:t>
      </w:r>
    </w:p>
    <w:p w:rsidR="002311C0" w:rsidRDefault="002311C0" w:rsidP="002311C0">
      <w:pPr>
        <w:pStyle w:val="2"/>
        <w:spacing w:before="0" w:after="0" w:line="600" w:lineRule="exact"/>
        <w:jc w:val="center"/>
        <w:rPr>
          <w:rFonts w:ascii="黑体" w:eastAsia="黑体" w:hAnsi="黑体" w:cs="黑体" w:hint="eastAsia"/>
          <w:b w:val="0"/>
          <w:bCs w:val="0"/>
          <w:color w:val="auto"/>
          <w:sz w:val="34"/>
          <w:szCs w:val="34"/>
        </w:rPr>
      </w:pPr>
    </w:p>
    <w:p w:rsidR="002311C0" w:rsidRDefault="002311C0" w:rsidP="002311C0">
      <w:pPr>
        <w:jc w:val="center"/>
        <w:rPr>
          <w:rFonts w:ascii="黑体" w:eastAsia="黑体" w:hAnsi="黑体" w:cs="黑体" w:hint="eastAsia"/>
          <w:color w:val="000000"/>
          <w:sz w:val="34"/>
          <w:szCs w:val="34"/>
        </w:rPr>
      </w:pPr>
      <w:r>
        <w:rPr>
          <w:rFonts w:ascii="黑体" w:eastAsia="黑体" w:hAnsi="黑体" w:cs="黑体" w:hint="eastAsia"/>
          <w:sz w:val="34"/>
          <w:szCs w:val="34"/>
        </w:rPr>
        <w:t>第一章 总则</w:t>
      </w:r>
    </w:p>
    <w:p w:rsidR="002311C0" w:rsidRDefault="002311C0" w:rsidP="002311C0">
      <w:pPr>
        <w:spacing w:line="600" w:lineRule="exact"/>
        <w:ind w:firstLineChars="200" w:firstLine="683"/>
        <w:rPr>
          <w:rFonts w:ascii="仿宋_GB2312" w:eastAsia="仿宋_GB2312" w:hAnsi="仿宋" w:cs="Times New Roman" w:hint="eastAsia"/>
          <w:sz w:val="34"/>
          <w:szCs w:val="34"/>
        </w:rPr>
      </w:pPr>
      <w:r>
        <w:rPr>
          <w:rFonts w:ascii="仿宋_GB2312" w:eastAsia="仿宋_GB2312" w:hAnsi="仿宋" w:hint="eastAsia"/>
          <w:b/>
          <w:bCs/>
          <w:sz w:val="34"/>
          <w:szCs w:val="34"/>
        </w:rPr>
        <w:t>第一条</w:t>
      </w:r>
      <w:r>
        <w:rPr>
          <w:rFonts w:ascii="仿宋_GB2312" w:eastAsia="仿宋_GB2312" w:hAnsi="仿宋" w:hint="eastAsia"/>
          <w:sz w:val="34"/>
          <w:szCs w:val="34"/>
        </w:rPr>
        <w:t xml:space="preserve"> </w:t>
      </w:r>
      <w:r>
        <w:rPr>
          <w:rFonts w:ascii="仿宋_GB2312" w:eastAsia="仿宋_GB2312" w:hAnsi="楷体" w:hint="eastAsia"/>
          <w:bCs/>
          <w:sz w:val="34"/>
          <w:szCs w:val="34"/>
        </w:rPr>
        <w:t>凡按国家标准及相关准则或规定组织生产销售的产品供应商及承包商，证照齐全且资质满足公司采购要求的，均可参与公司组织的公开采购商务活动。</w:t>
      </w:r>
    </w:p>
    <w:p w:rsidR="002311C0" w:rsidRDefault="002311C0" w:rsidP="002311C0">
      <w:pPr>
        <w:spacing w:line="600" w:lineRule="exact"/>
        <w:ind w:firstLineChars="200" w:firstLine="683"/>
        <w:rPr>
          <w:rFonts w:ascii="仿宋_GB2312" w:eastAsia="仿宋_GB2312" w:hAnsi="仿宋" w:hint="eastAsia"/>
          <w:sz w:val="34"/>
          <w:szCs w:val="34"/>
        </w:rPr>
      </w:pPr>
      <w:r>
        <w:rPr>
          <w:rFonts w:ascii="仿宋_GB2312" w:eastAsia="仿宋_GB2312" w:hAnsi="仿宋" w:hint="eastAsia"/>
          <w:b/>
          <w:bCs/>
          <w:sz w:val="34"/>
          <w:szCs w:val="34"/>
        </w:rPr>
        <w:t>第二条</w:t>
      </w:r>
      <w:r>
        <w:rPr>
          <w:rFonts w:ascii="仿宋_GB2312" w:eastAsia="仿宋_GB2312" w:hAnsi="仿宋" w:hint="eastAsia"/>
          <w:sz w:val="34"/>
          <w:szCs w:val="34"/>
        </w:rPr>
        <w:t xml:space="preserve"> 为强化供应商管理，提升供应链的整体质量和效率，实施供应商负面清单管理办法。目的在于确保采购质量与安全、维护公平竞争的市场环境、提高采购效率与效果、强化风险管理以及提升企业声誉与形象。为所有符合要求的供应商提供一个公开透明的竞争平台，有效防范供应链风险，促进供应商之间的良性竞争，推动供应链持续优化升级，为公司的持续稳定发展提供有力保障。</w:t>
      </w:r>
    </w:p>
    <w:p w:rsidR="002311C0" w:rsidRDefault="002311C0" w:rsidP="002311C0">
      <w:pPr>
        <w:jc w:val="center"/>
        <w:rPr>
          <w:rFonts w:ascii="黑体" w:eastAsia="黑体" w:hAnsi="黑体" w:cs="黑体" w:hint="eastAsia"/>
          <w:color w:val="000000"/>
          <w:sz w:val="34"/>
          <w:szCs w:val="34"/>
        </w:rPr>
      </w:pPr>
      <w:r>
        <w:rPr>
          <w:rFonts w:ascii="黑体" w:eastAsia="黑体" w:hAnsi="黑体" w:cs="黑体" w:hint="eastAsia"/>
          <w:sz w:val="34"/>
          <w:szCs w:val="34"/>
        </w:rPr>
        <w:t>第二章 管理职责</w:t>
      </w:r>
    </w:p>
    <w:p w:rsidR="002311C0" w:rsidRDefault="002311C0" w:rsidP="002311C0">
      <w:pPr>
        <w:spacing w:line="600" w:lineRule="exact"/>
        <w:ind w:firstLineChars="200" w:firstLine="683"/>
        <w:rPr>
          <w:rFonts w:ascii="仿宋_GB2312" w:eastAsia="仿宋_GB2312" w:hAnsi="仿宋" w:cs="Times New Roman" w:hint="eastAsia"/>
          <w:sz w:val="34"/>
          <w:szCs w:val="34"/>
        </w:rPr>
      </w:pPr>
      <w:r>
        <w:rPr>
          <w:rFonts w:ascii="仿宋_GB2312" w:eastAsia="仿宋_GB2312" w:hAnsi="仿宋" w:hint="eastAsia"/>
          <w:b/>
          <w:bCs/>
          <w:sz w:val="34"/>
          <w:szCs w:val="34"/>
        </w:rPr>
        <w:t xml:space="preserve">第三条 </w:t>
      </w:r>
      <w:r>
        <w:rPr>
          <w:rFonts w:ascii="仿宋_GB2312" w:eastAsia="仿宋_GB2312" w:hAnsi="仿宋" w:hint="eastAsia"/>
          <w:sz w:val="34"/>
          <w:szCs w:val="34"/>
        </w:rPr>
        <w:t>供应商负面清单管理由供应保障部负责，其他职能部门在</w:t>
      </w:r>
      <w:r>
        <w:rPr>
          <w:rFonts w:ascii="仿宋_GB2312" w:eastAsia="仿宋_GB2312" w:hAnsi="仿宋" w:hint="eastAsia"/>
          <w:bCs/>
          <w:sz w:val="34"/>
          <w:szCs w:val="34"/>
        </w:rPr>
        <w:t>采购、合同履约、物资使用</w:t>
      </w:r>
      <w:r>
        <w:rPr>
          <w:rFonts w:ascii="仿宋_GB2312" w:eastAsia="仿宋_GB2312" w:hAnsi="仿宋" w:hint="eastAsia"/>
          <w:sz w:val="34"/>
          <w:szCs w:val="34"/>
        </w:rPr>
        <w:t>等过程中产生的供应商考核意见应报送供应保障部进行统一管理。</w:t>
      </w:r>
    </w:p>
    <w:p w:rsidR="002311C0" w:rsidRDefault="002311C0" w:rsidP="002311C0">
      <w:pPr>
        <w:jc w:val="center"/>
        <w:rPr>
          <w:rFonts w:ascii="黑体" w:eastAsia="黑体" w:hAnsi="黑体" w:cs="黑体" w:hint="eastAsia"/>
          <w:color w:val="000000"/>
          <w:sz w:val="34"/>
          <w:szCs w:val="34"/>
        </w:rPr>
      </w:pPr>
      <w:r>
        <w:rPr>
          <w:rFonts w:ascii="黑体" w:eastAsia="黑体" w:hAnsi="黑体" w:cs="黑体" w:hint="eastAsia"/>
          <w:sz w:val="34"/>
          <w:szCs w:val="34"/>
        </w:rPr>
        <w:t>第三章 供应商分级管理</w:t>
      </w:r>
    </w:p>
    <w:p w:rsidR="002311C0" w:rsidRDefault="002311C0" w:rsidP="002311C0">
      <w:pPr>
        <w:widowControl/>
        <w:tabs>
          <w:tab w:val="left" w:pos="2565"/>
        </w:tabs>
        <w:adjustRightInd w:val="0"/>
        <w:snapToGrid w:val="0"/>
        <w:spacing w:line="600" w:lineRule="exact"/>
        <w:ind w:firstLineChars="200" w:firstLine="683"/>
        <w:rPr>
          <w:rFonts w:ascii="仿宋_GB2312" w:eastAsia="仿宋_GB2312" w:hAnsi="楷体" w:cs="Times New Roman" w:hint="eastAsia"/>
          <w:bCs/>
          <w:sz w:val="34"/>
          <w:szCs w:val="34"/>
        </w:rPr>
      </w:pPr>
      <w:r>
        <w:rPr>
          <w:rFonts w:ascii="仿宋_GB2312" w:eastAsia="仿宋_GB2312" w:hAnsi="楷体" w:hint="eastAsia"/>
          <w:b/>
          <w:sz w:val="34"/>
          <w:szCs w:val="34"/>
        </w:rPr>
        <w:t xml:space="preserve">第四条 </w:t>
      </w:r>
      <w:r>
        <w:rPr>
          <w:rFonts w:ascii="仿宋_GB2312" w:eastAsia="仿宋_GB2312" w:hAnsi="楷体" w:hint="eastAsia"/>
          <w:bCs/>
          <w:sz w:val="34"/>
          <w:szCs w:val="34"/>
        </w:rPr>
        <w:t>根据考核扣分及违规严重性，将供应商分为以下三类管理：</w:t>
      </w:r>
    </w:p>
    <w:p w:rsidR="002311C0" w:rsidRDefault="002311C0" w:rsidP="002311C0">
      <w:pPr>
        <w:widowControl/>
        <w:tabs>
          <w:tab w:val="left" w:pos="2565"/>
        </w:tabs>
        <w:adjustRightInd w:val="0"/>
        <w:snapToGrid w:val="0"/>
        <w:spacing w:line="600" w:lineRule="exact"/>
        <w:ind w:firstLineChars="200" w:firstLine="680"/>
        <w:rPr>
          <w:rFonts w:ascii="楷体" w:eastAsia="楷体" w:hAnsi="楷体" w:cs="楷体" w:hint="eastAsia"/>
          <w:bCs/>
          <w:sz w:val="34"/>
          <w:szCs w:val="34"/>
        </w:rPr>
      </w:pPr>
      <w:r>
        <w:rPr>
          <w:rFonts w:ascii="楷体" w:eastAsia="楷体" w:hAnsi="楷体" w:cs="楷体" w:hint="eastAsia"/>
          <w:bCs/>
          <w:sz w:val="34"/>
          <w:szCs w:val="34"/>
        </w:rPr>
        <w:t>（一）合格供应商</w:t>
      </w:r>
    </w:p>
    <w:p w:rsidR="002311C0" w:rsidRDefault="002311C0" w:rsidP="002311C0">
      <w:pPr>
        <w:widowControl/>
        <w:tabs>
          <w:tab w:val="left" w:pos="2565"/>
        </w:tabs>
        <w:adjustRightInd w:val="0"/>
        <w:snapToGrid w:val="0"/>
        <w:spacing w:line="600" w:lineRule="exact"/>
        <w:ind w:firstLineChars="200" w:firstLine="680"/>
        <w:rPr>
          <w:rFonts w:ascii="仿宋_GB2312" w:eastAsia="仿宋_GB2312" w:hAnsi="楷体" w:cs="Times New Roman" w:hint="eastAsia"/>
          <w:bCs/>
          <w:sz w:val="34"/>
          <w:szCs w:val="34"/>
        </w:rPr>
      </w:pPr>
      <w:r>
        <w:rPr>
          <w:rFonts w:ascii="仿宋_GB2312" w:eastAsia="仿宋_GB2312" w:hAnsi="楷体" w:hint="eastAsia"/>
          <w:bCs/>
          <w:sz w:val="34"/>
          <w:szCs w:val="34"/>
        </w:rPr>
        <w:lastRenderedPageBreak/>
        <w:t>1.考核标准：滚动周期扣分（一年内）＜10分。</w:t>
      </w:r>
    </w:p>
    <w:p w:rsidR="002311C0" w:rsidRDefault="002311C0" w:rsidP="002311C0">
      <w:pPr>
        <w:widowControl/>
        <w:tabs>
          <w:tab w:val="left" w:pos="2565"/>
        </w:tabs>
        <w:adjustRightInd w:val="0"/>
        <w:snapToGrid w:val="0"/>
        <w:spacing w:line="600" w:lineRule="exact"/>
        <w:ind w:firstLineChars="200" w:firstLine="680"/>
        <w:rPr>
          <w:rFonts w:ascii="仿宋_GB2312" w:eastAsia="仿宋_GB2312" w:hAnsi="楷体" w:hint="eastAsia"/>
          <w:bCs/>
          <w:sz w:val="34"/>
          <w:szCs w:val="34"/>
        </w:rPr>
      </w:pPr>
      <w:r>
        <w:rPr>
          <w:rFonts w:ascii="仿宋_GB2312" w:eastAsia="仿宋_GB2312" w:hAnsi="楷体" w:hint="eastAsia"/>
          <w:bCs/>
          <w:sz w:val="34"/>
          <w:szCs w:val="34"/>
        </w:rPr>
        <w:t>2.管理措施：可正常参与公司公开采购及合作，扣分自首次扣除满一年自动清零。</w:t>
      </w:r>
    </w:p>
    <w:p w:rsidR="002311C0" w:rsidRDefault="002311C0" w:rsidP="002311C0">
      <w:pPr>
        <w:widowControl/>
        <w:tabs>
          <w:tab w:val="left" w:pos="2565"/>
        </w:tabs>
        <w:adjustRightInd w:val="0"/>
        <w:snapToGrid w:val="0"/>
        <w:spacing w:line="600" w:lineRule="exact"/>
        <w:ind w:firstLineChars="200" w:firstLine="680"/>
        <w:rPr>
          <w:rFonts w:ascii="楷体" w:eastAsia="楷体" w:hAnsi="楷体" w:cs="楷体" w:hint="eastAsia"/>
          <w:bCs/>
          <w:sz w:val="34"/>
          <w:szCs w:val="34"/>
        </w:rPr>
      </w:pPr>
      <w:r>
        <w:rPr>
          <w:rFonts w:ascii="楷体" w:eastAsia="楷体" w:hAnsi="楷体" w:cs="楷体" w:hint="eastAsia"/>
          <w:bCs/>
          <w:sz w:val="34"/>
          <w:szCs w:val="34"/>
        </w:rPr>
        <w:t>（二）暂停合作供应商</w:t>
      </w:r>
    </w:p>
    <w:p w:rsidR="002311C0" w:rsidRDefault="002311C0" w:rsidP="002311C0">
      <w:pPr>
        <w:widowControl/>
        <w:tabs>
          <w:tab w:val="left" w:pos="2565"/>
        </w:tabs>
        <w:adjustRightInd w:val="0"/>
        <w:snapToGrid w:val="0"/>
        <w:spacing w:line="600" w:lineRule="exact"/>
        <w:ind w:firstLineChars="200" w:firstLine="680"/>
        <w:rPr>
          <w:rFonts w:ascii="仿宋_GB2312" w:eastAsia="仿宋_GB2312" w:hAnsi="楷体" w:cs="Times New Roman" w:hint="eastAsia"/>
          <w:bCs/>
          <w:sz w:val="34"/>
          <w:szCs w:val="34"/>
        </w:rPr>
      </w:pPr>
      <w:r>
        <w:rPr>
          <w:rFonts w:ascii="仿宋_GB2312" w:eastAsia="仿宋_GB2312" w:hAnsi="楷体" w:hint="eastAsia"/>
          <w:bCs/>
          <w:sz w:val="34"/>
          <w:szCs w:val="34"/>
        </w:rPr>
        <w:t>1.考核标准：索普股份</w:t>
      </w:r>
      <w:r>
        <w:rPr>
          <w:rFonts w:ascii="仿宋_GB2312" w:eastAsia="仿宋_GB2312" w:hAnsi="仿宋" w:hint="eastAsia"/>
          <w:bCs/>
          <w:sz w:val="34"/>
          <w:szCs w:val="34"/>
        </w:rPr>
        <w:t>一年内的考核扣分累计</w:t>
      </w:r>
      <w:r>
        <w:rPr>
          <w:rFonts w:ascii="仿宋_GB2312" w:eastAsia="仿宋_GB2312" w:hAnsi="楷体" w:hint="eastAsia"/>
          <w:bCs/>
          <w:sz w:val="34"/>
          <w:szCs w:val="34"/>
        </w:rPr>
        <w:t>≥10分；</w:t>
      </w:r>
      <w:r>
        <w:rPr>
          <w:rFonts w:ascii="仿宋_GB2312" w:eastAsia="仿宋_GB2312" w:hAnsi="仿宋" w:hint="eastAsia"/>
          <w:bCs/>
          <w:sz w:val="34"/>
          <w:szCs w:val="34"/>
        </w:rPr>
        <w:t>索普集团一年内的考核扣分累计</w:t>
      </w:r>
      <w:r>
        <w:rPr>
          <w:rFonts w:ascii="仿宋_GB2312" w:eastAsia="仿宋_GB2312" w:hAnsi="楷体" w:hint="eastAsia"/>
          <w:bCs/>
          <w:sz w:val="34"/>
          <w:szCs w:val="34"/>
        </w:rPr>
        <w:t>≥15分。</w:t>
      </w:r>
    </w:p>
    <w:p w:rsidR="002311C0" w:rsidRDefault="002311C0" w:rsidP="002311C0">
      <w:pPr>
        <w:widowControl/>
        <w:tabs>
          <w:tab w:val="left" w:pos="2565"/>
        </w:tabs>
        <w:adjustRightInd w:val="0"/>
        <w:snapToGrid w:val="0"/>
        <w:spacing w:line="600" w:lineRule="exact"/>
        <w:ind w:firstLineChars="200" w:firstLine="680"/>
        <w:rPr>
          <w:rFonts w:ascii="Times New Roman" w:eastAsia="宋体" w:hAnsi="Times New Roman" w:hint="eastAsia"/>
          <w:szCs w:val="24"/>
        </w:rPr>
      </w:pPr>
      <w:r>
        <w:rPr>
          <w:rFonts w:ascii="仿宋_GB2312" w:eastAsia="仿宋_GB2312" w:hAnsi="楷体" w:hint="eastAsia"/>
          <w:bCs/>
          <w:sz w:val="34"/>
          <w:szCs w:val="34"/>
        </w:rPr>
        <w:t>2.管理措施：一年内停止与其产生新的合作。</w:t>
      </w:r>
    </w:p>
    <w:p w:rsidR="002311C0" w:rsidRDefault="002311C0" w:rsidP="002311C0">
      <w:pPr>
        <w:widowControl/>
        <w:tabs>
          <w:tab w:val="left" w:pos="2565"/>
        </w:tabs>
        <w:adjustRightInd w:val="0"/>
        <w:snapToGrid w:val="0"/>
        <w:spacing w:line="600" w:lineRule="exact"/>
        <w:ind w:firstLineChars="200" w:firstLine="680"/>
        <w:rPr>
          <w:rFonts w:ascii="仿宋_GB2312" w:eastAsia="仿宋_GB2312" w:hAnsi="楷体"/>
          <w:bCs/>
          <w:sz w:val="34"/>
          <w:szCs w:val="34"/>
        </w:rPr>
      </w:pPr>
      <w:r>
        <w:rPr>
          <w:rFonts w:ascii="仿宋_GB2312" w:eastAsia="仿宋_GB2312" w:hAnsi="楷体" w:hint="eastAsia"/>
          <w:bCs/>
          <w:sz w:val="34"/>
          <w:szCs w:val="34"/>
        </w:rPr>
        <w:t>3.评审优先级：在采购评审过程中，同等情况下应优先选择未曾被列入暂停合作供应商清单的供应商。</w:t>
      </w:r>
    </w:p>
    <w:p w:rsidR="002311C0" w:rsidRDefault="002311C0" w:rsidP="002311C0">
      <w:pPr>
        <w:widowControl/>
        <w:tabs>
          <w:tab w:val="left" w:pos="2565"/>
        </w:tabs>
        <w:adjustRightInd w:val="0"/>
        <w:snapToGrid w:val="0"/>
        <w:spacing w:line="600" w:lineRule="exact"/>
        <w:ind w:firstLineChars="200" w:firstLine="680"/>
        <w:rPr>
          <w:rFonts w:ascii="楷体" w:eastAsia="楷体" w:hAnsi="楷体" w:cs="楷体" w:hint="eastAsia"/>
          <w:bCs/>
          <w:sz w:val="34"/>
          <w:szCs w:val="34"/>
        </w:rPr>
      </w:pPr>
      <w:r>
        <w:rPr>
          <w:rFonts w:ascii="楷体" w:eastAsia="楷体" w:hAnsi="楷体" w:cs="楷体" w:hint="eastAsia"/>
          <w:bCs/>
          <w:sz w:val="34"/>
          <w:szCs w:val="34"/>
        </w:rPr>
        <w:t>（三）禁止合作供应商</w:t>
      </w:r>
    </w:p>
    <w:p w:rsidR="002311C0" w:rsidRDefault="002311C0" w:rsidP="002311C0">
      <w:pPr>
        <w:widowControl/>
        <w:tabs>
          <w:tab w:val="left" w:pos="2565"/>
        </w:tabs>
        <w:adjustRightInd w:val="0"/>
        <w:snapToGrid w:val="0"/>
        <w:spacing w:line="600" w:lineRule="exact"/>
        <w:ind w:firstLineChars="200" w:firstLine="680"/>
        <w:rPr>
          <w:rFonts w:ascii="仿宋_GB2312" w:eastAsia="仿宋_GB2312" w:hAnsi="楷体" w:cs="Times New Roman" w:hint="eastAsia"/>
          <w:bCs/>
          <w:sz w:val="34"/>
          <w:szCs w:val="34"/>
        </w:rPr>
      </w:pPr>
      <w:r>
        <w:rPr>
          <w:rFonts w:ascii="仿宋_GB2312" w:eastAsia="仿宋_GB2312" w:hAnsi="楷体" w:hint="eastAsia"/>
          <w:bCs/>
          <w:sz w:val="34"/>
          <w:szCs w:val="34"/>
        </w:rPr>
        <w:t>1.考核标准：供应商发生以下恶意行为的，将直接列入禁止合作供应商清单：</w:t>
      </w:r>
    </w:p>
    <w:p w:rsidR="002311C0" w:rsidRDefault="002311C0" w:rsidP="002311C0">
      <w:pPr>
        <w:widowControl/>
        <w:tabs>
          <w:tab w:val="left" w:pos="2565"/>
        </w:tabs>
        <w:adjustRightInd w:val="0"/>
        <w:snapToGrid w:val="0"/>
        <w:spacing w:line="600" w:lineRule="exact"/>
        <w:ind w:firstLineChars="200" w:firstLine="680"/>
        <w:rPr>
          <w:rFonts w:ascii="仿宋_GB2312" w:eastAsia="仿宋_GB2312" w:hAnsi="楷体" w:hint="eastAsia"/>
          <w:bCs/>
          <w:sz w:val="34"/>
          <w:szCs w:val="34"/>
        </w:rPr>
      </w:pPr>
      <w:r>
        <w:rPr>
          <w:rFonts w:ascii="仿宋_GB2312" w:eastAsia="仿宋_GB2312" w:hAnsi="楷体" w:hint="eastAsia"/>
          <w:bCs/>
          <w:sz w:val="34"/>
          <w:szCs w:val="34"/>
        </w:rPr>
        <w:t>（1）主观恶意且对公司生产经营活动造成重大损害的；</w:t>
      </w:r>
    </w:p>
    <w:p w:rsidR="002311C0" w:rsidRDefault="002311C0" w:rsidP="002311C0">
      <w:pPr>
        <w:widowControl/>
        <w:tabs>
          <w:tab w:val="left" w:pos="2565"/>
        </w:tabs>
        <w:adjustRightInd w:val="0"/>
        <w:snapToGrid w:val="0"/>
        <w:spacing w:line="600" w:lineRule="exact"/>
        <w:ind w:firstLineChars="200" w:firstLine="680"/>
        <w:rPr>
          <w:rFonts w:ascii="仿宋_GB2312" w:eastAsia="仿宋_GB2312" w:hAnsi="楷体" w:hint="eastAsia"/>
          <w:bCs/>
          <w:sz w:val="34"/>
          <w:szCs w:val="34"/>
        </w:rPr>
      </w:pPr>
      <w:r>
        <w:rPr>
          <w:rFonts w:ascii="仿宋_GB2312" w:eastAsia="仿宋_GB2312" w:hAnsi="楷体" w:hint="eastAsia"/>
          <w:bCs/>
          <w:sz w:val="34"/>
          <w:szCs w:val="34"/>
        </w:rPr>
        <w:t>（2）恶意法律诉讼起诉我公司最终被法院裁定为败诉的；</w:t>
      </w:r>
    </w:p>
    <w:p w:rsidR="002311C0" w:rsidRDefault="002311C0" w:rsidP="002311C0">
      <w:pPr>
        <w:widowControl/>
        <w:tabs>
          <w:tab w:val="left" w:pos="2565"/>
        </w:tabs>
        <w:adjustRightInd w:val="0"/>
        <w:snapToGrid w:val="0"/>
        <w:spacing w:line="600" w:lineRule="exact"/>
        <w:ind w:firstLineChars="200" w:firstLine="680"/>
        <w:rPr>
          <w:rFonts w:ascii="仿宋_GB2312" w:eastAsia="仿宋_GB2312" w:hAnsi="楷体" w:hint="eastAsia"/>
          <w:bCs/>
          <w:sz w:val="34"/>
          <w:szCs w:val="34"/>
        </w:rPr>
      </w:pPr>
      <w:r>
        <w:rPr>
          <w:rFonts w:ascii="仿宋_GB2312" w:eastAsia="仿宋_GB2312" w:hAnsi="楷体" w:hint="eastAsia"/>
          <w:bCs/>
          <w:sz w:val="34"/>
          <w:szCs w:val="34"/>
        </w:rPr>
        <w:t>（3）两次列入暂停合作供应商的；</w:t>
      </w:r>
    </w:p>
    <w:p w:rsidR="002311C0" w:rsidRDefault="002311C0" w:rsidP="002311C0">
      <w:pPr>
        <w:widowControl/>
        <w:tabs>
          <w:tab w:val="left" w:pos="2565"/>
        </w:tabs>
        <w:adjustRightInd w:val="0"/>
        <w:snapToGrid w:val="0"/>
        <w:spacing w:line="600" w:lineRule="exact"/>
        <w:ind w:firstLineChars="200" w:firstLine="680"/>
        <w:rPr>
          <w:rFonts w:ascii="仿宋_GB2312" w:eastAsia="仿宋_GB2312" w:hAnsi="楷体" w:hint="eastAsia"/>
          <w:bCs/>
          <w:sz w:val="34"/>
          <w:szCs w:val="34"/>
        </w:rPr>
      </w:pPr>
      <w:r>
        <w:rPr>
          <w:rFonts w:ascii="仿宋_GB2312" w:eastAsia="仿宋_GB2312" w:hAnsi="楷体" w:hint="eastAsia"/>
          <w:bCs/>
          <w:sz w:val="34"/>
          <w:szCs w:val="34"/>
        </w:rPr>
        <w:t>（4）违反廉政协议，滋生腐败现象的；</w:t>
      </w:r>
    </w:p>
    <w:p w:rsidR="002311C0" w:rsidRDefault="002311C0" w:rsidP="002311C0">
      <w:pPr>
        <w:widowControl/>
        <w:tabs>
          <w:tab w:val="left" w:pos="2565"/>
        </w:tabs>
        <w:adjustRightInd w:val="0"/>
        <w:snapToGrid w:val="0"/>
        <w:spacing w:line="600" w:lineRule="exact"/>
        <w:ind w:firstLineChars="200" w:firstLine="680"/>
        <w:rPr>
          <w:rFonts w:ascii="仿宋_GB2312" w:eastAsia="仿宋_GB2312" w:hAnsi="楷体" w:hint="eastAsia"/>
          <w:bCs/>
          <w:sz w:val="34"/>
          <w:szCs w:val="34"/>
        </w:rPr>
      </w:pPr>
      <w:r>
        <w:rPr>
          <w:rFonts w:ascii="仿宋_GB2312" w:eastAsia="仿宋_GB2312" w:hAnsi="楷体" w:hint="eastAsia"/>
          <w:bCs/>
          <w:sz w:val="34"/>
          <w:szCs w:val="34"/>
        </w:rPr>
        <w:t>（5）存在其他严重侵害公司利益行为的。</w:t>
      </w:r>
    </w:p>
    <w:p w:rsidR="002311C0" w:rsidRDefault="002311C0" w:rsidP="002311C0">
      <w:pPr>
        <w:widowControl/>
        <w:tabs>
          <w:tab w:val="left" w:pos="2565"/>
        </w:tabs>
        <w:adjustRightInd w:val="0"/>
        <w:snapToGrid w:val="0"/>
        <w:spacing w:line="600" w:lineRule="exact"/>
        <w:ind w:firstLineChars="200" w:firstLine="680"/>
        <w:rPr>
          <w:rFonts w:ascii="仿宋_GB2312" w:eastAsia="仿宋_GB2312" w:hAnsi="楷体" w:hint="eastAsia"/>
          <w:bCs/>
          <w:sz w:val="34"/>
          <w:szCs w:val="34"/>
        </w:rPr>
      </w:pPr>
      <w:r>
        <w:rPr>
          <w:rFonts w:ascii="仿宋_GB2312" w:eastAsia="仿宋_GB2312" w:hAnsi="楷体" w:hint="eastAsia"/>
          <w:bCs/>
          <w:sz w:val="34"/>
          <w:szCs w:val="34"/>
        </w:rPr>
        <w:t>2.管理措施：原则上永久禁止合作。</w:t>
      </w:r>
    </w:p>
    <w:p w:rsidR="002311C0" w:rsidRDefault="002311C0" w:rsidP="002311C0">
      <w:pPr>
        <w:spacing w:line="600" w:lineRule="exact"/>
        <w:jc w:val="center"/>
        <w:rPr>
          <w:rFonts w:ascii="黑体" w:eastAsia="黑体" w:hAnsi="黑体" w:cs="黑体" w:hint="eastAsia"/>
          <w:bCs/>
          <w:sz w:val="34"/>
          <w:szCs w:val="34"/>
        </w:rPr>
      </w:pPr>
      <w:r>
        <w:rPr>
          <w:rFonts w:ascii="黑体" w:eastAsia="黑体" w:hAnsi="黑体" w:cs="黑体" w:hint="eastAsia"/>
          <w:bCs/>
          <w:sz w:val="34"/>
          <w:szCs w:val="34"/>
        </w:rPr>
        <w:t>第四章 供应商积分考核细则</w:t>
      </w:r>
    </w:p>
    <w:p w:rsidR="002311C0" w:rsidRDefault="002311C0" w:rsidP="002311C0">
      <w:pPr>
        <w:spacing w:line="600" w:lineRule="exact"/>
        <w:ind w:firstLineChars="200" w:firstLine="683"/>
        <w:rPr>
          <w:rFonts w:ascii="仿宋_GB2312" w:eastAsia="仿宋_GB2312" w:hAnsi="仿宋_GB2312" w:cs="仿宋_GB2312" w:hint="eastAsia"/>
          <w:bCs/>
          <w:sz w:val="34"/>
          <w:szCs w:val="34"/>
        </w:rPr>
      </w:pPr>
      <w:r>
        <w:rPr>
          <w:rFonts w:ascii="仿宋_GB2312" w:eastAsia="仿宋_GB2312" w:hAnsi="仿宋_GB2312" w:cs="仿宋_GB2312" w:hint="eastAsia"/>
          <w:b/>
          <w:sz w:val="34"/>
          <w:szCs w:val="34"/>
        </w:rPr>
        <w:t>第五条</w:t>
      </w:r>
      <w:r>
        <w:rPr>
          <w:rFonts w:ascii="仿宋_GB2312" w:eastAsia="仿宋_GB2312" w:hAnsi="仿宋_GB2312" w:cs="仿宋_GB2312" w:hint="eastAsia"/>
          <w:bCs/>
          <w:sz w:val="34"/>
          <w:szCs w:val="34"/>
        </w:rPr>
        <w:t xml:space="preserve"> 供应商的积分考核围绕供货质量、交货周期、售后服务以及资质信誉等方面实施。根据考核结果对供</w:t>
      </w:r>
      <w:r>
        <w:rPr>
          <w:rFonts w:ascii="仿宋_GB2312" w:eastAsia="仿宋_GB2312" w:hAnsi="仿宋_GB2312" w:cs="仿宋_GB2312" w:hint="eastAsia"/>
          <w:bCs/>
          <w:sz w:val="34"/>
          <w:szCs w:val="34"/>
        </w:rPr>
        <w:lastRenderedPageBreak/>
        <w:t>应商进行扣分累计，并采取相应的处理措施。</w:t>
      </w:r>
    </w:p>
    <w:p w:rsidR="002311C0" w:rsidRDefault="002311C0" w:rsidP="002311C0">
      <w:pPr>
        <w:spacing w:line="600" w:lineRule="exact"/>
        <w:ind w:firstLineChars="200" w:firstLine="680"/>
        <w:rPr>
          <w:rFonts w:ascii="楷体" w:eastAsia="楷体" w:hAnsi="楷体" w:cs="楷体" w:hint="eastAsia"/>
          <w:bCs/>
          <w:sz w:val="34"/>
          <w:szCs w:val="34"/>
        </w:rPr>
      </w:pPr>
      <w:r>
        <w:rPr>
          <w:rFonts w:ascii="楷体" w:eastAsia="楷体" w:hAnsi="楷体" w:cs="楷体" w:hint="eastAsia"/>
          <w:bCs/>
          <w:sz w:val="34"/>
          <w:szCs w:val="34"/>
        </w:rPr>
        <w:t>（一）质量方面</w:t>
      </w:r>
    </w:p>
    <w:p w:rsidR="002311C0" w:rsidRDefault="002311C0" w:rsidP="002311C0">
      <w:pPr>
        <w:widowControl/>
        <w:spacing w:line="600" w:lineRule="exact"/>
        <w:ind w:firstLineChars="200" w:firstLine="680"/>
        <w:rPr>
          <w:rFonts w:ascii="仿宋_GB2312" w:eastAsia="仿宋_GB2312" w:hAnsi="仿宋" w:cs="Times New Roman" w:hint="eastAsia"/>
          <w:bCs/>
          <w:sz w:val="34"/>
          <w:szCs w:val="34"/>
        </w:rPr>
      </w:pPr>
      <w:r>
        <w:rPr>
          <w:rFonts w:ascii="仿宋_GB2312" w:eastAsia="仿宋_GB2312" w:hAnsi="仿宋" w:hint="eastAsia"/>
          <w:bCs/>
          <w:sz w:val="34"/>
          <w:szCs w:val="34"/>
        </w:rPr>
        <w:t>1.所供产品出现质量问题，未对公司造成影响，单次扣1</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3分。</w:t>
      </w:r>
    </w:p>
    <w:p w:rsidR="002311C0" w:rsidRDefault="002311C0" w:rsidP="002311C0">
      <w:pPr>
        <w:widowControl/>
        <w:spacing w:line="600" w:lineRule="exact"/>
        <w:ind w:firstLineChars="200" w:firstLine="680"/>
        <w:rPr>
          <w:rFonts w:ascii="仿宋_GB2312" w:eastAsia="仿宋_GB2312" w:hAnsi="仿宋" w:hint="eastAsia"/>
          <w:bCs/>
          <w:sz w:val="34"/>
          <w:szCs w:val="34"/>
        </w:rPr>
      </w:pPr>
      <w:r>
        <w:rPr>
          <w:rFonts w:ascii="仿宋_GB2312" w:eastAsia="仿宋_GB2312" w:hAnsi="仿宋" w:hint="eastAsia"/>
          <w:bCs/>
          <w:sz w:val="34"/>
          <w:szCs w:val="34"/>
        </w:rPr>
        <w:t>2.所供产品出现质量问题，对公司造成了一定影响，单次扣3</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5分。</w:t>
      </w:r>
    </w:p>
    <w:p w:rsidR="002311C0" w:rsidRDefault="002311C0" w:rsidP="002311C0">
      <w:pPr>
        <w:spacing w:line="600" w:lineRule="exact"/>
        <w:ind w:firstLine="680"/>
        <w:rPr>
          <w:rFonts w:ascii="仿宋_GB2312" w:eastAsia="仿宋_GB2312" w:hAnsi="仿宋" w:hint="eastAsia"/>
          <w:bCs/>
          <w:sz w:val="34"/>
          <w:szCs w:val="34"/>
        </w:rPr>
      </w:pPr>
      <w:r>
        <w:rPr>
          <w:rFonts w:ascii="仿宋_GB2312" w:eastAsia="仿宋_GB2312" w:hAnsi="仿宋" w:hint="eastAsia"/>
          <w:bCs/>
          <w:sz w:val="34"/>
          <w:szCs w:val="34"/>
        </w:rPr>
        <w:t>3.所供产品出现质量问题，对公司造成了严重影响，单次扣5</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10分。</w:t>
      </w:r>
    </w:p>
    <w:p w:rsidR="002311C0" w:rsidRDefault="002311C0" w:rsidP="002311C0">
      <w:pPr>
        <w:spacing w:line="600" w:lineRule="exact"/>
        <w:ind w:firstLineChars="200" w:firstLine="680"/>
        <w:rPr>
          <w:rFonts w:ascii="仿宋_GB2312" w:eastAsia="仿宋_GB2312" w:hAnsi="仿宋" w:hint="eastAsia"/>
          <w:bCs/>
          <w:sz w:val="34"/>
          <w:szCs w:val="34"/>
        </w:rPr>
      </w:pPr>
      <w:r>
        <w:rPr>
          <w:rFonts w:ascii="仿宋_GB2312" w:eastAsia="仿宋_GB2312" w:hAnsi="仿宋" w:hint="eastAsia"/>
          <w:bCs/>
          <w:sz w:val="34"/>
          <w:szCs w:val="34"/>
        </w:rPr>
        <w:t>4.所供产品故意隐瞒质量缺陷或以次充好，单次扣10分。</w:t>
      </w:r>
    </w:p>
    <w:p w:rsidR="002311C0" w:rsidRDefault="002311C0" w:rsidP="002311C0">
      <w:pPr>
        <w:spacing w:line="600" w:lineRule="exact"/>
        <w:ind w:firstLineChars="200" w:firstLine="680"/>
        <w:rPr>
          <w:rFonts w:ascii="楷体" w:eastAsia="楷体" w:hAnsi="楷体" w:cs="楷体" w:hint="eastAsia"/>
          <w:bCs/>
          <w:sz w:val="34"/>
          <w:szCs w:val="34"/>
        </w:rPr>
      </w:pPr>
      <w:r>
        <w:rPr>
          <w:rFonts w:ascii="楷体" w:eastAsia="楷体" w:hAnsi="楷体" w:cs="楷体" w:hint="eastAsia"/>
          <w:bCs/>
          <w:sz w:val="34"/>
          <w:szCs w:val="34"/>
        </w:rPr>
        <w:t>（二）交货方面</w:t>
      </w:r>
    </w:p>
    <w:p w:rsidR="002311C0" w:rsidRDefault="002311C0" w:rsidP="002311C0">
      <w:pPr>
        <w:widowControl/>
        <w:spacing w:line="600" w:lineRule="exact"/>
        <w:ind w:firstLineChars="200" w:firstLine="680"/>
        <w:rPr>
          <w:rFonts w:ascii="仿宋_GB2312" w:eastAsia="仿宋_GB2312" w:hAnsi="仿宋" w:cs="Times New Roman" w:hint="eastAsia"/>
          <w:bCs/>
          <w:sz w:val="34"/>
          <w:szCs w:val="34"/>
        </w:rPr>
      </w:pPr>
      <w:r>
        <w:rPr>
          <w:rFonts w:ascii="仿宋_GB2312" w:eastAsia="仿宋_GB2312" w:hAnsi="仿宋" w:hint="eastAsia"/>
          <w:bCs/>
          <w:sz w:val="34"/>
          <w:szCs w:val="34"/>
        </w:rPr>
        <w:t>1.交货时无质检报告或合格证等必要资料的，单次扣1</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3分。</w:t>
      </w:r>
    </w:p>
    <w:p w:rsidR="002311C0" w:rsidRDefault="002311C0" w:rsidP="002311C0">
      <w:pPr>
        <w:widowControl/>
        <w:spacing w:line="600" w:lineRule="exact"/>
        <w:ind w:firstLineChars="200" w:firstLine="680"/>
        <w:rPr>
          <w:rFonts w:ascii="仿宋_GB2312" w:eastAsia="仿宋_GB2312" w:hAnsi="仿宋" w:hint="eastAsia"/>
          <w:bCs/>
          <w:sz w:val="34"/>
          <w:szCs w:val="34"/>
        </w:rPr>
      </w:pPr>
      <w:r>
        <w:rPr>
          <w:rFonts w:ascii="仿宋_GB2312" w:eastAsia="仿宋_GB2312" w:hAnsi="仿宋" w:hint="eastAsia"/>
          <w:bCs/>
          <w:sz w:val="34"/>
          <w:szCs w:val="34"/>
        </w:rPr>
        <w:t>2.交货时未按规定包装的，单次扣1</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3分。</w:t>
      </w:r>
    </w:p>
    <w:p w:rsidR="002311C0" w:rsidRDefault="002311C0" w:rsidP="002311C0">
      <w:pPr>
        <w:widowControl/>
        <w:spacing w:line="600" w:lineRule="exact"/>
        <w:ind w:firstLineChars="200" w:firstLine="680"/>
        <w:rPr>
          <w:rFonts w:ascii="仿宋_GB2312" w:eastAsia="仿宋_GB2312" w:hAnsi="仿宋" w:hint="eastAsia"/>
          <w:bCs/>
          <w:sz w:val="34"/>
          <w:szCs w:val="34"/>
        </w:rPr>
      </w:pPr>
      <w:r>
        <w:rPr>
          <w:rFonts w:ascii="仿宋_GB2312" w:eastAsia="仿宋_GB2312" w:hAnsi="仿宋" w:hint="eastAsia"/>
          <w:bCs/>
          <w:sz w:val="34"/>
          <w:szCs w:val="34"/>
        </w:rPr>
        <w:t>3.延期交货，但未对公司造成影响，单次扣1</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3分；造成一定影响，单次扣3</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5分；造成严重影响，单次扣5</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10分。</w:t>
      </w:r>
    </w:p>
    <w:p w:rsidR="002311C0" w:rsidRDefault="002311C0" w:rsidP="002311C0">
      <w:pPr>
        <w:spacing w:line="600" w:lineRule="exact"/>
        <w:ind w:firstLineChars="200" w:firstLine="680"/>
        <w:rPr>
          <w:rFonts w:ascii="楷体" w:eastAsia="楷体" w:hAnsi="楷体" w:cs="楷体" w:hint="eastAsia"/>
          <w:bCs/>
          <w:sz w:val="34"/>
          <w:szCs w:val="34"/>
        </w:rPr>
      </w:pPr>
      <w:r>
        <w:rPr>
          <w:rFonts w:ascii="楷体" w:eastAsia="楷体" w:hAnsi="楷体" w:cs="楷体" w:hint="eastAsia"/>
          <w:bCs/>
          <w:sz w:val="34"/>
          <w:szCs w:val="34"/>
        </w:rPr>
        <w:t>（三）售后方面</w:t>
      </w:r>
    </w:p>
    <w:p w:rsidR="002311C0" w:rsidRDefault="002311C0" w:rsidP="002311C0">
      <w:pPr>
        <w:widowControl/>
        <w:spacing w:line="600" w:lineRule="exact"/>
        <w:ind w:firstLineChars="200" w:firstLine="680"/>
        <w:rPr>
          <w:rFonts w:ascii="仿宋_GB2312" w:eastAsia="仿宋_GB2312" w:hAnsi="仿宋" w:cs="Times New Roman" w:hint="eastAsia"/>
          <w:bCs/>
          <w:sz w:val="34"/>
          <w:szCs w:val="34"/>
        </w:rPr>
      </w:pPr>
      <w:r>
        <w:rPr>
          <w:rFonts w:ascii="仿宋_GB2312" w:eastAsia="仿宋_GB2312" w:hAnsi="仿宋" w:hint="eastAsia"/>
          <w:bCs/>
          <w:sz w:val="34"/>
          <w:szCs w:val="34"/>
        </w:rPr>
        <w:t>1.对我公司的售后服务要求不能及时响应，单次扣1</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3分；已造成一定影响，单次扣3</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5分；造成严重影响，单次扣5</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10分。</w:t>
      </w:r>
    </w:p>
    <w:p w:rsidR="002311C0" w:rsidRDefault="002311C0" w:rsidP="002311C0">
      <w:pPr>
        <w:widowControl/>
        <w:spacing w:line="600" w:lineRule="exact"/>
        <w:ind w:firstLineChars="200" w:firstLine="680"/>
        <w:rPr>
          <w:rFonts w:ascii="仿宋_GB2312" w:eastAsia="仿宋_GB2312" w:hAnsi="仿宋" w:hint="eastAsia"/>
          <w:bCs/>
          <w:sz w:val="34"/>
          <w:szCs w:val="34"/>
        </w:rPr>
      </w:pPr>
      <w:r>
        <w:rPr>
          <w:rFonts w:ascii="仿宋_GB2312" w:eastAsia="仿宋_GB2312" w:hAnsi="仿宋" w:hint="eastAsia"/>
          <w:bCs/>
          <w:sz w:val="34"/>
          <w:szCs w:val="34"/>
        </w:rPr>
        <w:t>2.售后人员不能及时解决问题，单次扣1</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3分。</w:t>
      </w:r>
    </w:p>
    <w:p w:rsidR="002311C0" w:rsidRDefault="002311C0" w:rsidP="002311C0">
      <w:pPr>
        <w:widowControl/>
        <w:spacing w:line="600" w:lineRule="exact"/>
        <w:ind w:firstLineChars="200" w:firstLine="680"/>
        <w:rPr>
          <w:rFonts w:ascii="仿宋_GB2312" w:eastAsia="仿宋_GB2312" w:hAnsi="仿宋" w:hint="eastAsia"/>
          <w:bCs/>
          <w:sz w:val="34"/>
          <w:szCs w:val="34"/>
        </w:rPr>
      </w:pPr>
      <w:r>
        <w:rPr>
          <w:rFonts w:ascii="仿宋_GB2312" w:eastAsia="仿宋_GB2312" w:hAnsi="仿宋" w:hint="eastAsia"/>
          <w:bCs/>
          <w:sz w:val="34"/>
          <w:szCs w:val="34"/>
        </w:rPr>
        <w:lastRenderedPageBreak/>
        <w:t>3.在质保期之内，拒绝按合同提供售后服务，单次扣5</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10分。</w:t>
      </w:r>
    </w:p>
    <w:p w:rsidR="002311C0" w:rsidRDefault="002311C0" w:rsidP="002311C0">
      <w:pPr>
        <w:spacing w:line="600" w:lineRule="exact"/>
        <w:ind w:firstLineChars="200" w:firstLine="680"/>
        <w:rPr>
          <w:rFonts w:ascii="楷体" w:eastAsia="楷体" w:hAnsi="楷体" w:cs="楷体" w:hint="eastAsia"/>
          <w:bCs/>
          <w:sz w:val="34"/>
          <w:szCs w:val="34"/>
        </w:rPr>
      </w:pPr>
      <w:r>
        <w:rPr>
          <w:rFonts w:ascii="楷体" w:eastAsia="楷体" w:hAnsi="楷体" w:cs="楷体" w:hint="eastAsia"/>
          <w:bCs/>
          <w:sz w:val="34"/>
          <w:szCs w:val="34"/>
        </w:rPr>
        <w:t>（四）资信方面</w:t>
      </w:r>
    </w:p>
    <w:p w:rsidR="002311C0" w:rsidRDefault="002311C0" w:rsidP="002311C0">
      <w:pPr>
        <w:widowControl/>
        <w:spacing w:line="600" w:lineRule="exact"/>
        <w:ind w:firstLineChars="200" w:firstLine="680"/>
        <w:rPr>
          <w:rFonts w:ascii="仿宋_GB2312" w:eastAsia="仿宋_GB2312" w:hAnsi="仿宋" w:cs="Times New Roman" w:hint="eastAsia"/>
          <w:bCs/>
          <w:sz w:val="34"/>
          <w:szCs w:val="34"/>
        </w:rPr>
      </w:pPr>
      <w:r>
        <w:rPr>
          <w:rFonts w:ascii="仿宋_GB2312" w:eastAsia="仿宋_GB2312" w:hAnsi="仿宋" w:hint="eastAsia"/>
          <w:bCs/>
          <w:sz w:val="34"/>
          <w:szCs w:val="34"/>
        </w:rPr>
        <w:t xml:space="preserve">1.未提供询价书要求的资质文件、不满足询价书资质要求、报价与技术要求不符等，单次扣1～3 分。   </w:t>
      </w:r>
    </w:p>
    <w:p w:rsidR="002311C0" w:rsidRDefault="002311C0" w:rsidP="002311C0">
      <w:pPr>
        <w:widowControl/>
        <w:spacing w:line="600" w:lineRule="exact"/>
        <w:ind w:firstLineChars="200" w:firstLine="680"/>
        <w:rPr>
          <w:rFonts w:ascii="仿宋_GB2312" w:eastAsia="仿宋_GB2312" w:hAnsi="仿宋" w:hint="eastAsia"/>
          <w:bCs/>
          <w:sz w:val="34"/>
          <w:szCs w:val="34"/>
        </w:rPr>
      </w:pPr>
      <w:r>
        <w:rPr>
          <w:rFonts w:ascii="仿宋_GB2312" w:eastAsia="仿宋_GB2312" w:hAnsi="仿宋" w:hint="eastAsia"/>
          <w:bCs/>
          <w:sz w:val="34"/>
          <w:szCs w:val="34"/>
        </w:rPr>
        <w:t>2.中选之后因报价、参数错误等原因，报价人放弃成交，单次扣3</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5分。</w:t>
      </w:r>
    </w:p>
    <w:p w:rsidR="002311C0" w:rsidRDefault="002311C0" w:rsidP="002311C0">
      <w:pPr>
        <w:widowControl/>
        <w:spacing w:line="600" w:lineRule="exact"/>
        <w:ind w:firstLineChars="200" w:firstLine="680"/>
        <w:rPr>
          <w:rFonts w:ascii="仿宋_GB2312" w:eastAsia="仿宋_GB2312" w:hAnsi="仿宋" w:hint="eastAsia"/>
          <w:bCs/>
          <w:sz w:val="34"/>
          <w:szCs w:val="34"/>
        </w:rPr>
      </w:pPr>
      <w:r>
        <w:rPr>
          <w:rFonts w:ascii="仿宋_GB2312" w:eastAsia="仿宋_GB2312" w:hAnsi="仿宋" w:hint="eastAsia"/>
          <w:bCs/>
          <w:sz w:val="34"/>
          <w:szCs w:val="34"/>
        </w:rPr>
        <w:t>3.中选之后拒绝签订合同或拒绝履行合同，单次扣5</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10分。</w:t>
      </w:r>
    </w:p>
    <w:p w:rsidR="002311C0" w:rsidRDefault="002311C0" w:rsidP="002311C0">
      <w:pPr>
        <w:widowControl/>
        <w:spacing w:line="600" w:lineRule="exact"/>
        <w:ind w:firstLine="680"/>
        <w:rPr>
          <w:rFonts w:ascii="仿宋_GB2312" w:eastAsia="仿宋_GB2312" w:hAnsi="仿宋" w:hint="eastAsia"/>
          <w:bCs/>
          <w:sz w:val="34"/>
          <w:szCs w:val="34"/>
        </w:rPr>
      </w:pPr>
      <w:r>
        <w:rPr>
          <w:rFonts w:ascii="仿宋_GB2312" w:eastAsia="仿宋_GB2312" w:hAnsi="仿宋" w:hint="eastAsia"/>
          <w:bCs/>
          <w:sz w:val="34"/>
          <w:szCs w:val="34"/>
        </w:rPr>
        <w:t>4.无正当理由未及时开具发票给我方或未按合同约定价格开票，单次扣1</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3分。</w:t>
      </w:r>
    </w:p>
    <w:p w:rsidR="002311C0" w:rsidRDefault="002311C0" w:rsidP="002311C0">
      <w:pPr>
        <w:widowControl/>
        <w:spacing w:line="600" w:lineRule="exact"/>
        <w:ind w:firstLine="680"/>
        <w:rPr>
          <w:rFonts w:ascii="仿宋_GB2312" w:eastAsia="仿宋_GB2312" w:hAnsi="仿宋" w:hint="eastAsia"/>
          <w:bCs/>
          <w:sz w:val="34"/>
          <w:szCs w:val="34"/>
        </w:rPr>
      </w:pPr>
      <w:r>
        <w:rPr>
          <w:rFonts w:ascii="仿宋_GB2312" w:eastAsia="仿宋_GB2312" w:hAnsi="仿宋" w:hint="eastAsia"/>
          <w:bCs/>
          <w:sz w:val="34"/>
          <w:szCs w:val="34"/>
        </w:rPr>
        <w:t>5.未按照《江苏索普(集团)有限公司工程造价审计管理制度》要求提供工程结算资料，或未按规定进行工程结算确认的，单次扣1</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3分。</w:t>
      </w:r>
    </w:p>
    <w:p w:rsidR="002311C0" w:rsidRDefault="002311C0" w:rsidP="002311C0">
      <w:pPr>
        <w:widowControl/>
        <w:spacing w:line="600" w:lineRule="exact"/>
        <w:ind w:firstLine="680"/>
        <w:rPr>
          <w:rFonts w:ascii="仿宋_GB2312" w:eastAsia="仿宋_GB2312" w:hAnsi="仿宋" w:hint="eastAsia"/>
          <w:bCs/>
          <w:sz w:val="34"/>
          <w:szCs w:val="34"/>
        </w:rPr>
      </w:pPr>
      <w:r>
        <w:rPr>
          <w:rFonts w:ascii="仿宋_GB2312" w:eastAsia="仿宋_GB2312" w:hAnsi="仿宋" w:hint="eastAsia"/>
          <w:bCs/>
          <w:sz w:val="34"/>
          <w:szCs w:val="34"/>
        </w:rPr>
        <w:t>6.报价人经核实资质造假或因知识产权引起纠纷，单次扣6</w:t>
      </w:r>
      <w:r>
        <w:rPr>
          <w:rFonts w:ascii="仿宋_GB2312" w:eastAsia="仿宋_GB2312" w:hAnsi="仿宋_GB2312" w:cs="仿宋_GB2312" w:hint="eastAsia"/>
          <w:bCs/>
          <w:sz w:val="34"/>
          <w:szCs w:val="34"/>
        </w:rPr>
        <w:t>～</w:t>
      </w:r>
      <w:r>
        <w:rPr>
          <w:rFonts w:ascii="仿宋_GB2312" w:eastAsia="仿宋_GB2312" w:hAnsi="仿宋" w:hint="eastAsia"/>
          <w:bCs/>
          <w:sz w:val="34"/>
          <w:szCs w:val="34"/>
        </w:rPr>
        <w:t>10分。</w:t>
      </w:r>
    </w:p>
    <w:p w:rsidR="002311C0" w:rsidRDefault="002311C0" w:rsidP="002311C0">
      <w:pPr>
        <w:widowControl/>
        <w:spacing w:line="600" w:lineRule="exact"/>
        <w:ind w:firstLine="680"/>
        <w:rPr>
          <w:rFonts w:ascii="仿宋_GB2312" w:eastAsia="仿宋_GB2312" w:hAnsi="仿宋" w:hint="eastAsia"/>
          <w:bCs/>
          <w:sz w:val="34"/>
          <w:szCs w:val="34"/>
        </w:rPr>
      </w:pPr>
      <w:r>
        <w:rPr>
          <w:rFonts w:ascii="仿宋_GB2312" w:eastAsia="仿宋_GB2312" w:hAnsi="仿宋" w:hint="eastAsia"/>
          <w:bCs/>
          <w:sz w:val="34"/>
          <w:szCs w:val="34"/>
        </w:rPr>
        <w:t>7.报价低于成本价且无合理说明扰乱公开采购秩序,单次扣10 分。</w:t>
      </w:r>
    </w:p>
    <w:p w:rsidR="002311C0" w:rsidRDefault="002311C0" w:rsidP="002311C0">
      <w:pPr>
        <w:widowControl/>
        <w:spacing w:line="600" w:lineRule="exact"/>
        <w:ind w:firstLine="642"/>
        <w:rPr>
          <w:rFonts w:ascii="仿宋_GB2312" w:eastAsia="仿宋_GB2312" w:hAnsi="仿宋" w:hint="eastAsia"/>
          <w:bCs/>
          <w:sz w:val="34"/>
          <w:szCs w:val="34"/>
        </w:rPr>
      </w:pPr>
      <w:r>
        <w:rPr>
          <w:rFonts w:ascii="仿宋_GB2312" w:eastAsia="仿宋_GB2312" w:hAnsi="楷体" w:hint="eastAsia"/>
          <w:b/>
          <w:sz w:val="34"/>
          <w:szCs w:val="34"/>
        </w:rPr>
        <w:t xml:space="preserve">第六条 </w:t>
      </w:r>
      <w:r>
        <w:rPr>
          <w:rFonts w:ascii="仿宋_GB2312" w:eastAsia="仿宋_GB2312" w:hAnsi="仿宋" w:hint="eastAsia"/>
          <w:bCs/>
          <w:sz w:val="34"/>
          <w:szCs w:val="34"/>
        </w:rPr>
        <w:t>关于无效投诉的处理办法</w:t>
      </w:r>
    </w:p>
    <w:p w:rsidR="002311C0" w:rsidRDefault="002311C0" w:rsidP="002311C0">
      <w:pPr>
        <w:widowControl/>
        <w:spacing w:line="600" w:lineRule="exact"/>
        <w:ind w:firstLine="641"/>
        <w:rPr>
          <w:rFonts w:ascii="仿宋_GB2312" w:eastAsia="仿宋_GB2312" w:hAnsi="仿宋" w:hint="eastAsia"/>
          <w:bCs/>
          <w:sz w:val="34"/>
          <w:szCs w:val="34"/>
        </w:rPr>
      </w:pPr>
      <w:r>
        <w:rPr>
          <w:rFonts w:ascii="仿宋_GB2312" w:eastAsia="仿宋_GB2312" w:hAnsi="仿宋" w:hint="eastAsia"/>
          <w:bCs/>
          <w:sz w:val="34"/>
          <w:szCs w:val="34"/>
        </w:rPr>
        <w:t>报价人如对评审结果存有异议，可向风险控制部提起投诉。但为了维护公开采购工作的严肃性，报价人所提出的投诉一旦被公司认定为无效投诉，单次扣除投诉人3分；如果报价人仍不接受解释且采取重复投诉，甚至出</w:t>
      </w:r>
      <w:r>
        <w:rPr>
          <w:rFonts w:ascii="仿宋_GB2312" w:eastAsia="仿宋_GB2312" w:hAnsi="仿宋" w:hint="eastAsia"/>
          <w:bCs/>
          <w:sz w:val="34"/>
          <w:szCs w:val="34"/>
        </w:rPr>
        <w:lastRenderedPageBreak/>
        <w:t>现捏造事实、无理取闹、聚众围堵、恶意诽谤等严重扰乱公司生产经营秩序的恶劣行为，可再扣除投诉人5～10分；报价人对同一事件进行重复的无效投诉，或一年内累计无效投诉达三次以上（含三次），均直接列入暂停合作供应商清单，情节严重的可直接列入禁止合作供应商清单。</w:t>
      </w:r>
    </w:p>
    <w:p w:rsidR="002311C0" w:rsidRDefault="002311C0" w:rsidP="002311C0">
      <w:pPr>
        <w:spacing w:line="600" w:lineRule="exact"/>
        <w:ind w:firstLineChars="200" w:firstLine="683"/>
        <w:rPr>
          <w:rFonts w:ascii="仿宋_GB2312" w:eastAsia="仿宋_GB2312" w:hAnsi="宋体" w:hint="eastAsia"/>
          <w:sz w:val="34"/>
          <w:szCs w:val="34"/>
        </w:rPr>
      </w:pPr>
      <w:r>
        <w:rPr>
          <w:rFonts w:ascii="仿宋_GB2312" w:eastAsia="仿宋_GB2312" w:hAnsi="宋体" w:hint="eastAsia"/>
          <w:b/>
          <w:bCs/>
          <w:sz w:val="34"/>
          <w:szCs w:val="34"/>
        </w:rPr>
        <w:t>第七条</w:t>
      </w:r>
      <w:r>
        <w:rPr>
          <w:rFonts w:ascii="仿宋_GB2312" w:eastAsia="仿宋_GB2312" w:hAnsi="宋体" w:hint="eastAsia"/>
          <w:sz w:val="34"/>
          <w:szCs w:val="34"/>
        </w:rPr>
        <w:t xml:space="preserve"> 针对已被纳入</w:t>
      </w:r>
      <w:r>
        <w:rPr>
          <w:rFonts w:ascii="仿宋_GB2312" w:eastAsia="仿宋_GB2312" w:hAnsi="楷体" w:hint="eastAsia"/>
          <w:bCs/>
          <w:sz w:val="34"/>
          <w:szCs w:val="34"/>
        </w:rPr>
        <w:t>暂停合作的供应商</w:t>
      </w:r>
      <w:r>
        <w:rPr>
          <w:rFonts w:ascii="仿宋_GB2312" w:eastAsia="仿宋_GB2312" w:hAnsi="宋体" w:hint="eastAsia"/>
          <w:sz w:val="34"/>
          <w:szCs w:val="34"/>
        </w:rPr>
        <w:t>，通过积极采取自我完善、整改等有效措施，若其产品或服务质量能够提升至符合我公司所设定的标准与要求，原则上在达到此标准满1年后，该供应商可向我方提交恢复报价资格的书面申请。此申请将严格遵循供应商合作能力确认流程的既定程序进行审核，一旦审核通过，该供应商将从</w:t>
      </w:r>
      <w:r>
        <w:rPr>
          <w:rFonts w:ascii="仿宋_GB2312" w:eastAsia="仿宋_GB2312" w:hAnsi="楷体" w:hint="eastAsia"/>
          <w:bCs/>
          <w:sz w:val="34"/>
          <w:szCs w:val="34"/>
        </w:rPr>
        <w:t>暂停合作供应商</w:t>
      </w:r>
      <w:r>
        <w:rPr>
          <w:rFonts w:ascii="仿宋_GB2312" w:eastAsia="仿宋_GB2312" w:hAnsi="宋体" w:hint="eastAsia"/>
          <w:sz w:val="34"/>
          <w:szCs w:val="34"/>
        </w:rPr>
        <w:t>清单中予以移除。</w:t>
      </w:r>
    </w:p>
    <w:p w:rsidR="002311C0" w:rsidRDefault="002311C0" w:rsidP="002311C0">
      <w:pPr>
        <w:spacing w:line="600" w:lineRule="exact"/>
        <w:ind w:firstLineChars="200" w:firstLine="680"/>
        <w:rPr>
          <w:rFonts w:ascii="仿宋_GB2312" w:eastAsia="仿宋_GB2312" w:hAnsi="宋体" w:hint="eastAsia"/>
          <w:sz w:val="34"/>
          <w:szCs w:val="34"/>
        </w:rPr>
      </w:pPr>
      <w:r>
        <w:rPr>
          <w:rFonts w:ascii="仿宋_GB2312" w:eastAsia="仿宋_GB2312" w:hAnsi="宋体" w:hint="eastAsia"/>
          <w:sz w:val="34"/>
          <w:szCs w:val="34"/>
        </w:rPr>
        <w:t>具体流程如下：</w:t>
      </w:r>
    </w:p>
    <w:p w:rsidR="002311C0" w:rsidRDefault="002311C0" w:rsidP="002311C0">
      <w:pPr>
        <w:spacing w:line="600" w:lineRule="exact"/>
        <w:ind w:firstLineChars="200" w:firstLine="680"/>
        <w:rPr>
          <w:rFonts w:ascii="仿宋_GB2312" w:eastAsia="仿宋_GB2312" w:hAnsi="宋体" w:hint="eastAsia"/>
          <w:sz w:val="34"/>
          <w:szCs w:val="34"/>
        </w:rPr>
      </w:pPr>
      <w:r>
        <w:rPr>
          <w:rFonts w:ascii="仿宋_GB2312" w:eastAsia="仿宋_GB2312" w:hAnsi="宋体" w:hint="eastAsia"/>
          <w:sz w:val="34"/>
          <w:szCs w:val="34"/>
        </w:rPr>
        <w:t>（一）供应商提交恢复报价资质书面申请，以及相关的整改措施和效果文件；</w:t>
      </w:r>
    </w:p>
    <w:p w:rsidR="002311C0" w:rsidRDefault="002311C0" w:rsidP="002311C0">
      <w:pPr>
        <w:spacing w:line="600" w:lineRule="exact"/>
        <w:ind w:firstLineChars="200" w:firstLine="680"/>
        <w:rPr>
          <w:rFonts w:ascii="仿宋_GB2312" w:eastAsia="仿宋_GB2312" w:hAnsi="宋体" w:hint="eastAsia"/>
          <w:sz w:val="34"/>
          <w:szCs w:val="34"/>
        </w:rPr>
      </w:pPr>
      <w:r>
        <w:rPr>
          <w:rFonts w:ascii="仿宋_GB2312" w:eastAsia="仿宋_GB2312" w:hAnsi="宋体" w:hint="eastAsia"/>
          <w:sz w:val="34"/>
          <w:szCs w:val="34"/>
        </w:rPr>
        <w:t>（二）供应保障部组织相关职能部门对提交的文件进行审查，必要时进行现场实地考察；</w:t>
      </w:r>
    </w:p>
    <w:p w:rsidR="002311C0" w:rsidRDefault="002311C0" w:rsidP="002311C0">
      <w:pPr>
        <w:spacing w:line="600" w:lineRule="exact"/>
        <w:ind w:firstLineChars="200" w:firstLine="680"/>
        <w:rPr>
          <w:rFonts w:ascii="仿宋_GB2312" w:eastAsia="仿宋_GB2312" w:hAnsi="宋体" w:hint="eastAsia"/>
          <w:sz w:val="34"/>
          <w:szCs w:val="34"/>
        </w:rPr>
      </w:pPr>
      <w:r>
        <w:rPr>
          <w:rFonts w:ascii="仿宋_GB2312" w:eastAsia="仿宋_GB2312" w:hAnsi="宋体" w:hint="eastAsia"/>
          <w:sz w:val="34"/>
          <w:szCs w:val="34"/>
        </w:rPr>
        <w:t>（三）供应保障部根据审查及考察意见提出建议，经供应保障部、风险控制部、公司分管领导及公司总经理审批后，可从</w:t>
      </w:r>
      <w:r>
        <w:rPr>
          <w:rFonts w:ascii="仿宋_GB2312" w:eastAsia="仿宋_GB2312" w:hAnsi="楷体" w:hint="eastAsia"/>
          <w:bCs/>
          <w:sz w:val="34"/>
          <w:szCs w:val="34"/>
        </w:rPr>
        <w:t>暂停合作供应商</w:t>
      </w:r>
      <w:r>
        <w:rPr>
          <w:rFonts w:ascii="仿宋_GB2312" w:eastAsia="仿宋_GB2312" w:hAnsi="宋体" w:hint="eastAsia"/>
          <w:sz w:val="34"/>
          <w:szCs w:val="34"/>
        </w:rPr>
        <w:t>清单中消除。</w:t>
      </w:r>
    </w:p>
    <w:p w:rsidR="002311C0" w:rsidRDefault="002311C0" w:rsidP="002311C0">
      <w:pPr>
        <w:widowControl/>
        <w:adjustRightInd w:val="0"/>
        <w:snapToGrid w:val="0"/>
        <w:spacing w:line="600" w:lineRule="exact"/>
        <w:ind w:firstLineChars="200" w:firstLine="683"/>
        <w:rPr>
          <w:rFonts w:ascii="仿宋_GB2312" w:eastAsia="仿宋_GB2312" w:hAnsi="仿宋" w:hint="eastAsia"/>
          <w:bCs/>
          <w:sz w:val="34"/>
          <w:szCs w:val="34"/>
        </w:rPr>
      </w:pPr>
      <w:r>
        <w:rPr>
          <w:rFonts w:ascii="仿宋_GB2312" w:eastAsia="仿宋_GB2312" w:hAnsi="仿宋" w:hint="eastAsia"/>
          <w:b/>
          <w:sz w:val="34"/>
          <w:szCs w:val="34"/>
        </w:rPr>
        <w:lastRenderedPageBreak/>
        <w:t>第八条</w:t>
      </w:r>
      <w:r>
        <w:rPr>
          <w:rFonts w:ascii="仿宋_GB2312" w:eastAsia="仿宋_GB2312" w:hAnsi="仿宋" w:hint="eastAsia"/>
          <w:bCs/>
          <w:sz w:val="34"/>
          <w:szCs w:val="34"/>
        </w:rPr>
        <w:t xml:space="preserve"> 原则上不得与禁止合作的供应商恢复合作关系。如确因生产需要恢复合作的，须经请示流程审批通过后方可实施。</w:t>
      </w:r>
    </w:p>
    <w:p w:rsidR="002311C0" w:rsidRDefault="002311C0" w:rsidP="002311C0">
      <w:pPr>
        <w:widowControl/>
        <w:adjustRightInd w:val="0"/>
        <w:snapToGrid w:val="0"/>
        <w:spacing w:line="600" w:lineRule="exact"/>
        <w:ind w:firstLineChars="200" w:firstLine="683"/>
        <w:rPr>
          <w:rFonts w:ascii="仿宋_GB2312" w:eastAsia="仿宋_GB2312" w:hAnsi="仿宋" w:hint="eastAsia"/>
          <w:bCs/>
          <w:sz w:val="34"/>
          <w:szCs w:val="34"/>
        </w:rPr>
      </w:pPr>
      <w:r>
        <w:rPr>
          <w:rFonts w:ascii="仿宋_GB2312" w:eastAsia="仿宋_GB2312" w:hAnsi="仿宋" w:hint="eastAsia"/>
          <w:b/>
          <w:sz w:val="34"/>
          <w:szCs w:val="34"/>
        </w:rPr>
        <w:t>第九条</w:t>
      </w:r>
      <w:r>
        <w:rPr>
          <w:rFonts w:ascii="仿宋_GB2312" w:eastAsia="仿宋_GB2312" w:hAnsi="仿宋" w:hint="eastAsia"/>
          <w:bCs/>
          <w:sz w:val="34"/>
          <w:szCs w:val="34"/>
        </w:rPr>
        <w:t xml:space="preserve"> 如果被暂停合作供应商在一年内不能完成整改的，可将其列入禁止合作供应商清单，不再与其开展合作。</w:t>
      </w:r>
    </w:p>
    <w:p w:rsidR="002311C0" w:rsidRDefault="002311C0" w:rsidP="002311C0">
      <w:pPr>
        <w:widowControl/>
        <w:spacing w:line="600" w:lineRule="exact"/>
        <w:ind w:firstLineChars="200" w:firstLine="683"/>
        <w:jc w:val="left"/>
        <w:rPr>
          <w:rFonts w:ascii="仿宋_GB2312" w:eastAsia="仿宋_GB2312" w:hAnsi="楷体" w:hint="eastAsia"/>
          <w:bCs/>
          <w:kern w:val="0"/>
          <w:sz w:val="34"/>
          <w:szCs w:val="34"/>
        </w:rPr>
      </w:pPr>
      <w:r>
        <w:rPr>
          <w:rFonts w:ascii="仿宋_GB2312" w:eastAsia="仿宋_GB2312" w:hAnsi="楷体" w:hint="eastAsia"/>
          <w:b/>
          <w:sz w:val="34"/>
          <w:szCs w:val="34"/>
        </w:rPr>
        <w:t>第十条</w:t>
      </w:r>
      <w:r>
        <w:rPr>
          <w:rFonts w:ascii="仿宋_GB2312" w:eastAsia="仿宋_GB2312" w:hAnsi="楷体" w:hint="eastAsia"/>
          <w:bCs/>
          <w:sz w:val="34"/>
          <w:szCs w:val="34"/>
        </w:rPr>
        <w:t xml:space="preserve"> 自然人、废旧物资处置单位参照本管理条款进行管理。</w:t>
      </w:r>
    </w:p>
    <w:p w:rsidR="002311C0" w:rsidRDefault="002311C0" w:rsidP="002311C0">
      <w:pPr>
        <w:widowControl/>
        <w:spacing w:line="600" w:lineRule="exact"/>
        <w:ind w:firstLineChars="200" w:firstLine="683"/>
        <w:jc w:val="left"/>
        <w:rPr>
          <w:rFonts w:ascii="仿宋_GB2312" w:eastAsia="仿宋_GB2312" w:hAnsi="楷体" w:hint="eastAsia"/>
          <w:bCs/>
          <w:sz w:val="34"/>
          <w:szCs w:val="34"/>
        </w:rPr>
      </w:pPr>
      <w:r>
        <w:rPr>
          <w:rFonts w:ascii="仿宋_GB2312" w:eastAsia="仿宋_GB2312" w:hAnsi="楷体" w:hint="eastAsia"/>
          <w:b/>
          <w:sz w:val="34"/>
          <w:szCs w:val="34"/>
        </w:rPr>
        <w:t>第十一条</w:t>
      </w:r>
      <w:r>
        <w:rPr>
          <w:rFonts w:ascii="仿宋_GB2312" w:eastAsia="仿宋_GB2312" w:hAnsi="楷体" w:hint="eastAsia"/>
          <w:bCs/>
          <w:sz w:val="34"/>
          <w:szCs w:val="34"/>
        </w:rPr>
        <w:t xml:space="preserve"> 如某一实际控制人所控制的公司被列入负面清单，该实控人直接或间接控制的所有相关公司也视同列入负面清单。</w:t>
      </w:r>
    </w:p>
    <w:p w:rsidR="00335D5E" w:rsidRDefault="002311C0" w:rsidP="002311C0">
      <w:pPr>
        <w:pStyle w:val="a3"/>
      </w:pPr>
      <w:r>
        <w:rPr>
          <w:rFonts w:ascii="仿宋_GB2312" w:eastAsia="仿宋_GB2312" w:hAnsi="宋体" w:hint="eastAsia"/>
          <w:b/>
          <w:bCs/>
          <w:color w:val="auto"/>
          <w:sz w:val="34"/>
          <w:szCs w:val="34"/>
        </w:rPr>
        <w:t>第十二条</w:t>
      </w:r>
      <w:r>
        <w:rPr>
          <w:rFonts w:ascii="仿宋_GB2312" w:eastAsia="仿宋_GB2312" w:hAnsi="宋体" w:hint="eastAsia"/>
          <w:color w:val="auto"/>
          <w:sz w:val="34"/>
          <w:szCs w:val="34"/>
        </w:rPr>
        <w:t xml:space="preserve"> 供应商负面清单的考核通过《索普集团供应商考核表》线上流程审批实施。</w:t>
      </w:r>
    </w:p>
    <w:sectPr w:rsidR="00335D5E" w:rsidSect="00335D5E">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248" w:rsidRDefault="00DA7248" w:rsidP="00335D5E">
      <w:r>
        <w:separator/>
      </w:r>
    </w:p>
  </w:endnote>
  <w:endnote w:type="continuationSeparator" w:id="1">
    <w:p w:rsidR="00DA7248" w:rsidRDefault="00DA7248" w:rsidP="00335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ÎSå">
    <w:altName w:val="Arial"/>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D5E" w:rsidRDefault="00430012">
    <w:pPr>
      <w:pStyle w:val="a5"/>
    </w:pPr>
    <w:r>
      <w:pict>
        <v:rect id="文本框 10" o:spid="_x0000_s2049" style="position:absolute;margin-left:0;margin-top:0;width:4.75pt;height:12.2pt;z-index:251658240;mso-wrap-style:none;mso-position-horizontal:center;mso-position-horizontal-relative:margin"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gEMXa&#10;0QAAAAIBAAAPAAAAAAAAAAEAIAAAACIAAABkcnMvZG93bnJldi54bWxQSwECFAAUAAAACACHTuJA&#10;lYGmTbYBAABSAwAADgAAAAAAAAABACAAAAAgAQAAZHJzL2Uyb0RvYy54bWxQSwUGAAAAAAYABgBZ&#10;AQAASAUAAAAA&#10;" filled="f" stroked="f">
          <v:textbox style="mso-fit-shape-to-text:t" inset="0,0,0,0">
            <w:txbxContent>
              <w:p w:rsidR="00335D5E" w:rsidRDefault="00430012">
                <w:pPr>
                  <w:snapToGrid w:val="0"/>
                  <w:rPr>
                    <w:sz w:val="18"/>
                  </w:rPr>
                </w:pPr>
                <w:r>
                  <w:rPr>
                    <w:rFonts w:hint="eastAsia"/>
                    <w:sz w:val="18"/>
                  </w:rPr>
                  <w:fldChar w:fldCharType="begin"/>
                </w:r>
                <w:r w:rsidR="00F452BF">
                  <w:rPr>
                    <w:rFonts w:hint="eastAsia"/>
                    <w:sz w:val="18"/>
                  </w:rPr>
                  <w:instrText xml:space="preserve"> PAGE  \* MERGEFORMAT </w:instrText>
                </w:r>
                <w:r>
                  <w:rPr>
                    <w:rFonts w:hint="eastAsia"/>
                    <w:sz w:val="18"/>
                  </w:rPr>
                  <w:fldChar w:fldCharType="separate"/>
                </w:r>
                <w:r w:rsidR="00CB60B5">
                  <w:rPr>
                    <w:noProof/>
                    <w:sz w:val="18"/>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248" w:rsidRDefault="00DA7248" w:rsidP="00335D5E">
      <w:r>
        <w:separator/>
      </w:r>
    </w:p>
  </w:footnote>
  <w:footnote w:type="continuationSeparator" w:id="1">
    <w:p w:rsidR="00DA7248" w:rsidRDefault="00DA7248" w:rsidP="00335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D5E" w:rsidRDefault="00335D5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250FDC"/>
    <w:multiLevelType w:val="singleLevel"/>
    <w:tmpl w:val="A2250FDC"/>
    <w:lvl w:ilvl="0">
      <w:start w:val="1"/>
      <w:numFmt w:val="decimal"/>
      <w:suff w:val="nothing"/>
      <w:lvlText w:val="%1、"/>
      <w:lvlJc w:val="left"/>
    </w:lvl>
  </w:abstractNum>
  <w:abstractNum w:abstractNumId="1">
    <w:nsid w:val="BCD2F910"/>
    <w:multiLevelType w:val="singleLevel"/>
    <w:tmpl w:val="BCD2F910"/>
    <w:lvl w:ilvl="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33524FF"/>
    <w:rsid w:val="00001B2B"/>
    <w:rsid w:val="00031FDA"/>
    <w:rsid w:val="00052192"/>
    <w:rsid w:val="0005471F"/>
    <w:rsid w:val="000A2371"/>
    <w:rsid w:val="000A57B7"/>
    <w:rsid w:val="000E7B8E"/>
    <w:rsid w:val="000F2662"/>
    <w:rsid w:val="00101A66"/>
    <w:rsid w:val="00113755"/>
    <w:rsid w:val="001704D3"/>
    <w:rsid w:val="0017650A"/>
    <w:rsid w:val="001B705B"/>
    <w:rsid w:val="001C40B9"/>
    <w:rsid w:val="001D2376"/>
    <w:rsid w:val="001E6257"/>
    <w:rsid w:val="002311C0"/>
    <w:rsid w:val="00257C2F"/>
    <w:rsid w:val="00264C19"/>
    <w:rsid w:val="0027468F"/>
    <w:rsid w:val="00274731"/>
    <w:rsid w:val="00275F09"/>
    <w:rsid w:val="00290D23"/>
    <w:rsid w:val="002C25B1"/>
    <w:rsid w:val="00333BAB"/>
    <w:rsid w:val="00335D5E"/>
    <w:rsid w:val="00362F7E"/>
    <w:rsid w:val="00381FAB"/>
    <w:rsid w:val="00385706"/>
    <w:rsid w:val="003A27F2"/>
    <w:rsid w:val="003C6465"/>
    <w:rsid w:val="00415770"/>
    <w:rsid w:val="00430012"/>
    <w:rsid w:val="004502CC"/>
    <w:rsid w:val="004B4EA5"/>
    <w:rsid w:val="00515F03"/>
    <w:rsid w:val="005339E5"/>
    <w:rsid w:val="00587390"/>
    <w:rsid w:val="0059661B"/>
    <w:rsid w:val="005B35C7"/>
    <w:rsid w:val="0060426B"/>
    <w:rsid w:val="00647926"/>
    <w:rsid w:val="006606BB"/>
    <w:rsid w:val="00662EFB"/>
    <w:rsid w:val="00675238"/>
    <w:rsid w:val="006954A1"/>
    <w:rsid w:val="006A1E02"/>
    <w:rsid w:val="006D1B26"/>
    <w:rsid w:val="00702976"/>
    <w:rsid w:val="00716483"/>
    <w:rsid w:val="00717AA2"/>
    <w:rsid w:val="00743442"/>
    <w:rsid w:val="007828C0"/>
    <w:rsid w:val="007C0DEB"/>
    <w:rsid w:val="007C4063"/>
    <w:rsid w:val="008325DA"/>
    <w:rsid w:val="00837672"/>
    <w:rsid w:val="00861FFE"/>
    <w:rsid w:val="00864A91"/>
    <w:rsid w:val="00871AA5"/>
    <w:rsid w:val="00877716"/>
    <w:rsid w:val="00886119"/>
    <w:rsid w:val="00897151"/>
    <w:rsid w:val="008B043F"/>
    <w:rsid w:val="008D5D08"/>
    <w:rsid w:val="008F381F"/>
    <w:rsid w:val="00930A5E"/>
    <w:rsid w:val="00932711"/>
    <w:rsid w:val="009354E8"/>
    <w:rsid w:val="009578B7"/>
    <w:rsid w:val="00962DFC"/>
    <w:rsid w:val="0096339E"/>
    <w:rsid w:val="00963601"/>
    <w:rsid w:val="00993E1E"/>
    <w:rsid w:val="009A05D3"/>
    <w:rsid w:val="009B4CB6"/>
    <w:rsid w:val="009B573A"/>
    <w:rsid w:val="009C1D3B"/>
    <w:rsid w:val="00A1235C"/>
    <w:rsid w:val="00A6184E"/>
    <w:rsid w:val="00AF46BF"/>
    <w:rsid w:val="00B138AA"/>
    <w:rsid w:val="00B43147"/>
    <w:rsid w:val="00B5634F"/>
    <w:rsid w:val="00B87A6B"/>
    <w:rsid w:val="00C04335"/>
    <w:rsid w:val="00C21EDA"/>
    <w:rsid w:val="00C65A7E"/>
    <w:rsid w:val="00CA1E44"/>
    <w:rsid w:val="00CB0FCD"/>
    <w:rsid w:val="00CB60B5"/>
    <w:rsid w:val="00CC29C8"/>
    <w:rsid w:val="00CC42A7"/>
    <w:rsid w:val="00CC4FBF"/>
    <w:rsid w:val="00CD1B22"/>
    <w:rsid w:val="00CD55B5"/>
    <w:rsid w:val="00CF09BF"/>
    <w:rsid w:val="00CF743D"/>
    <w:rsid w:val="00D32251"/>
    <w:rsid w:val="00D47885"/>
    <w:rsid w:val="00D53302"/>
    <w:rsid w:val="00D5649D"/>
    <w:rsid w:val="00D738F4"/>
    <w:rsid w:val="00DA7248"/>
    <w:rsid w:val="00DB67E0"/>
    <w:rsid w:val="00DD12CC"/>
    <w:rsid w:val="00DD7A66"/>
    <w:rsid w:val="00E7108F"/>
    <w:rsid w:val="00E8461D"/>
    <w:rsid w:val="00F452BF"/>
    <w:rsid w:val="00F62F24"/>
    <w:rsid w:val="00F85A18"/>
    <w:rsid w:val="00F91D21"/>
    <w:rsid w:val="00FA4F07"/>
    <w:rsid w:val="00FF7F74"/>
    <w:rsid w:val="133524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5D5E"/>
    <w:pPr>
      <w:widowControl w:val="0"/>
      <w:jc w:val="both"/>
    </w:pPr>
    <w:rPr>
      <w:kern w:val="2"/>
      <w:sz w:val="21"/>
      <w:szCs w:val="22"/>
    </w:rPr>
  </w:style>
  <w:style w:type="paragraph" w:styleId="2">
    <w:name w:val="heading 2"/>
    <w:basedOn w:val="a"/>
    <w:next w:val="a"/>
    <w:link w:val="2Char"/>
    <w:semiHidden/>
    <w:unhideWhenUsed/>
    <w:qFormat/>
    <w:rsid w:val="002311C0"/>
    <w:pPr>
      <w:keepNext/>
      <w:keepLines/>
      <w:spacing w:before="260" w:after="260" w:line="415" w:lineRule="auto"/>
      <w:outlineLvl w:val="1"/>
    </w:pPr>
    <w:rPr>
      <w:rFonts w:ascii="Cambria" w:eastAsia="宋体" w:hAnsi="Cambria" w:cs="宋体"/>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rsid w:val="00335D5E"/>
    <w:pPr>
      <w:spacing w:after="120"/>
    </w:pPr>
    <w:rPr>
      <w:color w:val="000000"/>
      <w:kern w:val="0"/>
      <w:szCs w:val="24"/>
    </w:rPr>
  </w:style>
  <w:style w:type="paragraph" w:styleId="a4">
    <w:name w:val="Plain Text"/>
    <w:basedOn w:val="a"/>
    <w:rsid w:val="00335D5E"/>
    <w:rPr>
      <w:rFonts w:ascii="宋体" w:hAnsi="Courier New"/>
    </w:rPr>
  </w:style>
  <w:style w:type="paragraph" w:styleId="a5">
    <w:name w:val="footer"/>
    <w:basedOn w:val="a"/>
    <w:rsid w:val="00335D5E"/>
    <w:pPr>
      <w:tabs>
        <w:tab w:val="center" w:pos="4153"/>
        <w:tab w:val="right" w:pos="8306"/>
      </w:tabs>
      <w:snapToGrid w:val="0"/>
      <w:jc w:val="left"/>
    </w:pPr>
    <w:rPr>
      <w:sz w:val="18"/>
    </w:rPr>
  </w:style>
  <w:style w:type="paragraph" w:styleId="a6">
    <w:name w:val="header"/>
    <w:basedOn w:val="a"/>
    <w:rsid w:val="00335D5E"/>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335D5E"/>
    <w:pPr>
      <w:ind w:firstLineChars="200" w:firstLine="420"/>
    </w:pPr>
    <w:rPr>
      <w:color w:val="000000"/>
      <w:kern w:val="0"/>
      <w:szCs w:val="24"/>
    </w:rPr>
  </w:style>
  <w:style w:type="paragraph" w:customStyle="1" w:styleId="Style5">
    <w:name w:val="_Style 5"/>
    <w:basedOn w:val="a"/>
    <w:uiPriority w:val="7"/>
    <w:qFormat/>
    <w:rsid w:val="00335D5E"/>
    <w:pPr>
      <w:spacing w:line="312" w:lineRule="atLeast"/>
      <w:ind w:firstLine="420"/>
    </w:pPr>
    <w:rPr>
      <w:color w:val="000000"/>
      <w:kern w:val="1"/>
    </w:rPr>
  </w:style>
  <w:style w:type="paragraph" w:styleId="a7">
    <w:name w:val="List Paragraph"/>
    <w:basedOn w:val="a"/>
    <w:uiPriority w:val="99"/>
    <w:unhideWhenUsed/>
    <w:rsid w:val="001E6257"/>
    <w:pPr>
      <w:ind w:firstLineChars="200" w:firstLine="420"/>
    </w:pPr>
  </w:style>
  <w:style w:type="character" w:customStyle="1" w:styleId="2Char">
    <w:name w:val="标题 2 Char"/>
    <w:basedOn w:val="a0"/>
    <w:link w:val="2"/>
    <w:semiHidden/>
    <w:rsid w:val="002311C0"/>
    <w:rPr>
      <w:rFonts w:ascii="Cambria" w:eastAsia="宋体" w:hAnsi="Cambria" w:cs="宋体"/>
      <w:b/>
      <w:bCs/>
      <w:color w:val="000000"/>
      <w:sz w:val="32"/>
      <w:szCs w:val="32"/>
    </w:rPr>
  </w:style>
</w:styles>
</file>

<file path=word/webSettings.xml><?xml version="1.0" encoding="utf-8"?>
<w:webSettings xmlns:r="http://schemas.openxmlformats.org/officeDocument/2006/relationships" xmlns:w="http://schemas.openxmlformats.org/wordprocessingml/2006/main">
  <w:divs>
    <w:div w:id="275453180">
      <w:bodyDiv w:val="1"/>
      <w:marLeft w:val="0"/>
      <w:marRight w:val="0"/>
      <w:marTop w:val="0"/>
      <w:marBottom w:val="0"/>
      <w:divBdr>
        <w:top w:val="none" w:sz="0" w:space="0" w:color="auto"/>
        <w:left w:val="none" w:sz="0" w:space="0" w:color="auto"/>
        <w:bottom w:val="none" w:sz="0" w:space="0" w:color="auto"/>
        <w:right w:val="none" w:sz="0" w:space="0" w:color="auto"/>
      </w:divBdr>
    </w:div>
    <w:div w:id="294604526">
      <w:bodyDiv w:val="1"/>
      <w:marLeft w:val="0"/>
      <w:marRight w:val="0"/>
      <w:marTop w:val="0"/>
      <w:marBottom w:val="0"/>
      <w:divBdr>
        <w:top w:val="none" w:sz="0" w:space="0" w:color="auto"/>
        <w:left w:val="none" w:sz="0" w:space="0" w:color="auto"/>
        <w:bottom w:val="none" w:sz="0" w:space="0" w:color="auto"/>
        <w:right w:val="none" w:sz="0" w:space="0" w:color="auto"/>
      </w:divBdr>
    </w:div>
    <w:div w:id="771826097">
      <w:bodyDiv w:val="1"/>
      <w:marLeft w:val="0"/>
      <w:marRight w:val="0"/>
      <w:marTop w:val="0"/>
      <w:marBottom w:val="0"/>
      <w:divBdr>
        <w:top w:val="none" w:sz="0" w:space="0" w:color="auto"/>
        <w:left w:val="none" w:sz="0" w:space="0" w:color="auto"/>
        <w:bottom w:val="none" w:sz="0" w:space="0" w:color="auto"/>
        <w:right w:val="none" w:sz="0" w:space="0" w:color="auto"/>
      </w:divBdr>
    </w:div>
    <w:div w:id="1752695479">
      <w:bodyDiv w:val="1"/>
      <w:marLeft w:val="0"/>
      <w:marRight w:val="0"/>
      <w:marTop w:val="0"/>
      <w:marBottom w:val="0"/>
      <w:divBdr>
        <w:top w:val="none" w:sz="0" w:space="0" w:color="auto"/>
        <w:left w:val="none" w:sz="0" w:space="0" w:color="auto"/>
        <w:bottom w:val="none" w:sz="0" w:space="0" w:color="auto"/>
        <w:right w:val="none" w:sz="0" w:space="0" w:color="auto"/>
      </w:divBdr>
    </w:div>
    <w:div w:id="212680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13</Pages>
  <Words>810</Words>
  <Characters>4618</Characters>
  <Application>Microsoft Office Word</Application>
  <DocSecurity>0</DocSecurity>
  <Lines>38</Lines>
  <Paragraphs>10</Paragraphs>
  <ScaleCrop>false</ScaleCrop>
  <Company>Microsoft</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张非</cp:lastModifiedBy>
  <cp:revision>79</cp:revision>
  <dcterms:created xsi:type="dcterms:W3CDTF">2025-06-13T00:50:00Z</dcterms:created>
  <dcterms:modified xsi:type="dcterms:W3CDTF">2025-10-13T03:23:00Z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