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20260509港口雷达液位计附件采购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45</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2026年5月19日上午10:00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2026年5月19日上午10:00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w:t>
      </w:r>
      <w:r>
        <w:rPr>
          <w:rFonts w:hint="eastAsia" w:ascii="方正仿宋简体" w:hAnsi="方正仿宋简体" w:eastAsia="方正仿宋简体" w:cs="方正仿宋简体"/>
          <w:kern w:val="1"/>
          <w:sz w:val="32"/>
          <w:szCs w:val="32"/>
          <w:lang w:val="en-US" w:eastAsia="zh-CN"/>
        </w:rPr>
        <w:t>以及</w:t>
      </w:r>
      <w:r>
        <w:rPr>
          <w:rFonts w:hint="eastAsia" w:ascii="方正仿宋简体" w:hAnsi="方正仿宋简体" w:eastAsia="方正仿宋简体" w:cs="方正仿宋简体"/>
          <w:kern w:val="1"/>
          <w:sz w:val="32"/>
          <w:szCs w:val="32"/>
        </w:rPr>
        <w:t>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999" w:type="pct"/>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395"/>
        <w:gridCol w:w="2910"/>
        <w:gridCol w:w="1697"/>
        <w:gridCol w:w="530"/>
        <w:gridCol w:w="531"/>
        <w:gridCol w:w="1027"/>
        <w:gridCol w:w="1027"/>
        <w:gridCol w:w="643"/>
      </w:tblGrid>
      <w:tr w14:paraId="294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7A28138E">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序号</w:t>
            </w:r>
          </w:p>
        </w:tc>
        <w:tc>
          <w:tcPr>
            <w:tcW w:w="682" w:type="pct"/>
            <w:vAlign w:val="center"/>
          </w:tcPr>
          <w:p w14:paraId="061780AB">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标的名称</w:t>
            </w:r>
          </w:p>
        </w:tc>
        <w:tc>
          <w:tcPr>
            <w:tcW w:w="1422" w:type="pct"/>
            <w:vAlign w:val="center"/>
          </w:tcPr>
          <w:p w14:paraId="77DE155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lang w:val="en-US" w:eastAsia="zh-CN"/>
              </w:rPr>
              <w:t>规格</w:t>
            </w:r>
          </w:p>
        </w:tc>
        <w:tc>
          <w:tcPr>
            <w:tcW w:w="829" w:type="pct"/>
            <w:vAlign w:val="center"/>
          </w:tcPr>
          <w:p w14:paraId="3CE8EA6C">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仿宋简体" w:hAnsi="方正仿宋简体" w:eastAsia="方正仿宋简体" w:cs="方正仿宋简体"/>
                <w:color w:val="auto"/>
                <w:szCs w:val="21"/>
                <w:lang w:val="en-US" w:eastAsia="zh-CN"/>
              </w:rPr>
            </w:pPr>
            <w:r>
              <w:rPr>
                <w:rFonts w:hint="eastAsia" w:ascii="方正仿宋简体" w:hAnsi="方正仿宋简体" w:eastAsia="方正仿宋简体" w:cs="方正仿宋简体"/>
                <w:color w:val="auto"/>
                <w:szCs w:val="21"/>
                <w:lang w:val="en-US" w:eastAsia="zh-CN"/>
              </w:rPr>
              <w:t>型号</w:t>
            </w:r>
          </w:p>
        </w:tc>
        <w:tc>
          <w:tcPr>
            <w:tcW w:w="259" w:type="pct"/>
            <w:vAlign w:val="center"/>
          </w:tcPr>
          <w:p w14:paraId="15DD9FD3">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单位</w:t>
            </w:r>
          </w:p>
        </w:tc>
        <w:tc>
          <w:tcPr>
            <w:tcW w:w="259" w:type="pct"/>
            <w:vAlign w:val="center"/>
          </w:tcPr>
          <w:p w14:paraId="7A92B358">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数量</w:t>
            </w:r>
          </w:p>
        </w:tc>
        <w:tc>
          <w:tcPr>
            <w:tcW w:w="502" w:type="pct"/>
            <w:vAlign w:val="center"/>
          </w:tcPr>
          <w:p w14:paraId="024ADDD8">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单价  （含税）</w:t>
            </w:r>
          </w:p>
        </w:tc>
        <w:tc>
          <w:tcPr>
            <w:tcW w:w="502" w:type="pct"/>
            <w:vAlign w:val="center"/>
          </w:tcPr>
          <w:p w14:paraId="3F7D5A33">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总价   （含税）</w:t>
            </w:r>
          </w:p>
        </w:tc>
        <w:tc>
          <w:tcPr>
            <w:tcW w:w="314" w:type="pct"/>
            <w:vAlign w:val="center"/>
          </w:tcPr>
          <w:p w14:paraId="4753E037">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交货期</w:t>
            </w:r>
          </w:p>
        </w:tc>
      </w:tr>
      <w:tr w14:paraId="392B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27" w:type="pct"/>
            <w:vAlign w:val="center"/>
          </w:tcPr>
          <w:p w14:paraId="3D207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w:t>
            </w:r>
          </w:p>
        </w:tc>
        <w:tc>
          <w:tcPr>
            <w:tcW w:w="682" w:type="pct"/>
            <w:vAlign w:val="center"/>
          </w:tcPr>
          <w:p w14:paraId="35F379F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雷达液位计附件</w:t>
            </w:r>
          </w:p>
        </w:tc>
        <w:tc>
          <w:tcPr>
            <w:tcW w:w="1422" w:type="pct"/>
            <w:vAlign w:val="center"/>
          </w:tcPr>
          <w:p w14:paraId="3A56DE74">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电子部件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信号传输：4~20mA带HART  精度±5mm 电源24VDC  安全仪表等级：SIL2</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FF0000"/>
                <w:kern w:val="0"/>
                <w:sz w:val="20"/>
                <w:szCs w:val="20"/>
                <w:u w:val="none"/>
                <w:lang w:val="en-US" w:eastAsia="zh-CN" w:bidi="ar"/>
              </w:rPr>
              <w:t>包含发射器、接收器、处理器、显示器等所有电子模块</w:t>
            </w:r>
            <w:r>
              <w:rPr>
                <w:rFonts w:hint="eastAsia" w:ascii="宋体" w:hAnsi="宋体" w:eastAsia="宋体" w:cs="宋体"/>
                <w:i w:val="0"/>
                <w:iCs w:val="0"/>
                <w:color w:val="000000"/>
                <w:kern w:val="0"/>
                <w:sz w:val="20"/>
                <w:szCs w:val="20"/>
                <w:u w:val="none"/>
                <w:lang w:val="en-US" w:eastAsia="zh-CN" w:bidi="ar"/>
              </w:rPr>
              <w:t>）</w:t>
            </w:r>
          </w:p>
        </w:tc>
        <w:tc>
          <w:tcPr>
            <w:tcW w:w="829" w:type="pct"/>
            <w:vAlign w:val="center"/>
          </w:tcPr>
          <w:p w14:paraId="657AB038">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VEGAPULS62</w:t>
            </w:r>
            <w:r>
              <w:rPr>
                <w:rFonts w:hint="eastAsia" w:ascii="宋体" w:hAnsi="宋体" w:cs="宋体"/>
                <w:i w:val="0"/>
                <w:iCs w:val="0"/>
                <w:color w:val="000000"/>
                <w:kern w:val="0"/>
                <w:sz w:val="16"/>
                <w:szCs w:val="16"/>
                <w:u w:val="none"/>
                <w:lang w:val="en-US" w:eastAsia="zh-CN" w:bidi="ar"/>
              </w:rPr>
              <w:t xml:space="preserve">       </w:t>
            </w:r>
            <w:r>
              <w:rPr>
                <w:rFonts w:hint="eastAsia" w:ascii="方正仿宋_GBK" w:hAnsi="方正仿宋_GBK" w:eastAsia="方正仿宋_GBK" w:cs="方正仿宋_GBK"/>
                <w:color w:val="FF0000"/>
                <w:kern w:val="2"/>
                <w:sz w:val="20"/>
                <w:szCs w:val="20"/>
                <w:lang w:val="en-US" w:eastAsia="zh-CN" w:bidi="ar"/>
              </w:rPr>
              <w:t>雷达液位计（品牌：VEGA，型号：PULS62）</w:t>
            </w:r>
            <w:r>
              <w:rPr>
                <w:rFonts w:hint="eastAsia" w:ascii="宋体" w:hAnsi="宋体" w:cs="宋体"/>
                <w:i w:val="0"/>
                <w:iCs w:val="0"/>
                <w:color w:val="FF0000"/>
                <w:kern w:val="0"/>
                <w:sz w:val="16"/>
                <w:szCs w:val="16"/>
                <w:u w:val="none"/>
                <w:lang w:val="en-US" w:eastAsia="zh-CN" w:bidi="ar"/>
              </w:rPr>
              <w:t xml:space="preserve"> </w:t>
            </w:r>
          </w:p>
        </w:tc>
        <w:tc>
          <w:tcPr>
            <w:tcW w:w="259" w:type="pct"/>
            <w:vAlign w:val="center"/>
          </w:tcPr>
          <w:p w14:paraId="5C6CBFB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59" w:type="pct"/>
            <w:vAlign w:val="center"/>
          </w:tcPr>
          <w:p w14:paraId="607BD15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502" w:type="pct"/>
            <w:vAlign w:val="center"/>
          </w:tcPr>
          <w:p w14:paraId="4447136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502" w:type="pct"/>
            <w:vAlign w:val="center"/>
          </w:tcPr>
          <w:p w14:paraId="655FDDC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14" w:type="pct"/>
            <w:vAlign w:val="center"/>
          </w:tcPr>
          <w:p w14:paraId="14BC0FC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76BF01F7">
      <w:pPr>
        <w:bidi w:val="0"/>
        <w:rPr>
          <w:rFonts w:hint="eastAsia" w:ascii="Times New Roman" w:hAnsi="Times New Roman" w:eastAsia="宋体" w:cs="Times New Roman"/>
          <w:kern w:val="2"/>
          <w:sz w:val="21"/>
          <w:lang w:val="en-US" w:eastAsia="zh-CN" w:bidi="ar-SA"/>
        </w:rPr>
      </w:pPr>
    </w:p>
    <w:p w14:paraId="2AA94960">
      <w:pPr>
        <w:bidi w:val="0"/>
        <w:rPr>
          <w:rFonts w:hint="eastAsia"/>
          <w:lang w:val="en-US" w:eastAsia="zh-CN"/>
        </w:rPr>
      </w:pPr>
    </w:p>
    <w:p w14:paraId="7BC310AC">
      <w:pPr>
        <w:bidi w:val="0"/>
        <w:rPr>
          <w:rFonts w:hint="eastAsia"/>
          <w:lang w:val="en-US" w:eastAsia="zh-CN"/>
        </w:rPr>
      </w:pPr>
    </w:p>
    <w:p w14:paraId="549E65B8">
      <w:pPr>
        <w:bidi w:val="0"/>
        <w:rPr>
          <w:rFonts w:hint="eastAsia"/>
          <w:lang w:val="en-US" w:eastAsia="zh-CN"/>
        </w:rPr>
      </w:pPr>
    </w:p>
    <w:p w14:paraId="71048740">
      <w:pPr>
        <w:spacing w:line="600" w:lineRule="exact"/>
        <w:jc w:val="left"/>
        <w:rPr>
          <w:rFonts w:hint="eastAsia" w:ascii="方正仿宋简体" w:hAnsi="方正仿宋简体" w:eastAsia="方正仿宋简体" w:cs="方正仿宋简体"/>
          <w:kern w:val="1"/>
          <w:sz w:val="32"/>
          <w:szCs w:val="32"/>
          <w:lang w:val="en-US" w:eastAsia="zh-CN"/>
        </w:rPr>
      </w:pPr>
    </w:p>
    <w:p w14:paraId="03B7E131">
      <w:pPr>
        <w:spacing w:line="600" w:lineRule="exact"/>
        <w:jc w:val="left"/>
        <w:rPr>
          <w:rFonts w:hint="eastAsia" w:ascii="方正仿宋简体" w:hAnsi="方正仿宋简体" w:eastAsia="方正仿宋简体" w:cs="方正仿宋简体"/>
          <w:kern w:val="1"/>
          <w:sz w:val="32"/>
          <w:szCs w:val="32"/>
          <w:lang w:val="en-US" w:eastAsia="zh-CN"/>
        </w:rPr>
      </w:pPr>
    </w:p>
    <w:p w14:paraId="21B0D7BA">
      <w:pPr>
        <w:spacing w:line="600" w:lineRule="exact"/>
        <w:jc w:val="left"/>
        <w:rPr>
          <w:rFonts w:hint="eastAsia" w:ascii="方正仿宋简体" w:hAnsi="方正仿宋简体" w:eastAsia="方正仿宋简体" w:cs="方正仿宋简体"/>
          <w:kern w:val="1"/>
          <w:sz w:val="32"/>
          <w:szCs w:val="32"/>
          <w:lang w:val="en-US" w:eastAsia="zh-CN"/>
        </w:rPr>
      </w:pPr>
    </w:p>
    <w:p w14:paraId="10800C6E">
      <w:pPr>
        <w:spacing w:line="600" w:lineRule="exact"/>
        <w:jc w:val="left"/>
        <w:rPr>
          <w:rFonts w:hint="eastAsia" w:ascii="方正仿宋简体" w:hAnsi="方正仿宋简体" w:eastAsia="方正仿宋简体" w:cs="方正仿宋简体"/>
          <w:kern w:val="1"/>
          <w:sz w:val="32"/>
          <w:szCs w:val="32"/>
          <w:lang w:val="en-US" w:eastAsia="zh-CN"/>
        </w:rPr>
      </w:pPr>
    </w:p>
    <w:p w14:paraId="38CAC3CF">
      <w:pPr>
        <w:spacing w:line="600" w:lineRule="exact"/>
        <w:jc w:val="left"/>
        <w:rPr>
          <w:rFonts w:hint="eastAsia" w:ascii="方正仿宋简体" w:hAnsi="方正仿宋简体" w:eastAsia="方正仿宋简体" w:cs="方正仿宋简体"/>
          <w:kern w:val="1"/>
          <w:sz w:val="32"/>
          <w:szCs w:val="32"/>
          <w:lang w:val="en-US" w:eastAsia="zh-CN"/>
        </w:rPr>
      </w:pPr>
    </w:p>
    <w:p w14:paraId="3CD0C64D">
      <w:pPr>
        <w:spacing w:line="600" w:lineRule="exact"/>
        <w:jc w:val="left"/>
        <w:rPr>
          <w:rFonts w:hint="eastAsia" w:ascii="方正仿宋简体" w:hAnsi="方正仿宋简体" w:eastAsia="方正仿宋简体" w:cs="方正仿宋简体"/>
          <w:kern w:val="1"/>
          <w:sz w:val="32"/>
          <w:szCs w:val="32"/>
          <w:lang w:val="en-US" w:eastAsia="zh-CN"/>
        </w:rPr>
      </w:pPr>
    </w:p>
    <w:p w14:paraId="18682AA1">
      <w:pPr>
        <w:spacing w:line="600" w:lineRule="exact"/>
        <w:jc w:val="left"/>
        <w:rPr>
          <w:rFonts w:hint="eastAsia" w:ascii="方正仿宋简体" w:hAnsi="方正仿宋简体" w:eastAsia="方正仿宋简体" w:cs="方正仿宋简体"/>
          <w:kern w:val="1"/>
          <w:sz w:val="32"/>
          <w:szCs w:val="32"/>
          <w:lang w:val="en-US" w:eastAsia="zh-CN"/>
        </w:rPr>
      </w:pPr>
    </w:p>
    <w:p w14:paraId="1AEB80F0">
      <w:pPr>
        <w:spacing w:line="600" w:lineRule="exact"/>
        <w:jc w:val="left"/>
        <w:rPr>
          <w:rFonts w:hint="eastAsia" w:ascii="方正仿宋简体" w:hAnsi="方正仿宋简体" w:eastAsia="方正仿宋简体" w:cs="方正仿宋简体"/>
          <w:kern w:val="1"/>
          <w:sz w:val="32"/>
          <w:szCs w:val="32"/>
          <w:lang w:val="en-US" w:eastAsia="zh-CN"/>
        </w:rPr>
      </w:pPr>
    </w:p>
    <w:p w14:paraId="3E75C36A">
      <w:pPr>
        <w:spacing w:line="600" w:lineRule="exact"/>
        <w:jc w:val="left"/>
        <w:rPr>
          <w:rFonts w:hint="eastAsia" w:ascii="方正仿宋简体" w:hAnsi="方正仿宋简体" w:eastAsia="方正仿宋简体" w:cs="方正仿宋简体"/>
          <w:kern w:val="1"/>
          <w:sz w:val="32"/>
          <w:szCs w:val="32"/>
          <w:lang w:val="en-US" w:eastAsia="zh-CN"/>
        </w:rPr>
      </w:pPr>
    </w:p>
    <w:p w14:paraId="29254A83">
      <w:pPr>
        <w:spacing w:line="600" w:lineRule="exact"/>
        <w:jc w:val="left"/>
        <w:rPr>
          <w:rFonts w:hint="eastAsia" w:ascii="方正仿宋简体" w:hAnsi="方正仿宋简体" w:eastAsia="方正仿宋简体" w:cs="方正仿宋简体"/>
          <w:kern w:val="1"/>
          <w:sz w:val="32"/>
          <w:szCs w:val="32"/>
          <w:lang w:val="en-US" w:eastAsia="zh-CN"/>
        </w:rPr>
      </w:pPr>
    </w:p>
    <w:p w14:paraId="6ED86ED9">
      <w:pPr>
        <w:spacing w:line="600" w:lineRule="exact"/>
        <w:jc w:val="left"/>
        <w:rPr>
          <w:rFonts w:hint="eastAsia" w:ascii="方正仿宋简体" w:hAnsi="方正仿宋简体" w:eastAsia="方正仿宋简体" w:cs="方正仿宋简体"/>
          <w:kern w:val="1"/>
          <w:sz w:val="32"/>
          <w:szCs w:val="32"/>
          <w:lang w:val="en-US" w:eastAsia="zh-CN"/>
        </w:rPr>
      </w:pPr>
    </w:p>
    <w:p w14:paraId="011726B5">
      <w:pPr>
        <w:jc w:val="left"/>
        <w:rPr>
          <w:rFonts w:hint="eastAsia" w:ascii="方正仿宋简体" w:hAnsi="方正仿宋简体" w:eastAsia="方正仿宋简体" w:cs="方正仿宋简体"/>
          <w:kern w:val="1"/>
          <w:sz w:val="32"/>
          <w:szCs w:val="32"/>
          <w:lang w:val="en-US" w:eastAsia="zh-CN" w:bidi="ar-SA"/>
        </w:rPr>
      </w:pPr>
    </w:p>
    <w:p w14:paraId="6F8B593D">
      <w:pPr>
        <w:jc w:val="left"/>
        <w:rPr>
          <w:rFonts w:hint="eastAsia" w:ascii="方正仿宋简体" w:hAnsi="方正仿宋简体" w:eastAsia="方正仿宋简体" w:cs="方正仿宋简体"/>
          <w:kern w:val="1"/>
          <w:sz w:val="32"/>
          <w:szCs w:val="32"/>
          <w:lang w:val="en-US" w:eastAsia="zh-CN" w:bidi="ar-SA"/>
        </w:rPr>
      </w:pPr>
    </w:p>
    <w:p w14:paraId="15527501">
      <w:pPr>
        <w:jc w:val="left"/>
        <w:rPr>
          <w:rFonts w:hint="eastAsia" w:ascii="方正仿宋简体" w:hAnsi="方正仿宋简体" w:eastAsia="方正仿宋简体" w:cs="方正仿宋简体"/>
          <w:kern w:val="1"/>
          <w:sz w:val="32"/>
          <w:szCs w:val="32"/>
          <w:lang w:val="en-US" w:eastAsia="zh-CN" w:bidi="ar-SA"/>
        </w:rPr>
      </w:pPr>
    </w:p>
    <w:p w14:paraId="656B44E3">
      <w:pPr>
        <w:jc w:val="left"/>
        <w:rPr>
          <w:rFonts w:hint="eastAsia" w:ascii="方正仿宋简体" w:hAnsi="方正仿宋简体" w:eastAsia="方正仿宋简体" w:cs="方正仿宋简体"/>
          <w:kern w:val="1"/>
          <w:sz w:val="32"/>
          <w:szCs w:val="32"/>
          <w:lang w:val="en-US" w:eastAsia="zh-CN" w:bidi="ar-SA"/>
        </w:r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54F827F2">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23CE29FC">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3E2379C"/>
    <w:rsid w:val="04D52B90"/>
    <w:rsid w:val="05E10B55"/>
    <w:rsid w:val="08826623"/>
    <w:rsid w:val="09025AAB"/>
    <w:rsid w:val="09A1318D"/>
    <w:rsid w:val="09E67744"/>
    <w:rsid w:val="0AAE71F8"/>
    <w:rsid w:val="0BAB5E45"/>
    <w:rsid w:val="0CCD460E"/>
    <w:rsid w:val="0D8C7E40"/>
    <w:rsid w:val="0F2E3D3A"/>
    <w:rsid w:val="107A7666"/>
    <w:rsid w:val="10B332B2"/>
    <w:rsid w:val="11234EF4"/>
    <w:rsid w:val="11E467E9"/>
    <w:rsid w:val="12B010AA"/>
    <w:rsid w:val="13A43D78"/>
    <w:rsid w:val="13CD092F"/>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C1B33CE"/>
    <w:rsid w:val="2DD51314"/>
    <w:rsid w:val="2E16582B"/>
    <w:rsid w:val="2E4116FA"/>
    <w:rsid w:val="2E4C63C4"/>
    <w:rsid w:val="31262BAF"/>
    <w:rsid w:val="330F093A"/>
    <w:rsid w:val="34E37CA8"/>
    <w:rsid w:val="359E47FF"/>
    <w:rsid w:val="35B72FCB"/>
    <w:rsid w:val="35DA3E68"/>
    <w:rsid w:val="36E674AE"/>
    <w:rsid w:val="370C4BC0"/>
    <w:rsid w:val="379A3E49"/>
    <w:rsid w:val="38811EE6"/>
    <w:rsid w:val="391E61C3"/>
    <w:rsid w:val="3A42548B"/>
    <w:rsid w:val="3B453171"/>
    <w:rsid w:val="3BB32D4D"/>
    <w:rsid w:val="3C2C46BB"/>
    <w:rsid w:val="3EA439F0"/>
    <w:rsid w:val="3F3441A5"/>
    <w:rsid w:val="3F3D735A"/>
    <w:rsid w:val="40D519B8"/>
    <w:rsid w:val="415731CD"/>
    <w:rsid w:val="416D2207"/>
    <w:rsid w:val="41C76FFB"/>
    <w:rsid w:val="436F7D6F"/>
    <w:rsid w:val="43DA5F2A"/>
    <w:rsid w:val="43EC12FF"/>
    <w:rsid w:val="44366C11"/>
    <w:rsid w:val="44E509D4"/>
    <w:rsid w:val="467A1037"/>
    <w:rsid w:val="46825CD1"/>
    <w:rsid w:val="46CB3641"/>
    <w:rsid w:val="48243709"/>
    <w:rsid w:val="49494898"/>
    <w:rsid w:val="4ACC6721"/>
    <w:rsid w:val="4ADD1BA1"/>
    <w:rsid w:val="4B0853C3"/>
    <w:rsid w:val="4C4732EA"/>
    <w:rsid w:val="4C9D164C"/>
    <w:rsid w:val="4DC0511E"/>
    <w:rsid w:val="4F0022F6"/>
    <w:rsid w:val="4FAC5BC3"/>
    <w:rsid w:val="4FC61FF0"/>
    <w:rsid w:val="50506965"/>
    <w:rsid w:val="50846203"/>
    <w:rsid w:val="50D47596"/>
    <w:rsid w:val="5118321C"/>
    <w:rsid w:val="53813215"/>
    <w:rsid w:val="538763B9"/>
    <w:rsid w:val="540463E4"/>
    <w:rsid w:val="55DC546E"/>
    <w:rsid w:val="56980221"/>
    <w:rsid w:val="56C026EC"/>
    <w:rsid w:val="579C3951"/>
    <w:rsid w:val="57A514FF"/>
    <w:rsid w:val="57F90679"/>
    <w:rsid w:val="58A37CF5"/>
    <w:rsid w:val="596D6B7C"/>
    <w:rsid w:val="5AA24261"/>
    <w:rsid w:val="5CB112FB"/>
    <w:rsid w:val="5CEC747F"/>
    <w:rsid w:val="5D924BC6"/>
    <w:rsid w:val="5DDA4712"/>
    <w:rsid w:val="5F072ED8"/>
    <w:rsid w:val="6074277F"/>
    <w:rsid w:val="60E86311"/>
    <w:rsid w:val="61396199"/>
    <w:rsid w:val="62BB247B"/>
    <w:rsid w:val="64B42810"/>
    <w:rsid w:val="65103043"/>
    <w:rsid w:val="66202ABE"/>
    <w:rsid w:val="66266ED5"/>
    <w:rsid w:val="66441755"/>
    <w:rsid w:val="66CF713B"/>
    <w:rsid w:val="67831AB0"/>
    <w:rsid w:val="683F6E19"/>
    <w:rsid w:val="68581536"/>
    <w:rsid w:val="688908DB"/>
    <w:rsid w:val="68961ACE"/>
    <w:rsid w:val="69831495"/>
    <w:rsid w:val="69C166FE"/>
    <w:rsid w:val="6AE467D8"/>
    <w:rsid w:val="6B9774C2"/>
    <w:rsid w:val="6D7101EF"/>
    <w:rsid w:val="6D9745DB"/>
    <w:rsid w:val="6E692E29"/>
    <w:rsid w:val="6E867C52"/>
    <w:rsid w:val="6E8B5CA1"/>
    <w:rsid w:val="6F5830D1"/>
    <w:rsid w:val="704B6617"/>
    <w:rsid w:val="709F4FF8"/>
    <w:rsid w:val="7160306C"/>
    <w:rsid w:val="725813FA"/>
    <w:rsid w:val="726141AB"/>
    <w:rsid w:val="728370A4"/>
    <w:rsid w:val="7406451D"/>
    <w:rsid w:val="756A3232"/>
    <w:rsid w:val="77DF544D"/>
    <w:rsid w:val="782F54C8"/>
    <w:rsid w:val="783458C3"/>
    <w:rsid w:val="787638D6"/>
    <w:rsid w:val="792B0055"/>
    <w:rsid w:val="7A1E0C67"/>
    <w:rsid w:val="7B044DE1"/>
    <w:rsid w:val="7B336A8D"/>
    <w:rsid w:val="7B513D20"/>
    <w:rsid w:val="7BFA7F7A"/>
    <w:rsid w:val="7DAD0939"/>
    <w:rsid w:val="7DC118B5"/>
    <w:rsid w:val="7DD76804"/>
    <w:rsid w:val="7F0C1E55"/>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7503</Words>
  <Characters>7848</Characters>
  <Lines>68</Lines>
  <Paragraphs>19</Paragraphs>
  <TotalTime>2</TotalTime>
  <ScaleCrop>false</ScaleCrop>
  <LinksUpToDate>false</LinksUpToDate>
  <CharactersWithSpaces>8419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2026-05-11T01:30:03Z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