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20260509港口磁翻板液位计采购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2026年5月19日上午9:40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2026年5月19日上午9:40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r>
        <w:rPr>
          <w:rFonts w:hint="eastAsia" w:ascii="方正仿宋简体" w:hAnsi="方正仿宋简体" w:eastAsia="方正仿宋简体" w:cs="方正仿宋简体"/>
          <w:sz w:val="32"/>
          <w:szCs w:val="32"/>
          <w:lang w:val="en-US"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b/>
          <w:bCs/>
          <w:kern w:val="1"/>
          <w:sz w:val="32"/>
          <w:szCs w:val="32"/>
          <w:lang w:val="en-US" w:eastAsia="zh-CN"/>
        </w:rPr>
        <w:t>磁翻板液位计数据表</w:t>
      </w:r>
      <w:r>
        <w:rPr>
          <w:rFonts w:hint="eastAsia" w:ascii="方正仿宋简体" w:hAnsi="方正仿宋简体" w:eastAsia="方正仿宋简体" w:cs="方正仿宋简体"/>
          <w:kern w:val="1"/>
          <w:sz w:val="32"/>
          <w:szCs w:val="32"/>
        </w:rPr>
        <w:t>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yellow"/>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71410618">
      <w:pPr>
        <w:adjustRightInd w:val="0"/>
        <w:snapToGrid w:val="0"/>
        <w:spacing w:line="600" w:lineRule="exact"/>
        <w:ind w:firstLine="640" w:firstLineChars="200"/>
        <w:rPr>
          <w:rFonts w:ascii="方正仿宋简体" w:hAnsi="方正仿宋简体" w:eastAsia="方正仿宋简体" w:cs="方正仿宋简体"/>
          <w:b w:val="0"/>
          <w:bCs/>
          <w:color w:val="auto"/>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六</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Cs/>
          <w:sz w:val="32"/>
          <w:szCs w:val="32"/>
          <w:highlight w:val="yellow"/>
        </w:rPr>
        <w:t>生产厂家（品牌</w:t>
      </w:r>
      <w:r>
        <w:rPr>
          <w:rFonts w:hint="eastAsia" w:ascii="方正仿宋简体" w:hAnsi="方正仿宋简体" w:eastAsia="方正仿宋简体" w:cs="方正仿宋简体"/>
          <w:b w:val="0"/>
          <w:bCs/>
          <w:color w:val="auto"/>
          <w:sz w:val="32"/>
          <w:szCs w:val="32"/>
          <w:highlight w:val="yellow"/>
        </w:rPr>
        <w:t>）要求</w:t>
      </w:r>
      <w:r>
        <w:rPr>
          <w:rFonts w:hint="eastAsia" w:ascii="方正仿宋简体" w:hAnsi="方正仿宋简体" w:eastAsia="方正仿宋简体" w:cs="方正仿宋简体"/>
          <w:b w:val="0"/>
          <w:bCs/>
          <w:color w:val="auto"/>
          <w:sz w:val="32"/>
          <w:szCs w:val="32"/>
          <w:highlight w:val="yellow"/>
          <w:lang w:eastAsia="zh-CN"/>
        </w:rPr>
        <w:t>：</w:t>
      </w:r>
      <w:r>
        <w:rPr>
          <w:rFonts w:hint="eastAsia" w:ascii="方正仿宋简体" w:hAnsi="方正仿宋简体" w:eastAsia="方正仿宋简体" w:cs="方正仿宋简体"/>
          <w:b w:val="0"/>
          <w:bCs/>
          <w:color w:val="auto"/>
          <w:sz w:val="32"/>
          <w:szCs w:val="32"/>
          <w:highlight w:val="yellow"/>
          <w:lang w:val="en-US" w:eastAsia="zh-CN"/>
        </w:rPr>
        <w:t>按采购比选文书中要求品牌报价供货（</w:t>
      </w:r>
      <w:r>
        <w:rPr>
          <w:rFonts w:hint="eastAsia" w:ascii="方正仿宋简体" w:hAnsi="方正仿宋简体" w:eastAsia="方正仿宋简体" w:cs="方正仿宋简体"/>
          <w:b/>
          <w:bCs w:val="0"/>
          <w:color w:val="FF0000"/>
          <w:sz w:val="32"/>
          <w:szCs w:val="32"/>
          <w:highlight w:val="yellow"/>
          <w:lang w:val="en-US" w:eastAsia="zh-CN"/>
        </w:rPr>
        <w:t>三选一</w:t>
      </w:r>
      <w:r>
        <w:rPr>
          <w:rFonts w:hint="eastAsia" w:ascii="方正仿宋简体" w:hAnsi="方正仿宋简体" w:eastAsia="方正仿宋简体" w:cs="方正仿宋简体"/>
          <w:b w:val="0"/>
          <w:bCs/>
          <w:color w:val="auto"/>
          <w:sz w:val="32"/>
          <w:szCs w:val="32"/>
          <w:highlight w:val="yellow"/>
          <w:lang w:val="en-US" w:eastAsia="zh-CN"/>
        </w:rPr>
        <w:t>）</w:t>
      </w:r>
      <w:r>
        <w:rPr>
          <w:rFonts w:hint="eastAsia" w:ascii="方正仿宋简体" w:hAnsi="方正仿宋简体" w:eastAsia="方正仿宋简体" w:cs="方正仿宋简体"/>
          <w:b w:val="0"/>
          <w:bCs/>
          <w:color w:val="auto"/>
          <w:sz w:val="32"/>
          <w:szCs w:val="32"/>
          <w:highlight w:val="yellow"/>
        </w:rPr>
        <w:t>。</w:t>
      </w:r>
      <w:r>
        <w:rPr>
          <w:rFonts w:hint="eastAsia" w:ascii="方正仿宋简体" w:hAnsi="方正仿宋简体" w:eastAsia="方正仿宋简体" w:cs="方正仿宋简体"/>
          <w:b w:val="0"/>
          <w:bCs/>
          <w:color w:val="auto"/>
          <w:sz w:val="32"/>
          <w:szCs w:val="32"/>
          <w:highlight w:val="yellow"/>
          <w:lang w:val="en-US" w:eastAsia="zh-CN"/>
        </w:rPr>
        <w:t>报价</w:t>
      </w:r>
      <w:r>
        <w:rPr>
          <w:rFonts w:hint="eastAsia" w:ascii="方正仿宋简体" w:hAnsi="方正仿宋简体" w:eastAsia="方正仿宋简体" w:cs="方正仿宋简体"/>
          <w:b w:val="0"/>
          <w:bCs/>
          <w:color w:val="auto"/>
          <w:sz w:val="32"/>
          <w:szCs w:val="32"/>
          <w:highlight w:val="yellow"/>
        </w:rPr>
        <w:t>人必须注明所供产品的生产厂家（品牌），未注明生产厂家（品牌）一律按</w:t>
      </w:r>
      <w:r>
        <w:rPr>
          <w:rFonts w:hint="eastAsia" w:ascii="方正仿宋简体" w:hAnsi="方正仿宋简体" w:eastAsia="方正仿宋简体" w:cs="方正仿宋简体"/>
          <w:b w:val="0"/>
          <w:bCs/>
          <w:color w:val="FF0000"/>
          <w:sz w:val="32"/>
          <w:szCs w:val="32"/>
          <w:highlight w:val="yellow"/>
          <w:lang w:val="en-US" w:eastAsia="zh-CN"/>
        </w:rPr>
        <w:t>无效报价</w:t>
      </w:r>
      <w:r>
        <w:rPr>
          <w:rFonts w:hint="eastAsia" w:ascii="方正仿宋简体" w:hAnsi="方正仿宋简体" w:eastAsia="方正仿宋简体" w:cs="方正仿宋简体"/>
          <w:b w:val="0"/>
          <w:bCs/>
          <w:color w:val="auto"/>
          <w:sz w:val="32"/>
          <w:szCs w:val="32"/>
          <w:highlight w:val="yellow"/>
        </w:rPr>
        <w:t>处理</w:t>
      </w:r>
      <w:r>
        <w:rPr>
          <w:rFonts w:hint="eastAsia" w:ascii="方正仿宋简体" w:hAnsi="方正仿宋简体" w:eastAsia="方正仿宋简体" w:cs="方正仿宋简体"/>
          <w:b w:val="0"/>
          <w:bCs/>
          <w:color w:val="auto"/>
          <w:sz w:val="32"/>
          <w:szCs w:val="32"/>
        </w:rPr>
        <w:t>。</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7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180"/>
        <w:gridCol w:w="2966"/>
        <w:gridCol w:w="1731"/>
        <w:gridCol w:w="440"/>
        <w:gridCol w:w="459"/>
        <w:gridCol w:w="1017"/>
        <w:gridCol w:w="955"/>
        <w:gridCol w:w="633"/>
      </w:tblGrid>
      <w:tr w14:paraId="2B8A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000" w:type="pct"/>
            <w:gridSpan w:val="9"/>
            <w:vAlign w:val="center"/>
          </w:tcPr>
          <w:p w14:paraId="767314E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3742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42" w:type="pct"/>
            <w:vAlign w:val="center"/>
          </w:tcPr>
          <w:p w14:paraId="65E1F63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598" w:type="pct"/>
            <w:vAlign w:val="center"/>
          </w:tcPr>
          <w:p w14:paraId="5FD5B6A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04" w:type="pct"/>
            <w:vAlign w:val="center"/>
          </w:tcPr>
          <w:p w14:paraId="6B861832">
            <w:pPr>
              <w:keepNext w:val="0"/>
              <w:keepLines w:val="0"/>
              <w:pageBreakBefore w:val="0"/>
              <w:widowControl/>
              <w:kinsoku/>
              <w:wordWrap/>
              <w:overflowPunct/>
              <w:topLinePunct w:val="0"/>
              <w:autoSpaceDE/>
              <w:autoSpaceDN/>
              <w:bidi w:val="0"/>
              <w:adjustRightInd/>
              <w:snapToGrid/>
              <w:spacing w:line="0" w:lineRule="atLeast"/>
              <w:jc w:val="center"/>
              <w:rPr>
                <w:rFonts w:hint="default" w:ascii="宋体" w:hAnsi="宋体" w:eastAsia="方正仿宋简体" w:cs="宋体"/>
                <w:color w:val="000000"/>
                <w:kern w:val="0"/>
                <w:sz w:val="16"/>
                <w:szCs w:val="16"/>
                <w:lang w:val="en-US" w:eastAsia="zh-CN" w:bidi="ar"/>
              </w:rPr>
            </w:pPr>
            <w:r>
              <w:rPr>
                <w:rFonts w:hint="eastAsia" w:ascii="方正仿宋简体" w:hAnsi="方正仿宋简体" w:eastAsia="方正仿宋简体" w:cs="方正仿宋简体"/>
                <w:szCs w:val="21"/>
              </w:rPr>
              <w:t>规格型号</w:t>
            </w:r>
            <w:r>
              <w:rPr>
                <w:rFonts w:hint="eastAsia" w:ascii="方正仿宋简体" w:hAnsi="方正仿宋简体" w:eastAsia="方正仿宋简体" w:cs="方正仿宋简体"/>
                <w:szCs w:val="21"/>
                <w:lang w:val="en-US" w:eastAsia="zh-CN"/>
              </w:rPr>
              <w:t>及技术要求</w:t>
            </w:r>
          </w:p>
        </w:tc>
        <w:tc>
          <w:tcPr>
            <w:tcW w:w="877" w:type="pct"/>
            <w:vAlign w:val="center"/>
          </w:tcPr>
          <w:p w14:paraId="33EC0FA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生产厂家（品牌）</w:t>
            </w:r>
          </w:p>
          <w:p w14:paraId="191FE49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lang w:val="en-US" w:eastAsia="zh-CN"/>
              </w:rPr>
              <w:t>要求（</w:t>
            </w:r>
            <w:r>
              <w:rPr>
                <w:rFonts w:hint="eastAsia" w:ascii="方正仿宋简体" w:hAnsi="方正仿宋简体" w:eastAsia="方正仿宋简体" w:cs="方正仿宋简体"/>
                <w:b/>
                <w:bCs/>
                <w:color w:val="FF0000"/>
                <w:szCs w:val="21"/>
                <w:lang w:val="en-US" w:eastAsia="zh-CN"/>
              </w:rPr>
              <w:t>三选一</w:t>
            </w:r>
            <w:r>
              <w:rPr>
                <w:rFonts w:hint="eastAsia" w:ascii="方正仿宋简体" w:hAnsi="方正仿宋简体" w:eastAsia="方正仿宋简体" w:cs="方正仿宋简体"/>
                <w:szCs w:val="21"/>
                <w:lang w:val="en-US" w:eastAsia="zh-CN"/>
              </w:rPr>
              <w:t>）</w:t>
            </w:r>
          </w:p>
        </w:tc>
        <w:tc>
          <w:tcPr>
            <w:tcW w:w="223" w:type="pct"/>
            <w:vAlign w:val="center"/>
          </w:tcPr>
          <w:p w14:paraId="66EDAD4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32" w:type="pct"/>
            <w:vAlign w:val="center"/>
          </w:tcPr>
          <w:p w14:paraId="090BDE2F">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5" w:type="pct"/>
            <w:vAlign w:val="center"/>
          </w:tcPr>
          <w:p w14:paraId="61450A7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84" w:type="pct"/>
            <w:vAlign w:val="center"/>
          </w:tcPr>
          <w:p w14:paraId="565CFC9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20" w:type="pct"/>
            <w:vAlign w:val="center"/>
          </w:tcPr>
          <w:p w14:paraId="54886166">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492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42" w:type="pct"/>
            <w:vAlign w:val="center"/>
          </w:tcPr>
          <w:p w14:paraId="4EAC53C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598" w:type="pct"/>
            <w:vAlign w:val="center"/>
          </w:tcPr>
          <w:p w14:paraId="20E0F7E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磁翻板液位计</w:t>
            </w:r>
          </w:p>
        </w:tc>
        <w:tc>
          <w:tcPr>
            <w:tcW w:w="1504" w:type="pct"/>
            <w:vAlign w:val="center"/>
          </w:tcPr>
          <w:p w14:paraId="0ADAC1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方正仿宋简体" w:hAnsi="方正仿宋简体" w:eastAsia="方正仿宋简体" w:cs="方正仿宋简体"/>
                <w:szCs w:val="21"/>
                <w:lang w:val="en-US"/>
              </w:rPr>
            </w:pPr>
            <w:r>
              <w:rPr>
                <w:rFonts w:hint="eastAsia" w:ascii="宋体" w:hAnsi="宋体" w:eastAsia="宋体" w:cs="宋体"/>
                <w:i w:val="0"/>
                <w:iCs w:val="0"/>
                <w:color w:val="000000"/>
                <w:kern w:val="0"/>
                <w:sz w:val="16"/>
                <w:szCs w:val="16"/>
                <w:u w:val="none"/>
                <w:lang w:val="en-US" w:eastAsia="zh-CN" w:bidi="ar"/>
              </w:rPr>
              <w:t>长度：5米；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测量筒材质： 316L不锈钢。每台液位计底部配备316L排污阀1只；</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法兰 ：全部采用活套法兰（可360°旋转），易于安装；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浮球材质 ：钛合金，采用磁钢衫钴材质，耐高温；</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 xml:space="preserve">配套电子设备：就地显示、带远传；电源：24DC 4-20mA；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防爆等级：Exd IIBT4；防护等级：IP65；</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电气接口：M20*1.5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详见数据表</w:t>
            </w:r>
            <w:r>
              <w:rPr>
                <w:rFonts w:hint="eastAsia" w:ascii="宋体" w:hAnsi="宋体" w:cs="宋体"/>
                <w:i w:val="0"/>
                <w:iCs w:val="0"/>
                <w:color w:val="000000"/>
                <w:kern w:val="0"/>
                <w:sz w:val="16"/>
                <w:szCs w:val="16"/>
                <w:u w:val="none"/>
                <w:lang w:val="en-US" w:eastAsia="zh-CN" w:bidi="ar"/>
              </w:rPr>
              <w:t xml:space="preserve">                       </w:t>
            </w:r>
            <w:r>
              <w:rPr>
                <w:rFonts w:hint="eastAsia" w:ascii="宋体" w:hAnsi="宋体" w:cs="宋体"/>
                <w:i w:val="0"/>
                <w:iCs w:val="0"/>
                <w:color w:val="FF0000"/>
                <w:kern w:val="0"/>
                <w:sz w:val="16"/>
                <w:szCs w:val="16"/>
                <w:highlight w:val="yellow"/>
                <w:u w:val="none"/>
                <w:lang w:val="en-US" w:eastAsia="zh-CN" w:bidi="ar"/>
              </w:rPr>
              <w:t>配套电子产品：每根磁翻板配远传杆、每只储罐配就地显示功能（显示总高、可远传至DCS）</w:t>
            </w:r>
            <w:r>
              <w:rPr>
                <w:rFonts w:hint="eastAsia" w:ascii="宋体" w:hAnsi="宋体" w:cs="宋体"/>
                <w:i w:val="0"/>
                <w:iCs w:val="0"/>
                <w:color w:val="000000"/>
                <w:kern w:val="0"/>
                <w:sz w:val="16"/>
                <w:szCs w:val="16"/>
                <w:u w:val="none"/>
                <w:lang w:val="en-US" w:eastAsia="zh-CN" w:bidi="ar"/>
              </w:rPr>
              <w:t xml:space="preserve"> </w:t>
            </w:r>
          </w:p>
        </w:tc>
        <w:tc>
          <w:tcPr>
            <w:tcW w:w="877" w:type="pct"/>
            <w:vAlign w:val="center"/>
          </w:tcPr>
          <w:p w14:paraId="49020004">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川仪、上自仪、深圳万讯</w:t>
            </w:r>
          </w:p>
        </w:tc>
        <w:tc>
          <w:tcPr>
            <w:tcW w:w="223" w:type="pct"/>
            <w:vAlign w:val="center"/>
          </w:tcPr>
          <w:p w14:paraId="201A714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32" w:type="pct"/>
            <w:vAlign w:val="center"/>
          </w:tcPr>
          <w:p w14:paraId="43EDB3D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15" w:type="pct"/>
            <w:vAlign w:val="center"/>
          </w:tcPr>
          <w:p w14:paraId="5D64618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84" w:type="pct"/>
            <w:vAlign w:val="center"/>
          </w:tcPr>
          <w:p w14:paraId="7DA1326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20" w:type="pct"/>
            <w:vAlign w:val="center"/>
          </w:tcPr>
          <w:p w14:paraId="047AAB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6E272D8F">
      <w:pPr>
        <w:bidi w:val="0"/>
        <w:rPr>
          <w:rFonts w:hint="eastAsia" w:ascii="Times New Roman" w:hAnsi="Times New Roman" w:eastAsia="宋体" w:cs="Times New Roman"/>
          <w:kern w:val="2"/>
          <w:sz w:val="21"/>
          <w:lang w:val="en-US" w:eastAsia="zh-CN" w:bidi="ar-SA"/>
        </w:rPr>
      </w:pPr>
    </w:p>
    <w:p w14:paraId="7D12DCA4">
      <w:pPr>
        <w:bidi w:val="0"/>
        <w:rPr>
          <w:rFonts w:hint="eastAsia"/>
          <w:lang w:val="en-US" w:eastAsia="zh-CN"/>
        </w:rPr>
      </w:pPr>
    </w:p>
    <w:p w14:paraId="1CF9D82F">
      <w:pPr>
        <w:bidi w:val="0"/>
        <w:rPr>
          <w:rFonts w:hint="eastAsia"/>
          <w:lang w:val="en-US" w:eastAsia="zh-CN"/>
        </w:rPr>
      </w:pPr>
    </w:p>
    <w:p w14:paraId="0AF65CAA">
      <w:pPr>
        <w:bidi w:val="0"/>
        <w:rPr>
          <w:rFonts w:hint="eastAsia"/>
          <w:lang w:val="en-US" w:eastAsia="zh-CN"/>
        </w:rPr>
      </w:pPr>
    </w:p>
    <w:p w14:paraId="278E6A28">
      <w:pPr>
        <w:bidi w:val="0"/>
        <w:rPr>
          <w:rFonts w:hint="eastAsia"/>
          <w:lang w:val="en-US" w:eastAsia="zh-CN"/>
        </w:rPr>
      </w:pPr>
    </w:p>
    <w:p w14:paraId="1C7A6237">
      <w:pPr>
        <w:bidi w:val="0"/>
        <w:rPr>
          <w:rFonts w:hint="eastAsia"/>
          <w:lang w:val="en-US" w:eastAsia="zh-CN"/>
        </w:rPr>
      </w:pPr>
    </w:p>
    <w:p w14:paraId="07FA9B63">
      <w:pPr>
        <w:bidi w:val="0"/>
        <w:rPr>
          <w:rFonts w:hint="eastAsia"/>
          <w:lang w:val="en-US" w:eastAsia="zh-CN"/>
        </w:rPr>
      </w:pPr>
    </w:p>
    <w:p w14:paraId="7A056876">
      <w:pPr>
        <w:bidi w:val="0"/>
        <w:rPr>
          <w:rFonts w:hint="eastAsia"/>
          <w:lang w:val="en-US" w:eastAsia="zh-CN"/>
        </w:rPr>
      </w:pPr>
    </w:p>
    <w:p w14:paraId="5639C845">
      <w:pPr>
        <w:bidi w:val="0"/>
        <w:rPr>
          <w:rFonts w:hint="eastAsia"/>
          <w:lang w:val="en-US" w:eastAsia="zh-CN"/>
        </w:rPr>
      </w:pPr>
    </w:p>
    <w:p w14:paraId="1A8E8F56">
      <w:pPr>
        <w:bidi w:val="0"/>
        <w:rPr>
          <w:rFonts w:hint="eastAsia"/>
          <w:lang w:val="en-US" w:eastAsia="zh-CN"/>
        </w:rPr>
      </w:pPr>
    </w:p>
    <w:p w14:paraId="08F4F06F">
      <w:pPr>
        <w:bidi w:val="0"/>
        <w:rPr>
          <w:rFonts w:hint="eastAsia"/>
          <w:lang w:val="en-US" w:eastAsia="zh-CN"/>
        </w:rPr>
      </w:pPr>
    </w:p>
    <w:p w14:paraId="2878572B">
      <w:pPr>
        <w:bidi w:val="0"/>
        <w:rPr>
          <w:rFonts w:hint="eastAsia"/>
          <w:lang w:val="en-US" w:eastAsia="zh-CN"/>
        </w:rPr>
      </w:pPr>
    </w:p>
    <w:p w14:paraId="1F1B1721">
      <w:pPr>
        <w:bidi w:val="0"/>
        <w:rPr>
          <w:rFonts w:hint="eastAsia"/>
          <w:lang w:val="en-US" w:eastAsia="zh-CN"/>
        </w:rPr>
      </w:pPr>
    </w:p>
    <w:p w14:paraId="74A3B050">
      <w:pPr>
        <w:bidi w:val="0"/>
        <w:rPr>
          <w:rFonts w:hint="eastAsia"/>
          <w:lang w:val="en-US" w:eastAsia="zh-CN"/>
        </w:rPr>
      </w:pPr>
    </w:p>
    <w:p w14:paraId="7F84CB60">
      <w:pPr>
        <w:bidi w:val="0"/>
        <w:rPr>
          <w:rFonts w:hint="eastAsia"/>
          <w:lang w:val="en-US" w:eastAsia="zh-CN"/>
        </w:rPr>
      </w:pPr>
    </w:p>
    <w:p w14:paraId="1C899594">
      <w:pPr>
        <w:bidi w:val="0"/>
        <w:rPr>
          <w:rFonts w:hint="eastAsia"/>
          <w:lang w:val="en-US" w:eastAsia="zh-CN"/>
        </w:rPr>
      </w:pPr>
    </w:p>
    <w:p w14:paraId="27DFEE9F">
      <w:pPr>
        <w:bidi w:val="0"/>
        <w:rPr>
          <w:rFonts w:hint="eastAsia"/>
          <w:lang w:val="en-US" w:eastAsia="zh-CN"/>
        </w:rPr>
      </w:pPr>
    </w:p>
    <w:p w14:paraId="6F8AB2C4">
      <w:pPr>
        <w:bidi w:val="0"/>
        <w:rPr>
          <w:rFonts w:hint="eastAsia"/>
          <w:lang w:val="en-US" w:eastAsia="zh-CN"/>
        </w:rPr>
      </w:pPr>
    </w:p>
    <w:p w14:paraId="0E1CDCFD">
      <w:pPr>
        <w:bidi w:val="0"/>
        <w:rPr>
          <w:rFonts w:hint="eastAsia"/>
          <w:lang w:val="en-US" w:eastAsia="zh-CN"/>
        </w:rPr>
      </w:pPr>
    </w:p>
    <w:p w14:paraId="743FF062">
      <w:pPr>
        <w:bidi w:val="0"/>
        <w:rPr>
          <w:rFonts w:hint="eastAsia"/>
          <w:lang w:val="en-US" w:eastAsia="zh-CN"/>
        </w:rPr>
      </w:pPr>
    </w:p>
    <w:p w14:paraId="4E5540AC">
      <w:pPr>
        <w:bidi w:val="0"/>
        <w:rPr>
          <w:rFonts w:hint="eastAsia"/>
          <w:lang w:val="en-US" w:eastAsia="zh-CN"/>
        </w:rPr>
      </w:pPr>
    </w:p>
    <w:p w14:paraId="3E0F06C6">
      <w:pPr>
        <w:bidi w:val="0"/>
        <w:rPr>
          <w:rFonts w:hint="eastAsia"/>
          <w:lang w:val="en-US" w:eastAsia="zh-CN"/>
        </w:rPr>
      </w:pPr>
    </w:p>
    <w:p w14:paraId="6EFD9469">
      <w:pPr>
        <w:bidi w:val="0"/>
        <w:rPr>
          <w:rFonts w:hint="eastAsia"/>
          <w:lang w:val="en-US" w:eastAsia="zh-CN"/>
        </w:rPr>
      </w:pPr>
    </w:p>
    <w:p w14:paraId="47621BF9">
      <w:pPr>
        <w:bidi w:val="0"/>
        <w:jc w:val="left"/>
        <w:rPr>
          <w:rFonts w:hint="default"/>
          <w:lang w:val="en-US" w:eastAsia="zh-CN"/>
        </w:rPr>
      </w:pPr>
      <w:r>
        <w:rPr>
          <w:rFonts w:hint="eastAsia" w:ascii="方正仿宋简体" w:hAnsi="方正仿宋简体" w:eastAsia="方正仿宋简体" w:cs="方正仿宋简体"/>
          <w:b w:val="0"/>
          <w:bCs w:val="0"/>
          <w:kern w:val="1"/>
          <w:sz w:val="32"/>
          <w:szCs w:val="32"/>
          <w:lang w:val="en-US" w:eastAsia="zh-CN"/>
        </w:rPr>
        <w:t>附：磁翻板液位计数据表</w:t>
      </w:r>
      <w:r>
        <w:drawing>
          <wp:inline distT="0" distB="0" distL="114300" distR="114300">
            <wp:extent cx="6010275" cy="801941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010275" cy="8019415"/>
                    </a:xfrm>
                    <a:prstGeom prst="rect">
                      <a:avLst/>
                    </a:prstGeom>
                    <a:noFill/>
                    <a:ln>
                      <a:noFill/>
                    </a:ln>
                  </pic:spPr>
                </pic:pic>
              </a:graphicData>
            </a:graphic>
          </wp:inline>
        </w:drawing>
      </w:r>
    </w:p>
    <w:p w14:paraId="7DAEB16B">
      <w:pPr>
        <w:bidi w:val="0"/>
        <w:rPr>
          <w:rFonts w:hint="eastAsia"/>
          <w:lang w:val="en-US" w:eastAsia="zh-CN"/>
        </w:rPr>
      </w:pPr>
    </w:p>
    <w:p w14:paraId="3C875B4F">
      <w:pPr>
        <w:spacing w:line="240" w:lineRule="auto"/>
        <w:jc w:val="left"/>
        <w:rPr>
          <w:rFonts w:hint="default"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乙方保证提供满足相关国家标准或行业标准要求的合格产品，所提供产品质量标准应该满足</w:t>
      </w:r>
      <w:r>
        <w:rPr>
          <w:rFonts w:hint="eastAsia" w:ascii="仿宋" w:hAnsi="仿宋" w:eastAsia="仿宋" w:cs="仿宋"/>
          <w:sz w:val="32"/>
          <w:szCs w:val="32"/>
          <w:lang w:val="en-US" w:eastAsia="zh-CN"/>
        </w:rPr>
        <w:t>比选文书</w:t>
      </w:r>
      <w:r>
        <w:rPr>
          <w:rFonts w:hint="eastAsia" w:ascii="仿宋" w:hAnsi="仿宋" w:eastAsia="仿宋" w:cs="仿宋"/>
          <w:sz w:val="32"/>
          <w:szCs w:val="32"/>
        </w:rPr>
        <w:t>中规定的质量、规格、型号</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b w:val="0"/>
          <w:bCs w:val="0"/>
          <w:kern w:val="1"/>
          <w:sz w:val="32"/>
          <w:szCs w:val="32"/>
          <w:lang w:val="en-US" w:eastAsia="zh-CN"/>
        </w:rPr>
        <w:t>磁翻板液位计数据表</w:t>
      </w:r>
      <w:r>
        <w:rPr>
          <w:rFonts w:hint="eastAsia" w:ascii="仿宋" w:hAnsi="仿宋" w:eastAsia="仿宋" w:cs="仿宋"/>
          <w:sz w:val="32"/>
          <w:szCs w:val="32"/>
        </w:rPr>
        <w:t>等技术要求，并且符合安全规范要求和技术标准</w:t>
      </w:r>
      <w:r>
        <w:rPr>
          <w:rFonts w:hint="eastAsia" w:ascii="仿宋" w:hAnsi="仿宋" w:eastAsia="仿宋" w:cs="仿宋"/>
          <w:sz w:val="32"/>
          <w:szCs w:val="32"/>
          <w:lang w:eastAsia="zh-CN"/>
        </w:rPr>
        <w:t>，</w:t>
      </w:r>
      <w:r>
        <w:rPr>
          <w:rFonts w:hint="eastAsia" w:ascii="仿宋" w:hAnsi="仿宋" w:eastAsia="仿宋" w:cs="仿宋"/>
          <w:sz w:val="32"/>
          <w:szCs w:val="32"/>
        </w:rPr>
        <w:t>质保期</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b/>
          <w:kern w:val="1"/>
          <w:sz w:val="32"/>
          <w:szCs w:val="32"/>
          <w:u w:val="single"/>
          <w:lang w:val="en-US" w:eastAsia="zh-CN"/>
        </w:rPr>
        <w:t>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671380"/>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753A3"/>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96512"/>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05256C"/>
    <w:rsid w:val="01D3771A"/>
    <w:rsid w:val="01EC20E2"/>
    <w:rsid w:val="02D22031"/>
    <w:rsid w:val="03AB250D"/>
    <w:rsid w:val="04D52B90"/>
    <w:rsid w:val="05211085"/>
    <w:rsid w:val="05E10B55"/>
    <w:rsid w:val="08826623"/>
    <w:rsid w:val="09A1318D"/>
    <w:rsid w:val="09E67744"/>
    <w:rsid w:val="0BAB5E45"/>
    <w:rsid w:val="0CCD460E"/>
    <w:rsid w:val="0D8C7E40"/>
    <w:rsid w:val="0F2E3D3A"/>
    <w:rsid w:val="107A7666"/>
    <w:rsid w:val="10B332B2"/>
    <w:rsid w:val="11E467E9"/>
    <w:rsid w:val="12B010AA"/>
    <w:rsid w:val="13A43D78"/>
    <w:rsid w:val="1444244B"/>
    <w:rsid w:val="14AE61C5"/>
    <w:rsid w:val="14EA645D"/>
    <w:rsid w:val="15EA1EB0"/>
    <w:rsid w:val="17244882"/>
    <w:rsid w:val="17895EE7"/>
    <w:rsid w:val="18927BC8"/>
    <w:rsid w:val="19181A3A"/>
    <w:rsid w:val="1B0D56BC"/>
    <w:rsid w:val="1B253D73"/>
    <w:rsid w:val="1B9D4B10"/>
    <w:rsid w:val="1CF26F48"/>
    <w:rsid w:val="203A606B"/>
    <w:rsid w:val="208600EC"/>
    <w:rsid w:val="214C004F"/>
    <w:rsid w:val="216E14AA"/>
    <w:rsid w:val="225D796E"/>
    <w:rsid w:val="227A3444"/>
    <w:rsid w:val="23D06D16"/>
    <w:rsid w:val="24651B54"/>
    <w:rsid w:val="24EC6623"/>
    <w:rsid w:val="26700D2B"/>
    <w:rsid w:val="27174C5C"/>
    <w:rsid w:val="27DA3D83"/>
    <w:rsid w:val="28156B2A"/>
    <w:rsid w:val="28317393"/>
    <w:rsid w:val="28CB3C3A"/>
    <w:rsid w:val="29957438"/>
    <w:rsid w:val="2A3C08E2"/>
    <w:rsid w:val="2A98798D"/>
    <w:rsid w:val="2B8E5DE7"/>
    <w:rsid w:val="2BBD3669"/>
    <w:rsid w:val="2DD51314"/>
    <w:rsid w:val="2E16582B"/>
    <w:rsid w:val="2E4116FA"/>
    <w:rsid w:val="2E4C63C4"/>
    <w:rsid w:val="2EAF69A3"/>
    <w:rsid w:val="31262BAF"/>
    <w:rsid w:val="330F093A"/>
    <w:rsid w:val="34E37CA8"/>
    <w:rsid w:val="359E47FF"/>
    <w:rsid w:val="35B72FCB"/>
    <w:rsid w:val="35DA3E68"/>
    <w:rsid w:val="36E674AE"/>
    <w:rsid w:val="370C4BC0"/>
    <w:rsid w:val="379A3E49"/>
    <w:rsid w:val="38811EE6"/>
    <w:rsid w:val="391E61C3"/>
    <w:rsid w:val="3B453171"/>
    <w:rsid w:val="3BB32D4D"/>
    <w:rsid w:val="3EA439F0"/>
    <w:rsid w:val="3F3441A5"/>
    <w:rsid w:val="3F3D735A"/>
    <w:rsid w:val="40D519B8"/>
    <w:rsid w:val="415731CD"/>
    <w:rsid w:val="416D2207"/>
    <w:rsid w:val="43DA5F2A"/>
    <w:rsid w:val="43EC12FF"/>
    <w:rsid w:val="44366C11"/>
    <w:rsid w:val="44E509D4"/>
    <w:rsid w:val="46825CD1"/>
    <w:rsid w:val="46CB3641"/>
    <w:rsid w:val="47F20B89"/>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871E98"/>
    <w:rsid w:val="579C3951"/>
    <w:rsid w:val="57A514FF"/>
    <w:rsid w:val="57F90679"/>
    <w:rsid w:val="58A37CF5"/>
    <w:rsid w:val="596D6B7C"/>
    <w:rsid w:val="5AA24261"/>
    <w:rsid w:val="5CB112FB"/>
    <w:rsid w:val="5CBD35D4"/>
    <w:rsid w:val="5CEC747F"/>
    <w:rsid w:val="5DDA4712"/>
    <w:rsid w:val="5F072ED8"/>
    <w:rsid w:val="6074277F"/>
    <w:rsid w:val="62BB247B"/>
    <w:rsid w:val="644A199D"/>
    <w:rsid w:val="64B42810"/>
    <w:rsid w:val="64F33B6D"/>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9F4FF8"/>
    <w:rsid w:val="70CD6084"/>
    <w:rsid w:val="726141AB"/>
    <w:rsid w:val="728370A4"/>
    <w:rsid w:val="7406451D"/>
    <w:rsid w:val="756A3232"/>
    <w:rsid w:val="76146A66"/>
    <w:rsid w:val="77DF544D"/>
    <w:rsid w:val="782F54C8"/>
    <w:rsid w:val="783458C3"/>
    <w:rsid w:val="787638D6"/>
    <w:rsid w:val="792B0055"/>
    <w:rsid w:val="7A1E0C67"/>
    <w:rsid w:val="7B044DE1"/>
    <w:rsid w:val="7B336A8D"/>
    <w:rsid w:val="7B513D20"/>
    <w:rsid w:val="7BE43FDE"/>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7757</Words>
  <Characters>8102</Characters>
  <Lines>68</Lines>
  <Paragraphs>19</Paragraphs>
  <TotalTime>1</TotalTime>
  <ScaleCrop>false</ScaleCrop>
  <LinksUpToDate>false</LinksUpToDate>
  <CharactersWithSpaces>8677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2026-05-11T01:43:19Z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