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3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2"/>
        <w:rPr>
          <w:highlight w:val="none"/>
        </w:rPr>
      </w:pPr>
      <w:r>
        <w:t>一、</w:t>
      </w:r>
      <w:r>
        <w:rPr>
          <w:highlight w:val="none"/>
        </w:rPr>
        <w:t>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b/>
          <w:highlight w:val="none"/>
        </w:rPr>
        <w:t>项目名称</w:t>
      </w:r>
      <w:r>
        <w:rPr>
          <w:highlight w:val="none"/>
        </w:rPr>
        <w:t>：</w:t>
      </w:r>
      <w:r>
        <w:rPr>
          <w:rFonts w:hint="eastAsia"/>
          <w:highlight w:val="none"/>
          <w:lang w:val="en-US" w:eastAsia="zh-CN"/>
        </w:rPr>
        <w:t>水处理药剂2项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b/>
          <w:highlight w:val="none"/>
        </w:rPr>
        <w:t>采</w:t>
      </w:r>
      <w:r>
        <w:rPr>
          <w:rFonts w:hint="eastAsia"/>
          <w:b/>
          <w:highlight w:val="none"/>
          <w:lang w:val="en-US" w:eastAsia="zh-CN"/>
        </w:rPr>
        <w:t xml:space="preserve"> </w:t>
      </w:r>
      <w:r>
        <w:rPr>
          <w:b/>
          <w:highlight w:val="none"/>
        </w:rPr>
        <w:t>购</w:t>
      </w:r>
      <w:r>
        <w:rPr>
          <w:rFonts w:hint="eastAsia"/>
          <w:b/>
          <w:highlight w:val="none"/>
          <w:lang w:val="en-US" w:eastAsia="zh-CN"/>
        </w:rPr>
        <w:t xml:space="preserve"> </w:t>
      </w:r>
      <w:r>
        <w:rPr>
          <w:b/>
          <w:highlight w:val="none"/>
        </w:rPr>
        <w:t>人</w:t>
      </w:r>
      <w:r>
        <w:rPr>
          <w:highlight w:val="none"/>
        </w:rP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报价截止与评审时间</w:t>
      </w:r>
      <w:r>
        <w:rPr>
          <w:rFonts w:hint="eastAsia"/>
          <w:highlight w:val="none"/>
          <w:lang w:val="en-US" w:eastAsia="zh-CN"/>
        </w:rPr>
        <w:t>：2026年5月26日9:00（北京时间）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评审地点</w:t>
      </w:r>
      <w:r>
        <w:rPr>
          <w:rFonts w:hint="eastAsia"/>
          <w:highlight w:val="none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交货时间：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2026年</w:t>
      </w:r>
      <w:r>
        <w:rPr>
          <w:rFonts w:hint="eastAsia" w:cs="Times New Roman"/>
          <w:highlight w:val="none"/>
          <w:lang w:val="en-US" w:eastAsia="zh-CN"/>
        </w:rPr>
        <w:t>6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月</w:t>
      </w:r>
      <w:r>
        <w:rPr>
          <w:rFonts w:hint="eastAsia" w:cs="Times New Roman"/>
          <w:highlight w:val="none"/>
          <w:lang w:val="en-US" w:eastAsia="zh-CN"/>
        </w:rPr>
        <w:t>5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日前到货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交货地址</w:t>
      </w:r>
      <w:r>
        <w:rPr>
          <w:rFonts w:hint="eastAsia"/>
          <w:highlight w:val="none"/>
          <w:lang w:val="en-US" w:eastAsia="zh-CN"/>
        </w:rPr>
        <w:t>：</w:t>
      </w:r>
      <w:r>
        <w:rPr>
          <w:highlight w:val="none"/>
        </w:rPr>
        <w:t>江苏索普化工股份有限公司</w:t>
      </w:r>
      <w:r>
        <w:rPr>
          <w:rFonts w:hint="eastAsia"/>
          <w:highlight w:val="none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highlight w:val="none"/>
          <w:lang w:val="en-US" w:eastAsia="zh-CN"/>
        </w:rPr>
        <w:t>公示</w:t>
      </w:r>
      <w:r>
        <w:rPr>
          <w:b/>
          <w:highlight w:val="none"/>
        </w:rPr>
        <w:t>查询</w:t>
      </w:r>
      <w:r>
        <w:rPr>
          <w:highlight w:val="none"/>
        </w:rPr>
        <w:t>：</w:t>
      </w:r>
      <w:r>
        <w:rPr>
          <w:rFonts w:hint="eastAsia"/>
          <w:highlight w:val="none"/>
          <w:lang w:val="en-US" w:eastAsia="zh-CN"/>
        </w:rPr>
        <w:t>ww</w:t>
      </w:r>
      <w:r>
        <w:rPr>
          <w:highlight w:val="none"/>
        </w:rPr>
        <w:t>w.sopo.com.cn</w:t>
      </w:r>
    </w:p>
    <w:p w14:paraId="76821092">
      <w:pPr>
        <w:pStyle w:val="2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7"/>
        <w:tblW w:w="8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6"/>
        <w:gridCol w:w="1466"/>
        <w:gridCol w:w="2448"/>
        <w:gridCol w:w="950"/>
        <w:gridCol w:w="1110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tblHeader/>
          <w:jc w:val="center"/>
        </w:trPr>
        <w:tc>
          <w:tcPr>
            <w:tcW w:w="2196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466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48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5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110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2196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bookmarkStart w:id="0" w:name="_GoBack" w:colFirst="0" w:colLast="4"/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04020200000100</w:t>
            </w:r>
          </w:p>
        </w:tc>
        <w:tc>
          <w:tcPr>
            <w:tcW w:w="14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膜阻垢剂</w:t>
            </w:r>
          </w:p>
        </w:tc>
        <w:tc>
          <w:tcPr>
            <w:tcW w:w="244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PTP-0100（浓缩液）澄清无色透明液体，比重：1.45±0.05，包装：19L/桶</w:t>
            </w:r>
          </w:p>
        </w:tc>
        <w:tc>
          <w:tcPr>
            <w:tcW w:w="9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升</w:t>
            </w:r>
          </w:p>
        </w:tc>
        <w:tc>
          <w:tcPr>
            <w:tcW w:w="11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380</w:t>
            </w:r>
          </w:p>
        </w:tc>
      </w:tr>
      <w:tr w14:paraId="7F89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2196" w:type="dxa"/>
            <w:tcMar>
              <w:left w:w="108" w:type="dxa"/>
              <w:right w:w="108" w:type="dxa"/>
            </w:tcMar>
            <w:vAlign w:val="center"/>
          </w:tcPr>
          <w:p w14:paraId="315FE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04020200000101</w:t>
            </w:r>
          </w:p>
        </w:tc>
        <w:tc>
          <w:tcPr>
            <w:tcW w:w="14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6D9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非氧化性杀菌剂</w:t>
            </w:r>
          </w:p>
        </w:tc>
        <w:tc>
          <w:tcPr>
            <w:tcW w:w="244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A94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异噻唑啉酮衍生物，HG/T3657-2008(Ⅱ类)，有效浓度≥1.5%，包装：25kg/桶</w:t>
            </w:r>
          </w:p>
        </w:tc>
        <w:tc>
          <w:tcPr>
            <w:tcW w:w="9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563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千克</w:t>
            </w:r>
          </w:p>
        </w:tc>
        <w:tc>
          <w:tcPr>
            <w:tcW w:w="11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E4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200</w:t>
            </w:r>
          </w:p>
        </w:tc>
      </w:tr>
      <w:bookmarkEnd w:id="0"/>
    </w:tbl>
    <w:p w14:paraId="3C06393A">
      <w:pPr>
        <w:pStyle w:val="4"/>
      </w:pPr>
      <w:r>
        <w:t>（二）技术及资质要求</w:t>
      </w:r>
    </w:p>
    <w:p w14:paraId="1E59DA1C">
      <w:pPr>
        <w:spacing w:line="440" w:lineRule="exact"/>
        <w:ind w:firstLine="422" w:firstLineChars="200"/>
        <w:jc w:val="left"/>
        <w:rPr>
          <w:rFonts w:hint="eastAsia" w:ascii="仿宋_GB2312" w:hAnsi="仿宋_GB2312" w:eastAsia="仿宋_GB2312" w:cs="仿宋_GB2312"/>
          <w:kern w:val="1"/>
          <w:sz w:val="28"/>
          <w:szCs w:val="28"/>
          <w:lang w:eastAsia="zh-CN"/>
        </w:rPr>
      </w:pPr>
      <w:r>
        <w:rPr>
          <w:rFonts w:hint="eastAsia"/>
          <w:b/>
          <w:bCs/>
          <w:lang w:val="en-US" w:eastAsia="zh-CN"/>
        </w:rPr>
        <w:t>1.技术及包装标准</w:t>
      </w:r>
      <w:r>
        <w:rPr>
          <w:rFonts w:hint="eastAsia"/>
          <w:b w:val="0"/>
          <w:bCs w:val="0"/>
          <w:lang w:val="en-US" w:eastAsia="zh-CN"/>
        </w:rPr>
        <w:t>：标的物膜阻垢剂：PTP-0100（浓缩液）澄清无色透明液体，比重：1.45±0.05，19L/桶；标的物非氧化性杀菌剂：异噻唑啉酮衍生物，HG/T3657-2008(Ⅱ类)，有效浓度≥1.5%，25kg/桶。包装完整，标识清楚，随货提供产品检测报告。</w:t>
      </w:r>
    </w:p>
    <w:p w14:paraId="57C92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211" w:firstLineChars="1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2.报价要求</w:t>
      </w:r>
      <w:r>
        <w:rPr>
          <w:rFonts w:hint="eastAsia"/>
          <w:b w:val="0"/>
          <w:bCs w:val="0"/>
          <w:lang w:val="en-US" w:eastAsia="zh-CN"/>
        </w:rPr>
        <w:t>：需完整填写品牌及型号。</w:t>
      </w:r>
    </w:p>
    <w:p w14:paraId="2B4C4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211" w:firstLineChars="1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3.资质文件</w:t>
      </w:r>
      <w:r>
        <w:rPr>
          <w:rFonts w:hint="eastAsia"/>
          <w:b w:val="0"/>
          <w:bCs w:val="0"/>
          <w:lang w:val="en-US" w:eastAsia="zh-CN"/>
        </w:rPr>
        <w:t>：需提交《营业执照》。</w:t>
      </w:r>
    </w:p>
    <w:p w14:paraId="7E91D100">
      <w:pPr>
        <w:pStyle w:val="2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蒋璇</w:t>
      </w:r>
      <w:r>
        <w:t>，电话：1</w:t>
      </w:r>
      <w:r>
        <w:rPr>
          <w:rFonts w:hint="eastAsia"/>
          <w:lang w:val="en-US" w:eastAsia="zh-CN"/>
        </w:rPr>
        <w:t>8651276811</w:t>
      </w:r>
    </w:p>
    <w:p w14:paraId="46E1F8B6">
      <w:pPr>
        <w:pStyle w:val="4"/>
      </w:pPr>
      <w:r>
        <w:t>（五）疑问咨询</w:t>
      </w:r>
    </w:p>
    <w:p w14:paraId="7678CC08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蒋  璇18651276811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0CCA41CE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b w:val="0"/>
          <w:bCs w:val="0"/>
        </w:rPr>
      </w:pPr>
      <w:r>
        <w:rPr>
          <w:rFonts w:hint="eastAsia"/>
          <w:b/>
          <w:bCs/>
          <w:lang w:val="en-US" w:eastAsia="zh-CN"/>
        </w:rPr>
        <w:t>技术联系人：</w:t>
      </w:r>
      <w:r>
        <w:rPr>
          <w:rFonts w:hint="eastAsia"/>
          <w:lang w:val="en-US" w:eastAsia="zh-CN"/>
        </w:rPr>
        <w:t>赵宝胜13952946137</w:t>
      </w:r>
    </w:p>
    <w:p w14:paraId="5CD1FE0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</w:t>
      </w:r>
      <w:r>
        <w:rPr>
          <w:rFonts w:hint="eastAsia"/>
          <w:lang w:val="en-US" w:eastAsia="zh-CN"/>
        </w:rPr>
        <w:t xml:space="preserve">  </w:t>
      </w:r>
      <w:r>
        <w:t>云13913442555</w:t>
      </w:r>
    </w:p>
    <w:p w14:paraId="21BF4B68">
      <w:pPr>
        <w:pStyle w:val="2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2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2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</w:t>
      </w:r>
      <w:r>
        <w:rPr>
          <w:rFonts w:hint="eastAsia"/>
          <w:lang w:val="en-US" w:eastAsia="zh-CN"/>
        </w:rPr>
        <w:t>超过</w:t>
      </w:r>
      <w:r>
        <w:t>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2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37D75DC6">
      <w:pPr>
        <w:jc w:val="right"/>
        <w:rPr>
          <w:rFonts w:hint="default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2"/>
        <w:jc w:val="center"/>
      </w:pPr>
      <w:r>
        <w:t>报价函</w:t>
      </w:r>
    </w:p>
    <w:p w14:paraId="58D0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03DF5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3FAF2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报</w:t>
      </w:r>
      <w:r>
        <w:rPr>
          <w:rFonts w:hint="eastAsia"/>
          <w:lang w:eastAsia="zh-CN"/>
        </w:rPr>
        <w:t>价</w:t>
      </w:r>
      <w:r>
        <w:rPr>
          <w:rFonts w:hint="eastAsia"/>
        </w:rPr>
        <w:t>（含</w:t>
      </w:r>
      <w:r>
        <w:rPr>
          <w:rFonts w:hint="eastAsia"/>
          <w:lang w:val="en-US" w:eastAsia="zh-CN"/>
        </w:rPr>
        <w:t>13%</w:t>
      </w:r>
      <w:r>
        <w:rPr>
          <w:rFonts w:hint="eastAsia"/>
        </w:rPr>
        <w:t>税</w:t>
      </w:r>
      <w:r>
        <w:rPr>
          <w:rFonts w:hint="eastAsia"/>
          <w:lang w:val="en-US" w:eastAsia="zh-CN"/>
        </w:rPr>
        <w:t>含运费一票制</w:t>
      </w:r>
      <w:r>
        <w:rPr>
          <w:rFonts w:hint="eastAsia"/>
        </w:rPr>
        <w:t>）</w:t>
      </w:r>
    </w:p>
    <w:tbl>
      <w:tblPr>
        <w:tblStyle w:val="7"/>
        <w:tblW w:w="8415" w:type="dxa"/>
        <w:tblInd w:w="4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1755"/>
        <w:gridCol w:w="2385"/>
        <w:gridCol w:w="1905"/>
      </w:tblGrid>
      <w:tr w14:paraId="44146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B8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</w:rPr>
              <w:t>物料名称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B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88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单价（元/单位）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D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总价（元）</w:t>
            </w:r>
          </w:p>
        </w:tc>
      </w:tr>
      <w:tr w14:paraId="3EF91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08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膜阻垢剂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DD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380升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4D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11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515CE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06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非氧化性杀菌剂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200千克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06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22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3CF9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合计（元）</w:t>
            </w:r>
          </w:p>
        </w:tc>
        <w:tc>
          <w:tcPr>
            <w:tcW w:w="4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2B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167DA17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2" w:firstLineChars="2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/>
        <w:textAlignment w:val="auto"/>
      </w:pPr>
      <w:r>
        <w:rPr>
          <w:rFonts w:hint="eastAsia"/>
          <w:lang w:val="en-US" w:eastAsia="zh-CN"/>
        </w:rPr>
        <w:t>3.</w:t>
      </w: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/>
        <w:textAlignment w:val="auto"/>
      </w:pPr>
      <w:r>
        <w:rPr>
          <w:rFonts w:hint="eastAsia"/>
          <w:lang w:val="en-US" w:eastAsia="zh-CN"/>
        </w:rPr>
        <w:t>4.</w:t>
      </w: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/>
        <w:textAlignment w:val="auto"/>
      </w:pPr>
      <w:r>
        <w:rPr>
          <w:rFonts w:hint="eastAsia"/>
          <w:b/>
          <w:lang w:val="en-US" w:eastAsia="zh-CN"/>
        </w:rPr>
        <w:t>5.</w:t>
      </w: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0582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2BDC4C9"/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4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0D2C6C31"/>
    <w:rsid w:val="10463763"/>
    <w:rsid w:val="10DD7E01"/>
    <w:rsid w:val="12922C84"/>
    <w:rsid w:val="134678C7"/>
    <w:rsid w:val="147931F1"/>
    <w:rsid w:val="14D05D11"/>
    <w:rsid w:val="15386004"/>
    <w:rsid w:val="15F1304B"/>
    <w:rsid w:val="17920BDE"/>
    <w:rsid w:val="19287B67"/>
    <w:rsid w:val="1C0D408C"/>
    <w:rsid w:val="1D7C655F"/>
    <w:rsid w:val="1DC52015"/>
    <w:rsid w:val="228D7161"/>
    <w:rsid w:val="247C629F"/>
    <w:rsid w:val="24960418"/>
    <w:rsid w:val="24C849C5"/>
    <w:rsid w:val="24E05525"/>
    <w:rsid w:val="250A44A9"/>
    <w:rsid w:val="2B8C00D9"/>
    <w:rsid w:val="2D6D29C6"/>
    <w:rsid w:val="2E730AF8"/>
    <w:rsid w:val="2EEE0779"/>
    <w:rsid w:val="30DA11D4"/>
    <w:rsid w:val="3419316B"/>
    <w:rsid w:val="35042CC3"/>
    <w:rsid w:val="35D51E56"/>
    <w:rsid w:val="3F6673FE"/>
    <w:rsid w:val="448F7C17"/>
    <w:rsid w:val="4AC251FD"/>
    <w:rsid w:val="4AE1260F"/>
    <w:rsid w:val="4BD96800"/>
    <w:rsid w:val="513A2283"/>
    <w:rsid w:val="541106A9"/>
    <w:rsid w:val="58113834"/>
    <w:rsid w:val="5A702373"/>
    <w:rsid w:val="5BD67F12"/>
    <w:rsid w:val="5FED582A"/>
    <w:rsid w:val="60681AA9"/>
    <w:rsid w:val="61097930"/>
    <w:rsid w:val="626F711E"/>
    <w:rsid w:val="6326564D"/>
    <w:rsid w:val="63F87D96"/>
    <w:rsid w:val="64B90B25"/>
    <w:rsid w:val="694037F5"/>
    <w:rsid w:val="6A0451C8"/>
    <w:rsid w:val="6DD76B71"/>
    <w:rsid w:val="72BD4658"/>
    <w:rsid w:val="73E2675C"/>
    <w:rsid w:val="7693380B"/>
    <w:rsid w:val="771147F0"/>
    <w:rsid w:val="7A7F6F6A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character" w:customStyle="1" w:styleId="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1770</Words>
  <Characters>2070</Characters>
  <Lines>0</Lines>
  <Paragraphs>0</Paragraphs>
  <TotalTime>115</TotalTime>
  <ScaleCrop>false</ScaleCrop>
  <LinksUpToDate>false</LinksUpToDate>
  <CharactersWithSpaces>2110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蒋璇</cp:lastModifiedBy>
  <cp:lastPrinted>2026-01-13T08:37:00Z</cp:lastPrinted>
  <dcterms:modified xsi:type="dcterms:W3CDTF">2026-05-13T05:36:27Z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eyJoZGlkIjoiOTU1YmUxMGVlM2Q1YTMxNTdhNDZkNTExMzMzMmUyNjIiLCJ1c2VySWQiOiIxODAwMjc4ODY2In0=</vt:lpwstr>
  </property>
  <property fmtid="{D5CDD505-2E9C-101B-9397-08002B2CF9AE}" pid="4" name="ICV">
    <vt:lpwstr>AC08B15DEC824E5996F0D7D741009FFB_12</vt:lpwstr>
  </property>
</Properties>
</file>