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B2FF9F">
      <w:pPr>
        <w:pStyle w:val="3"/>
        <w:bidi w:val="0"/>
        <w:rPr>
          <w:rFonts w:hint="eastAsia" w:ascii="宋体" w:hAnsi="宋体" w:eastAsia="宋体" w:cs="宋体"/>
          <w:color w:val="auto"/>
          <w:sz w:val="30"/>
          <w:szCs w:val="30"/>
          <w:highlight w:val="green"/>
          <w:lang w:val="en-US" w:eastAsia="zh-CN"/>
        </w:rPr>
      </w:pPr>
      <w:r>
        <w:rPr>
          <w:rFonts w:hint="eastAsia" w:ascii="宋体" w:hAnsi="宋体" w:eastAsia="宋体" w:cs="宋体"/>
          <w:color w:val="auto"/>
          <w:sz w:val="30"/>
          <w:szCs w:val="30"/>
          <w:highlight w:val="green"/>
          <w:lang w:val="en-US" w:eastAsia="zh-CN"/>
        </w:rPr>
        <w:t>氦检检测服务合同</w:t>
      </w:r>
    </w:p>
    <w:p w14:paraId="6885E97F">
      <w:pPr>
        <w:pStyle w:val="6"/>
        <w:spacing w:before="34" w:line="222" w:lineRule="auto"/>
        <w:ind w:left="4"/>
        <w:rPr>
          <w:rFonts w:hint="default" w:ascii="宋体" w:hAnsi="宋体" w:eastAsia="宋体" w:cs="宋体"/>
          <w:b/>
          <w:bCs/>
          <w:spacing w:val="40"/>
          <w:sz w:val="18"/>
          <w:szCs w:val="18"/>
          <w:lang w:val="en-US" w:eastAsia="zh-CN"/>
        </w:rPr>
      </w:pPr>
      <w:r>
        <w:rPr>
          <w:rFonts w:hint="eastAsia" w:ascii="宋体" w:hAnsi="宋体" w:eastAsia="宋体" w:cs="宋体"/>
          <w:b/>
          <w:bCs/>
          <w:spacing w:val="40"/>
          <w:sz w:val="18"/>
          <w:szCs w:val="18"/>
          <w:lang w:val="en-US" w:eastAsia="zh-CN"/>
        </w:rPr>
        <w:t xml:space="preserve">                                       </w:t>
      </w:r>
      <w:r>
        <w:rPr>
          <w:rFonts w:hint="eastAsia"/>
          <w:color w:val="auto"/>
          <w:sz w:val="18"/>
          <w:szCs w:val="18"/>
          <w:highlight w:val="none"/>
        </w:rPr>
        <w:t>签订时间：</w:t>
      </w:r>
      <w:r>
        <w:rPr>
          <w:rFonts w:hint="eastAsia"/>
          <w:color w:val="auto"/>
          <w:sz w:val="18"/>
          <w:szCs w:val="18"/>
          <w:highlight w:val="green"/>
          <w:lang w:val="en-US" w:eastAsia="zh-CN"/>
        </w:rPr>
        <w:t>2025</w:t>
      </w:r>
      <w:r>
        <w:rPr>
          <w:rFonts w:hint="eastAsia"/>
          <w:color w:val="auto"/>
          <w:sz w:val="18"/>
          <w:szCs w:val="18"/>
          <w:highlight w:val="green"/>
        </w:rPr>
        <w:t>年</w:t>
      </w:r>
      <w:r>
        <w:rPr>
          <w:rFonts w:hint="eastAsia"/>
          <w:color w:val="auto"/>
          <w:sz w:val="18"/>
          <w:szCs w:val="18"/>
          <w:highlight w:val="green"/>
          <w:lang w:val="en-US" w:eastAsia="zh-CN"/>
        </w:rPr>
        <w:t xml:space="preserve"> 6 </w:t>
      </w:r>
      <w:r>
        <w:rPr>
          <w:rFonts w:hint="eastAsia"/>
          <w:color w:val="auto"/>
          <w:sz w:val="18"/>
          <w:szCs w:val="18"/>
          <w:highlight w:val="green"/>
        </w:rPr>
        <w:t>月</w:t>
      </w:r>
      <w:r>
        <w:rPr>
          <w:rFonts w:hint="eastAsia"/>
          <w:color w:val="auto"/>
          <w:sz w:val="18"/>
          <w:szCs w:val="18"/>
          <w:highlight w:val="green"/>
          <w:lang w:val="en-US" w:eastAsia="zh-CN"/>
        </w:rPr>
        <w:t xml:space="preserve"> 29 </w:t>
      </w:r>
      <w:r>
        <w:rPr>
          <w:rFonts w:hint="eastAsia"/>
          <w:color w:val="auto"/>
          <w:sz w:val="18"/>
          <w:szCs w:val="18"/>
          <w:highlight w:val="green"/>
        </w:rPr>
        <w:t>日</w:t>
      </w:r>
    </w:p>
    <w:p w14:paraId="1D33343D">
      <w:pPr>
        <w:pStyle w:val="6"/>
        <w:spacing w:before="34" w:line="222" w:lineRule="auto"/>
        <w:ind w:left="4"/>
        <w:rPr>
          <w:rFonts w:hint="default" w:ascii="宋体" w:hAnsi="宋体" w:eastAsia="宋体" w:cs="宋体"/>
          <w:b/>
          <w:bCs/>
          <w:spacing w:val="40"/>
          <w:sz w:val="18"/>
          <w:szCs w:val="18"/>
          <w:lang w:val="en-US"/>
        </w:rPr>
      </w:pPr>
      <w:r>
        <w:rPr>
          <w:rFonts w:hint="eastAsia" w:ascii="宋体" w:hAnsi="宋体" w:eastAsia="宋体" w:cs="宋体"/>
          <w:b/>
          <w:bCs/>
          <w:spacing w:val="40"/>
          <w:sz w:val="18"/>
          <w:szCs w:val="18"/>
        </w:rPr>
        <w:t>甲方(</w:t>
      </w:r>
      <w:r>
        <w:rPr>
          <w:rFonts w:hint="eastAsia" w:ascii="宋体" w:hAnsi="宋体" w:eastAsia="宋体" w:cs="宋体"/>
          <w:b/>
          <w:bCs/>
          <w:spacing w:val="40"/>
          <w:sz w:val="18"/>
          <w:szCs w:val="18"/>
          <w:lang w:val="en-US" w:eastAsia="zh-CN"/>
        </w:rPr>
        <w:t>委托方</w:t>
      </w:r>
      <w:r>
        <w:rPr>
          <w:rFonts w:hint="eastAsia" w:ascii="宋体" w:hAnsi="宋体" w:eastAsia="宋体" w:cs="宋体"/>
          <w:b/>
          <w:bCs/>
          <w:spacing w:val="40"/>
          <w:sz w:val="18"/>
          <w:szCs w:val="18"/>
        </w:rPr>
        <w:t xml:space="preserve">): </w:t>
      </w:r>
      <w:r>
        <w:rPr>
          <w:rFonts w:hint="eastAsia" w:ascii="宋体" w:hAnsi="宋体" w:eastAsia="宋体" w:cs="宋体"/>
          <w:b/>
          <w:bCs/>
          <w:spacing w:val="40"/>
          <w:sz w:val="18"/>
          <w:szCs w:val="18"/>
          <w:u w:val="none"/>
        </w:rPr>
        <w:t>江苏索普赛瑞装备制造有限公司</w:t>
      </w:r>
      <w:r>
        <w:rPr>
          <w:rFonts w:hint="eastAsia" w:ascii="宋体" w:hAnsi="宋体" w:eastAsia="宋体" w:cs="宋体"/>
          <w:b/>
          <w:bCs/>
          <w:spacing w:val="40"/>
          <w:sz w:val="18"/>
          <w:szCs w:val="18"/>
        </w:rPr>
        <w:t xml:space="preserve">   </w:t>
      </w:r>
      <w:r>
        <w:rPr>
          <w:rFonts w:hint="eastAsia" w:ascii="宋体" w:hAnsi="宋体" w:eastAsia="宋体" w:cs="宋体"/>
          <w:b/>
          <w:bCs/>
          <w:spacing w:val="40"/>
          <w:sz w:val="18"/>
          <w:szCs w:val="18"/>
          <w:lang w:val="en-US" w:eastAsia="zh-CN"/>
        </w:rPr>
        <w:t xml:space="preserve">   </w:t>
      </w:r>
      <w:r>
        <w:rPr>
          <w:rFonts w:hint="eastAsia"/>
          <w:color w:val="auto"/>
          <w:sz w:val="18"/>
          <w:szCs w:val="18"/>
          <w:highlight w:val="none"/>
        </w:rPr>
        <w:t>合同编号：</w:t>
      </w:r>
      <w:r>
        <w:rPr>
          <w:rFonts w:hint="eastAsia"/>
          <w:color w:val="auto"/>
          <w:sz w:val="18"/>
          <w:szCs w:val="18"/>
          <w:highlight w:val="green"/>
        </w:rPr>
        <w:t>SOPOCERE-WX-2025-00</w:t>
      </w:r>
      <w:r>
        <w:rPr>
          <w:rFonts w:hint="eastAsia"/>
          <w:color w:val="auto"/>
          <w:sz w:val="18"/>
          <w:szCs w:val="18"/>
          <w:highlight w:val="green"/>
          <w:lang w:val="en-US" w:eastAsia="zh-CN"/>
        </w:rPr>
        <w:t>72</w:t>
      </w:r>
    </w:p>
    <w:p w14:paraId="4EFB937F">
      <w:pPr>
        <w:pStyle w:val="6"/>
        <w:spacing w:before="108" w:line="224" w:lineRule="auto"/>
        <w:ind w:left="4"/>
        <w:rPr>
          <w:rFonts w:hint="eastAsia" w:ascii="宋体" w:hAnsi="宋体" w:eastAsia="宋体" w:cs="宋体"/>
          <w:b/>
          <w:bCs/>
          <w:spacing w:val="40"/>
          <w:sz w:val="18"/>
          <w:szCs w:val="18"/>
        </w:rPr>
      </w:pPr>
      <w:r>
        <w:rPr>
          <w:rFonts w:hint="eastAsia" w:ascii="宋体" w:hAnsi="宋体" w:eastAsia="宋体" w:cs="宋体"/>
          <w:b/>
          <w:bCs/>
          <w:spacing w:val="42"/>
          <w:sz w:val="18"/>
          <w:szCs w:val="18"/>
        </w:rPr>
        <w:t>乙方(</w:t>
      </w:r>
      <w:r>
        <w:rPr>
          <w:rFonts w:hint="eastAsia" w:ascii="宋体" w:hAnsi="宋体" w:eastAsia="宋体" w:cs="宋体"/>
          <w:b/>
          <w:bCs/>
          <w:spacing w:val="42"/>
          <w:sz w:val="18"/>
          <w:szCs w:val="18"/>
          <w:lang w:val="en-US" w:eastAsia="zh-CN"/>
        </w:rPr>
        <w:t>承揽</w:t>
      </w:r>
      <w:r>
        <w:rPr>
          <w:rFonts w:hint="eastAsia" w:ascii="宋体" w:hAnsi="宋体" w:eastAsia="宋体" w:cs="宋体"/>
          <w:b/>
          <w:bCs/>
          <w:spacing w:val="42"/>
          <w:sz w:val="18"/>
          <w:szCs w:val="18"/>
        </w:rPr>
        <w:t>方):</w:t>
      </w:r>
      <w:r>
        <w:rPr>
          <w:rFonts w:hint="eastAsia" w:ascii="宋体" w:hAnsi="宋体" w:eastAsia="宋体" w:cs="宋体"/>
          <w:b/>
          <w:bCs/>
          <w:spacing w:val="40"/>
          <w:sz w:val="18"/>
          <w:szCs w:val="18"/>
        </w:rPr>
        <w:t xml:space="preserve"> </w:t>
      </w:r>
      <w:r>
        <w:rPr>
          <w:rFonts w:hint="eastAsia" w:ascii="宋体" w:hAnsi="宋体" w:eastAsia="宋体" w:cs="宋体"/>
          <w:b/>
          <w:bCs/>
          <w:spacing w:val="40"/>
          <w:sz w:val="18"/>
          <w:szCs w:val="18"/>
          <w:highlight w:val="green"/>
        </w:rPr>
        <w:t>扬州氦测环保科技有限公司</w:t>
      </w:r>
      <w:r>
        <w:rPr>
          <w:rFonts w:hint="eastAsia" w:ascii="宋体" w:hAnsi="宋体" w:eastAsia="宋体" w:cs="宋体"/>
          <w:b/>
          <w:bCs/>
          <w:spacing w:val="40"/>
          <w:sz w:val="18"/>
          <w:szCs w:val="18"/>
        </w:rPr>
        <w:t xml:space="preserve">      </w:t>
      </w:r>
      <w:r>
        <w:rPr>
          <w:rFonts w:hint="eastAsia" w:ascii="宋体" w:hAnsi="宋体" w:eastAsia="宋体" w:cs="宋体"/>
          <w:b/>
          <w:bCs/>
          <w:spacing w:val="40"/>
          <w:sz w:val="18"/>
          <w:szCs w:val="18"/>
          <w:lang w:val="en-US" w:eastAsia="zh-CN"/>
        </w:rPr>
        <w:t xml:space="preserve">   </w:t>
      </w:r>
      <w:r>
        <w:rPr>
          <w:rFonts w:hint="eastAsia"/>
          <w:color w:val="auto"/>
          <w:sz w:val="18"/>
          <w:szCs w:val="18"/>
          <w:highlight w:val="none"/>
        </w:rPr>
        <w:t>签订地点：镇江市京口区象山镇长岗</w:t>
      </w:r>
      <w:r>
        <w:rPr>
          <w:rFonts w:hint="eastAsia" w:ascii="宋体" w:hAnsi="宋体" w:eastAsia="宋体" w:cs="宋体"/>
          <w:b/>
          <w:bCs/>
          <w:spacing w:val="40"/>
          <w:sz w:val="18"/>
          <w:szCs w:val="18"/>
        </w:rPr>
        <w:t xml:space="preserve">  </w:t>
      </w:r>
    </w:p>
    <w:p w14:paraId="2D2E23F4">
      <w:pPr>
        <w:pStyle w:val="6"/>
        <w:spacing w:before="108" w:line="224" w:lineRule="auto"/>
        <w:ind w:left="4"/>
        <w:rPr>
          <w:rFonts w:hint="eastAsia" w:ascii="宋体" w:hAnsi="宋体" w:eastAsia="宋体" w:cs="宋体"/>
          <w:b/>
          <w:bCs/>
          <w:spacing w:val="40"/>
          <w:sz w:val="18"/>
          <w:szCs w:val="18"/>
        </w:rPr>
      </w:pPr>
    </w:p>
    <w:p w14:paraId="0AD35220">
      <w:pPr>
        <w:pStyle w:val="6"/>
        <w:keepNext w:val="0"/>
        <w:keepLines w:val="0"/>
        <w:pageBreakBefore w:val="0"/>
        <w:widowControl w:val="0"/>
        <w:kinsoku/>
        <w:wordWrap/>
        <w:overflowPunct/>
        <w:topLinePunct w:val="0"/>
        <w:autoSpaceDE/>
        <w:autoSpaceDN/>
        <w:bidi w:val="0"/>
        <w:adjustRightInd/>
        <w:snapToGrid/>
        <w:spacing w:line="240" w:lineRule="auto"/>
        <w:ind w:left="0" w:right="0" w:firstLine="408" w:firstLineChars="200"/>
        <w:jc w:val="both"/>
        <w:textAlignment w:val="auto"/>
        <w:rPr>
          <w:rFonts w:hint="eastAsia" w:ascii="宋体" w:hAnsi="宋体" w:eastAsia="宋体" w:cs="宋体"/>
          <w:sz w:val="18"/>
          <w:szCs w:val="18"/>
        </w:rPr>
      </w:pPr>
      <w:r>
        <w:rPr>
          <w:rFonts w:hint="eastAsia" w:ascii="宋体" w:hAnsi="宋体" w:eastAsia="宋体" w:cs="宋体"/>
          <w:spacing w:val="12"/>
          <w:sz w:val="18"/>
          <w:szCs w:val="18"/>
        </w:rPr>
        <w:t>鉴于甲方需要</w:t>
      </w:r>
      <w:r>
        <w:rPr>
          <w:rFonts w:hint="eastAsia" w:ascii="宋体" w:hAnsi="宋体" w:eastAsia="宋体" w:cs="宋体"/>
          <w:color w:val="auto"/>
          <w:sz w:val="18"/>
          <w:szCs w:val="18"/>
          <w:highlight w:val="none"/>
          <w:lang w:val="en-US" w:eastAsia="zh-CN"/>
        </w:rPr>
        <w:t>对</w:t>
      </w:r>
      <w:r>
        <w:rPr>
          <w:rFonts w:hint="eastAsia" w:ascii="宋体" w:hAnsi="宋体" w:eastAsia="宋体" w:cs="宋体"/>
          <w:color w:val="auto"/>
          <w:sz w:val="18"/>
          <w:szCs w:val="18"/>
          <w:highlight w:val="green"/>
          <w:lang w:val="en-US" w:eastAsia="zh-CN"/>
        </w:rPr>
        <w:t>孟莫克项目酸冷器进行氦检检测</w:t>
      </w:r>
      <w:r>
        <w:rPr>
          <w:rFonts w:hint="eastAsia" w:ascii="宋体" w:hAnsi="宋体" w:eastAsia="宋体" w:cs="宋体"/>
          <w:color w:val="auto"/>
          <w:sz w:val="18"/>
          <w:szCs w:val="18"/>
          <w:highlight w:val="none"/>
          <w:lang w:val="en-US" w:eastAsia="zh-CN"/>
        </w:rPr>
        <w:t>，</w:t>
      </w:r>
      <w:r>
        <w:rPr>
          <w:rFonts w:hint="eastAsia" w:ascii="宋体" w:hAnsi="宋体" w:eastAsia="宋体" w:cs="宋体"/>
          <w:spacing w:val="12"/>
          <w:sz w:val="18"/>
          <w:szCs w:val="18"/>
        </w:rPr>
        <w:t>乙方愿意提供</w:t>
      </w:r>
      <w:r>
        <w:rPr>
          <w:rFonts w:hint="eastAsia" w:ascii="宋体" w:hAnsi="宋体" w:eastAsia="宋体" w:cs="宋体"/>
          <w:spacing w:val="12"/>
          <w:sz w:val="18"/>
          <w:szCs w:val="18"/>
          <w:lang w:val="en-US" w:eastAsia="zh-CN"/>
        </w:rPr>
        <w:t>相应</w:t>
      </w:r>
      <w:r>
        <w:rPr>
          <w:rFonts w:hint="eastAsia" w:ascii="宋体" w:hAnsi="宋体" w:eastAsia="宋体" w:cs="宋体"/>
          <w:spacing w:val="12"/>
          <w:sz w:val="18"/>
          <w:szCs w:val="18"/>
        </w:rPr>
        <w:t>服务，双方本着平等自愿、诚实信用的原则，就</w:t>
      </w:r>
      <w:r>
        <w:rPr>
          <w:rFonts w:hint="eastAsia" w:ascii="宋体" w:hAnsi="宋体" w:eastAsia="宋体" w:cs="宋体"/>
          <w:color w:val="auto"/>
          <w:sz w:val="18"/>
          <w:szCs w:val="18"/>
          <w:highlight w:val="green"/>
          <w:lang w:val="en-US" w:eastAsia="zh-CN"/>
        </w:rPr>
        <w:t>孟莫克项目酸冷器进行氦检检测</w:t>
      </w:r>
      <w:r>
        <w:rPr>
          <w:rFonts w:hint="eastAsia" w:ascii="宋体" w:hAnsi="宋体" w:eastAsia="宋体" w:cs="宋体"/>
          <w:spacing w:val="12"/>
          <w:sz w:val="18"/>
          <w:szCs w:val="18"/>
          <w:highlight w:val="green"/>
        </w:rPr>
        <w:t>服务</w:t>
      </w:r>
      <w:r>
        <w:rPr>
          <w:rFonts w:hint="eastAsia" w:ascii="宋体" w:hAnsi="宋体" w:eastAsia="宋体" w:cs="宋体"/>
          <w:spacing w:val="12"/>
          <w:sz w:val="18"/>
          <w:szCs w:val="18"/>
        </w:rPr>
        <w:t>事宜达成如下合</w:t>
      </w:r>
      <w:r>
        <w:rPr>
          <w:rFonts w:hint="eastAsia" w:ascii="宋体" w:hAnsi="宋体" w:eastAsia="宋体" w:cs="宋体"/>
          <w:spacing w:val="24"/>
          <w:sz w:val="18"/>
          <w:szCs w:val="18"/>
        </w:rPr>
        <w:t>同条款</w:t>
      </w:r>
      <w:r>
        <w:rPr>
          <w:rFonts w:hint="eastAsia" w:ascii="宋体" w:hAnsi="宋体" w:eastAsia="宋体" w:cs="宋体"/>
          <w:spacing w:val="-58"/>
          <w:sz w:val="18"/>
          <w:szCs w:val="18"/>
        </w:rPr>
        <w:t xml:space="preserve"> </w:t>
      </w:r>
      <w:r>
        <w:rPr>
          <w:rFonts w:hint="eastAsia" w:ascii="宋体" w:hAnsi="宋体" w:eastAsia="宋体" w:cs="宋体"/>
          <w:spacing w:val="24"/>
          <w:sz w:val="18"/>
          <w:szCs w:val="18"/>
        </w:rPr>
        <w:t>：</w:t>
      </w:r>
    </w:p>
    <w:p w14:paraId="14BC0B53">
      <w:pPr>
        <w:pStyle w:val="6"/>
        <w:keepNext w:val="0"/>
        <w:keepLines w:val="0"/>
        <w:pageBreakBefore w:val="0"/>
        <w:widowControl w:val="0"/>
        <w:kinsoku/>
        <w:wordWrap/>
        <w:overflowPunct/>
        <w:topLinePunct w:val="0"/>
        <w:autoSpaceDE/>
        <w:autoSpaceDN/>
        <w:bidi w:val="0"/>
        <w:adjustRightInd/>
        <w:snapToGrid/>
        <w:spacing w:line="240" w:lineRule="auto"/>
        <w:ind w:left="0" w:right="0" w:firstLine="389" w:firstLineChars="200"/>
        <w:textAlignment w:val="auto"/>
        <w:outlineLvl w:val="2"/>
        <w:rPr>
          <w:rFonts w:hint="eastAsia" w:ascii="宋体" w:hAnsi="宋体" w:eastAsia="宋体" w:cs="宋体"/>
          <w:sz w:val="18"/>
          <w:szCs w:val="18"/>
        </w:rPr>
      </w:pPr>
      <w:r>
        <w:rPr>
          <w:rFonts w:hint="eastAsia" w:ascii="宋体" w:hAnsi="宋体" w:eastAsia="宋体" w:cs="宋体"/>
          <w:b/>
          <w:bCs/>
          <w:spacing w:val="7"/>
          <w:sz w:val="18"/>
          <w:szCs w:val="18"/>
        </w:rPr>
        <w:t>第</w:t>
      </w:r>
      <w:r>
        <w:rPr>
          <w:rFonts w:hint="eastAsia" w:ascii="宋体" w:hAnsi="宋体" w:eastAsia="宋体" w:cs="宋体"/>
          <w:spacing w:val="-90"/>
          <w:sz w:val="18"/>
          <w:szCs w:val="18"/>
        </w:rPr>
        <w:t xml:space="preserve"> </w:t>
      </w:r>
      <w:r>
        <w:rPr>
          <w:rFonts w:hint="eastAsia" w:ascii="宋体" w:hAnsi="宋体" w:eastAsia="宋体" w:cs="宋体"/>
          <w:b/>
          <w:bCs/>
          <w:spacing w:val="7"/>
          <w:sz w:val="18"/>
          <w:szCs w:val="18"/>
        </w:rPr>
        <w:t>一</w:t>
      </w:r>
      <w:r>
        <w:rPr>
          <w:rFonts w:hint="eastAsia" w:ascii="宋体" w:hAnsi="宋体" w:eastAsia="宋体" w:cs="宋体"/>
          <w:spacing w:val="-92"/>
          <w:sz w:val="18"/>
          <w:szCs w:val="18"/>
        </w:rPr>
        <w:t xml:space="preserve"> </w:t>
      </w:r>
      <w:r>
        <w:rPr>
          <w:rFonts w:hint="eastAsia" w:ascii="宋体" w:hAnsi="宋体" w:eastAsia="宋体" w:cs="宋体"/>
          <w:b/>
          <w:bCs/>
          <w:spacing w:val="7"/>
          <w:sz w:val="18"/>
          <w:szCs w:val="18"/>
        </w:rPr>
        <w:t>条</w:t>
      </w:r>
      <w:r>
        <w:rPr>
          <w:rFonts w:hint="eastAsia" w:ascii="宋体" w:hAnsi="宋体" w:eastAsia="宋体" w:cs="宋体"/>
          <w:b/>
          <w:bCs/>
          <w:spacing w:val="7"/>
          <w:sz w:val="18"/>
          <w:szCs w:val="18"/>
          <w:lang w:val="en-US" w:eastAsia="zh-CN"/>
        </w:rPr>
        <w:t xml:space="preserve"> </w:t>
      </w:r>
      <w:r>
        <w:rPr>
          <w:rFonts w:hint="eastAsia" w:ascii="宋体" w:hAnsi="宋体" w:eastAsia="宋体" w:cs="宋体"/>
          <w:b/>
          <w:bCs/>
          <w:spacing w:val="7"/>
          <w:sz w:val="18"/>
          <w:szCs w:val="18"/>
        </w:rPr>
        <w:t>合同标的</w:t>
      </w:r>
    </w:p>
    <w:p w14:paraId="0A330111">
      <w:pPr>
        <w:pStyle w:val="6"/>
        <w:keepNext w:val="0"/>
        <w:keepLines w:val="0"/>
        <w:pageBreakBefore w:val="0"/>
        <w:widowControl w:val="0"/>
        <w:kinsoku/>
        <w:wordWrap/>
        <w:overflowPunct/>
        <w:topLinePunct w:val="0"/>
        <w:autoSpaceDE/>
        <w:autoSpaceDN/>
        <w:bidi w:val="0"/>
        <w:adjustRightInd/>
        <w:snapToGrid/>
        <w:spacing w:line="240" w:lineRule="auto"/>
        <w:ind w:left="0" w:right="0" w:firstLine="384" w:firstLineChars="200"/>
        <w:textAlignment w:val="auto"/>
        <w:rPr>
          <w:rFonts w:hint="eastAsia" w:ascii="宋体" w:hAnsi="宋体" w:eastAsia="宋体" w:cs="宋体"/>
          <w:sz w:val="18"/>
          <w:szCs w:val="18"/>
          <w:highlight w:val="green"/>
        </w:rPr>
      </w:pPr>
      <w:r>
        <w:rPr>
          <w:rFonts w:hint="eastAsia" w:ascii="宋体" w:hAnsi="宋体" w:eastAsia="宋体" w:cs="宋体"/>
          <w:b w:val="0"/>
          <w:bCs w:val="0"/>
          <w:spacing w:val="6"/>
          <w:sz w:val="18"/>
          <w:szCs w:val="18"/>
        </w:rPr>
        <w:t>1.1</w:t>
      </w:r>
      <w:r>
        <w:rPr>
          <w:rFonts w:hint="eastAsia" w:ascii="宋体" w:hAnsi="宋体" w:eastAsia="宋体" w:cs="宋体"/>
          <w:b w:val="0"/>
          <w:bCs w:val="0"/>
          <w:spacing w:val="69"/>
          <w:sz w:val="18"/>
          <w:szCs w:val="18"/>
        </w:rPr>
        <w:t xml:space="preserve"> </w:t>
      </w:r>
      <w:r>
        <w:rPr>
          <w:rFonts w:hint="eastAsia" w:ascii="宋体" w:hAnsi="宋体" w:eastAsia="宋体" w:cs="宋体"/>
          <w:b w:val="0"/>
          <w:bCs w:val="0"/>
          <w:spacing w:val="6"/>
          <w:sz w:val="18"/>
          <w:szCs w:val="18"/>
        </w:rPr>
        <w:t>乙方按照甲方的要求</w:t>
      </w:r>
      <w:r>
        <w:rPr>
          <w:rFonts w:hint="eastAsia" w:ascii="宋体" w:hAnsi="宋体" w:eastAsia="宋体" w:cs="宋体"/>
          <w:color w:val="auto"/>
          <w:sz w:val="18"/>
          <w:szCs w:val="18"/>
          <w:highlight w:val="none"/>
          <w:lang w:val="en-US" w:eastAsia="zh-CN"/>
        </w:rPr>
        <w:t>对</w:t>
      </w:r>
      <w:r>
        <w:rPr>
          <w:rFonts w:hint="eastAsia" w:ascii="宋体" w:hAnsi="宋体" w:eastAsia="宋体" w:cs="宋体"/>
          <w:color w:val="auto"/>
          <w:sz w:val="18"/>
          <w:szCs w:val="18"/>
          <w:highlight w:val="green"/>
          <w:lang w:val="en-US" w:eastAsia="zh-CN"/>
        </w:rPr>
        <w:t>孟莫克项目酸冷器进行氦检</w:t>
      </w:r>
      <w:r>
        <w:rPr>
          <w:rFonts w:hint="eastAsia" w:ascii="宋体" w:hAnsi="宋体" w:eastAsia="宋体" w:cs="宋体"/>
          <w:color w:val="auto"/>
          <w:sz w:val="18"/>
          <w:szCs w:val="18"/>
          <w:highlight w:val="none"/>
          <w:lang w:val="en-US" w:eastAsia="zh-CN"/>
        </w:rPr>
        <w:t>，</w:t>
      </w:r>
      <w:r>
        <w:rPr>
          <w:rFonts w:hint="eastAsia" w:ascii="宋体" w:hAnsi="宋体" w:eastAsia="宋体" w:cs="宋体"/>
          <w:color w:val="auto"/>
          <w:sz w:val="18"/>
          <w:szCs w:val="18"/>
          <w:highlight w:val="green"/>
          <w:lang w:val="en-US" w:eastAsia="zh-CN"/>
        </w:rPr>
        <w:t>乙方自带氦检仪器及检测需要用到的物品、安全防护用具。氦气由甲方提供</w:t>
      </w:r>
      <w:r>
        <w:rPr>
          <w:rFonts w:hint="eastAsia" w:ascii="宋体" w:hAnsi="宋体" w:eastAsia="宋体" w:cs="宋体"/>
          <w:color w:val="auto"/>
          <w:sz w:val="18"/>
          <w:szCs w:val="18"/>
          <w:highlight w:val="none"/>
          <w:lang w:val="en-US" w:eastAsia="zh-CN"/>
        </w:rPr>
        <w:t>。检测方式、标准、成果应达到国家标准，如没有国家标准的，应达到行业标准或企业标准，以标准高者为准。乙方工作前，应将本次采取的检测方式、标准以书面形式告知甲方，甲方有权提出异议。</w:t>
      </w:r>
      <w:r>
        <w:rPr>
          <w:rFonts w:hint="eastAsia" w:ascii="宋体" w:hAnsi="宋体" w:eastAsia="宋体" w:cs="宋体"/>
          <w:color w:val="auto"/>
          <w:sz w:val="18"/>
          <w:szCs w:val="18"/>
          <w:highlight w:val="green"/>
          <w:lang w:val="en-US" w:eastAsia="zh-CN"/>
        </w:rPr>
        <w:t>检测范围</w:t>
      </w:r>
      <w:r>
        <w:rPr>
          <w:rFonts w:hint="eastAsia" w:ascii="宋体" w:hAnsi="宋体" w:eastAsia="宋体" w:cs="宋体"/>
          <w:color w:val="auto"/>
          <w:spacing w:val="0"/>
          <w:sz w:val="18"/>
          <w:szCs w:val="18"/>
          <w:highlight w:val="green"/>
          <w:lang w:val="en-US" w:eastAsia="zh-CN"/>
        </w:rPr>
        <w:t>：由甲方指定，详见图纸（图纸作为本合同附件）。</w:t>
      </w:r>
    </w:p>
    <w:p w14:paraId="00D99229">
      <w:pPr>
        <w:pStyle w:val="6"/>
        <w:keepNext w:val="0"/>
        <w:keepLines w:val="0"/>
        <w:pageBreakBefore w:val="0"/>
        <w:widowControl w:val="0"/>
        <w:kinsoku/>
        <w:wordWrap/>
        <w:overflowPunct/>
        <w:topLinePunct w:val="0"/>
        <w:autoSpaceDE/>
        <w:autoSpaceDN/>
        <w:bidi w:val="0"/>
        <w:adjustRightInd/>
        <w:snapToGrid/>
        <w:spacing w:line="240" w:lineRule="auto"/>
        <w:ind w:left="0" w:right="0" w:firstLine="457" w:firstLineChars="200"/>
        <w:textAlignment w:val="auto"/>
        <w:rPr>
          <w:rFonts w:hint="eastAsia" w:ascii="宋体" w:hAnsi="宋体" w:eastAsia="宋体" w:cs="宋体"/>
          <w:b/>
          <w:bCs/>
          <w:sz w:val="18"/>
          <w:szCs w:val="18"/>
        </w:rPr>
      </w:pPr>
      <w:r>
        <w:rPr>
          <w:rFonts w:hint="eastAsia" w:ascii="宋体" w:hAnsi="宋体" w:eastAsia="宋体" w:cs="宋体"/>
          <w:b/>
          <w:bCs/>
          <w:spacing w:val="24"/>
          <w:sz w:val="18"/>
          <w:szCs w:val="18"/>
        </w:rPr>
        <w:t>第二条</w:t>
      </w:r>
      <w:r>
        <w:rPr>
          <w:rFonts w:hint="eastAsia" w:ascii="宋体" w:hAnsi="宋体" w:eastAsia="宋体" w:cs="宋体"/>
          <w:b/>
          <w:bCs/>
          <w:spacing w:val="24"/>
          <w:sz w:val="18"/>
          <w:szCs w:val="18"/>
          <w:lang w:val="en-US" w:eastAsia="zh-CN"/>
        </w:rPr>
        <w:t xml:space="preserve"> </w:t>
      </w:r>
      <w:r>
        <w:rPr>
          <w:rFonts w:hint="eastAsia" w:ascii="宋体" w:hAnsi="宋体" w:eastAsia="宋体" w:cs="宋体"/>
          <w:b/>
          <w:bCs/>
          <w:spacing w:val="24"/>
          <w:sz w:val="18"/>
          <w:szCs w:val="18"/>
        </w:rPr>
        <w:t>合同价款及支付方式</w:t>
      </w:r>
    </w:p>
    <w:p w14:paraId="4FA35F78">
      <w:pPr>
        <w:pStyle w:val="6"/>
        <w:keepNext w:val="0"/>
        <w:keepLines w:val="0"/>
        <w:pageBreakBefore w:val="0"/>
        <w:widowControl w:val="0"/>
        <w:kinsoku/>
        <w:wordWrap/>
        <w:overflowPunct/>
        <w:topLinePunct w:val="0"/>
        <w:autoSpaceDE/>
        <w:autoSpaceDN/>
        <w:bidi w:val="0"/>
        <w:adjustRightInd/>
        <w:snapToGrid/>
        <w:spacing w:line="240" w:lineRule="auto"/>
        <w:ind w:left="0" w:right="0" w:firstLine="448" w:firstLineChars="200"/>
        <w:jc w:val="both"/>
        <w:textAlignment w:val="auto"/>
        <w:rPr>
          <w:rFonts w:hint="eastAsia" w:ascii="宋体" w:hAnsi="宋体" w:eastAsia="宋体" w:cs="宋体"/>
          <w:color w:val="auto"/>
          <w:spacing w:val="0"/>
          <w:sz w:val="18"/>
          <w:szCs w:val="18"/>
          <w:highlight w:val="none"/>
          <w:lang w:val="en-US" w:eastAsia="zh-CN"/>
        </w:rPr>
      </w:pPr>
      <w:r>
        <w:rPr>
          <w:rFonts w:hint="eastAsia" w:ascii="宋体" w:hAnsi="宋体" w:eastAsia="宋体" w:cs="宋体"/>
          <w:spacing w:val="22"/>
          <w:sz w:val="18"/>
          <w:szCs w:val="18"/>
        </w:rPr>
        <w:t>2.1 合同总价款为人民币(大写)</w:t>
      </w:r>
      <w:r>
        <w:rPr>
          <w:rFonts w:hint="eastAsia" w:ascii="宋体" w:hAnsi="宋体" w:eastAsia="宋体" w:cs="宋体"/>
          <w:spacing w:val="22"/>
          <w:sz w:val="18"/>
          <w:szCs w:val="18"/>
          <w:u w:val="single"/>
        </w:rPr>
        <w:t xml:space="preserve">  </w:t>
      </w:r>
      <w:r>
        <w:rPr>
          <w:rFonts w:hint="eastAsia" w:ascii="宋体" w:hAnsi="宋体" w:eastAsia="宋体" w:cs="宋体"/>
          <w:spacing w:val="22"/>
          <w:sz w:val="18"/>
          <w:szCs w:val="18"/>
          <w:highlight w:val="green"/>
          <w:u w:val="single"/>
          <w:lang w:val="en-US" w:eastAsia="zh-CN"/>
        </w:rPr>
        <w:t>贰万伍仟伍佰元整</w:t>
      </w:r>
      <w:r>
        <w:rPr>
          <w:rFonts w:hint="eastAsia" w:ascii="宋体" w:hAnsi="宋体" w:eastAsia="宋体" w:cs="宋体"/>
          <w:spacing w:val="22"/>
          <w:sz w:val="18"/>
          <w:szCs w:val="18"/>
          <w:highlight w:val="green"/>
          <w:u w:val="single"/>
        </w:rPr>
        <w:t>（含税率为</w:t>
      </w:r>
      <w:r>
        <w:rPr>
          <w:rFonts w:hint="eastAsia" w:ascii="宋体" w:hAnsi="宋体" w:eastAsia="宋体" w:cs="宋体"/>
          <w:spacing w:val="22"/>
          <w:sz w:val="18"/>
          <w:szCs w:val="18"/>
          <w:highlight w:val="green"/>
          <w:u w:val="single"/>
          <w:lang w:val="en-US" w:eastAsia="zh-CN"/>
        </w:rPr>
        <w:t>6</w:t>
      </w:r>
      <w:r>
        <w:rPr>
          <w:rFonts w:hint="eastAsia" w:ascii="宋体" w:hAnsi="宋体" w:eastAsia="宋体" w:cs="宋体"/>
          <w:spacing w:val="22"/>
          <w:sz w:val="18"/>
          <w:szCs w:val="18"/>
          <w:highlight w:val="green"/>
          <w:u w:val="single"/>
        </w:rPr>
        <w:t>%的增值税及运费）(¥</w:t>
      </w:r>
      <w:r>
        <w:rPr>
          <w:rFonts w:hint="eastAsia" w:ascii="宋体" w:hAnsi="宋体" w:eastAsia="宋体" w:cs="宋体"/>
          <w:spacing w:val="22"/>
          <w:sz w:val="18"/>
          <w:szCs w:val="18"/>
          <w:highlight w:val="green"/>
          <w:u w:val="single"/>
          <w:lang w:val="en-US" w:eastAsia="zh-CN"/>
        </w:rPr>
        <w:t>25500</w:t>
      </w:r>
      <w:r>
        <w:rPr>
          <w:rFonts w:hint="eastAsia" w:ascii="宋体" w:hAnsi="宋体" w:eastAsia="宋体" w:cs="宋体"/>
          <w:spacing w:val="22"/>
          <w:sz w:val="18"/>
          <w:szCs w:val="18"/>
          <w:highlight w:val="green"/>
          <w:u w:val="single"/>
        </w:rPr>
        <w:t>元)</w:t>
      </w:r>
      <w:r>
        <w:rPr>
          <w:rFonts w:hint="eastAsia" w:ascii="宋体" w:hAnsi="宋体" w:eastAsia="宋体" w:cs="宋体"/>
          <w:spacing w:val="22"/>
          <w:sz w:val="18"/>
          <w:szCs w:val="18"/>
          <w:highlight w:val="green"/>
          <w:u w:val="single"/>
          <w:lang w:eastAsia="zh-CN"/>
        </w:rPr>
        <w:t>，</w:t>
      </w:r>
      <w:r>
        <w:rPr>
          <w:rFonts w:hint="eastAsia" w:ascii="宋体" w:hAnsi="宋体" w:eastAsia="宋体" w:cs="宋体"/>
          <w:spacing w:val="22"/>
          <w:sz w:val="18"/>
          <w:szCs w:val="18"/>
          <w:highlight w:val="green"/>
          <w:u w:val="single"/>
          <w:lang w:val="en-US" w:eastAsia="zh-CN"/>
        </w:rPr>
        <w:t>其中人民币不含税金额（小写）：24056.6元，增值税税金金额（小写）：1443.4元。</w:t>
      </w:r>
      <w:r>
        <w:rPr>
          <w:rFonts w:hint="eastAsia" w:ascii="宋体" w:hAnsi="宋体" w:eastAsia="宋体" w:cs="宋体"/>
          <w:color w:val="auto"/>
          <w:spacing w:val="0"/>
          <w:sz w:val="18"/>
          <w:szCs w:val="18"/>
          <w:highlight w:val="none"/>
          <w:lang w:val="en-US" w:eastAsia="zh-CN"/>
        </w:rPr>
        <w:t>合同价包括但不限于人工、运输、装卸费用等及完成本合同项下工作所需要的材料费用。</w:t>
      </w:r>
      <w:r>
        <w:rPr>
          <w:rFonts w:hint="eastAsia" w:ascii="宋体" w:hAnsi="宋体" w:eastAsia="宋体" w:cs="宋体"/>
          <w:color w:val="auto"/>
          <w:sz w:val="18"/>
          <w:szCs w:val="18"/>
          <w:highlight w:val="green"/>
          <w:lang w:val="en-US" w:eastAsia="zh-CN"/>
        </w:rPr>
        <w:t>氦检仪器及检测需要用到的物品</w:t>
      </w:r>
      <w:r>
        <w:rPr>
          <w:rFonts w:hint="eastAsia" w:ascii="宋体" w:hAnsi="宋体" w:eastAsia="宋体" w:cs="宋体"/>
          <w:color w:val="auto"/>
          <w:spacing w:val="0"/>
          <w:sz w:val="18"/>
          <w:szCs w:val="18"/>
          <w:highlight w:val="none"/>
          <w:lang w:val="en-US" w:eastAsia="zh-CN"/>
        </w:rPr>
        <w:t>均由乙方自行准备、自行保管，发生毁损的，由乙方自行承担。按固定总价结算。</w:t>
      </w:r>
    </w:p>
    <w:p w14:paraId="3C8C20A1">
      <w:pPr>
        <w:pStyle w:val="6"/>
        <w:keepNext w:val="0"/>
        <w:keepLines w:val="0"/>
        <w:pageBreakBefore w:val="0"/>
        <w:widowControl w:val="0"/>
        <w:kinsoku/>
        <w:wordWrap/>
        <w:overflowPunct/>
        <w:topLinePunct w:val="0"/>
        <w:autoSpaceDE/>
        <w:autoSpaceDN/>
        <w:bidi w:val="0"/>
        <w:adjustRightInd/>
        <w:snapToGrid/>
        <w:spacing w:line="240" w:lineRule="auto"/>
        <w:ind w:left="0" w:right="0" w:firstLine="404" w:firstLineChars="200"/>
        <w:jc w:val="both"/>
        <w:textAlignment w:val="auto"/>
        <w:rPr>
          <w:rFonts w:hint="eastAsia" w:ascii="宋体" w:hAnsi="宋体" w:eastAsia="宋体" w:cs="宋体"/>
          <w:sz w:val="18"/>
          <w:szCs w:val="18"/>
        </w:rPr>
      </w:pPr>
      <w:r>
        <w:rPr>
          <w:rFonts w:hint="eastAsia" w:ascii="宋体" w:hAnsi="宋体" w:eastAsia="宋体" w:cs="宋体"/>
          <w:spacing w:val="11"/>
          <w:sz w:val="18"/>
          <w:szCs w:val="18"/>
        </w:rPr>
        <w:t>2.2</w:t>
      </w:r>
      <w:r>
        <w:rPr>
          <w:rFonts w:hint="eastAsia" w:ascii="宋体" w:hAnsi="宋体" w:eastAsia="宋体" w:cs="宋体"/>
          <w:spacing w:val="76"/>
          <w:sz w:val="18"/>
          <w:szCs w:val="18"/>
        </w:rPr>
        <w:t xml:space="preserve"> </w:t>
      </w:r>
      <w:r>
        <w:rPr>
          <w:rFonts w:hint="eastAsia" w:ascii="宋体" w:hAnsi="宋体" w:eastAsia="宋体" w:cs="宋体"/>
          <w:color w:val="auto"/>
          <w:kern w:val="2"/>
          <w:sz w:val="18"/>
          <w:szCs w:val="18"/>
          <w:highlight w:val="green"/>
          <w:u w:val="single"/>
          <w:lang w:val="en-US" w:eastAsia="zh-CN"/>
        </w:rPr>
        <w:t>承兑</w:t>
      </w:r>
      <w:r>
        <w:rPr>
          <w:rFonts w:hint="eastAsia" w:ascii="宋体" w:hAnsi="宋体" w:eastAsia="宋体" w:cs="宋体"/>
          <w:color w:val="auto"/>
          <w:sz w:val="18"/>
          <w:szCs w:val="18"/>
          <w:highlight w:val="green"/>
          <w:u w:val="single"/>
        </w:rPr>
        <w:t>结算</w:t>
      </w:r>
      <w:r>
        <w:rPr>
          <w:rFonts w:hint="eastAsia" w:ascii="宋体" w:hAnsi="宋体" w:eastAsia="宋体" w:cs="宋体"/>
          <w:color w:val="auto"/>
          <w:sz w:val="18"/>
          <w:szCs w:val="18"/>
          <w:highlight w:val="green"/>
          <w:lang w:val="en-US" w:eastAsia="zh-CN"/>
        </w:rPr>
        <w:t>，</w:t>
      </w:r>
      <w:r>
        <w:rPr>
          <w:rFonts w:hint="eastAsia" w:ascii="宋体" w:hAnsi="宋体" w:eastAsia="宋体" w:cs="宋体"/>
          <w:color w:val="auto"/>
          <w:spacing w:val="0"/>
          <w:sz w:val="18"/>
          <w:szCs w:val="18"/>
          <w:highlight w:val="green"/>
          <w:lang w:val="en-US" w:eastAsia="zh-CN"/>
        </w:rPr>
        <w:t>同时符合如下条件时：</w:t>
      </w:r>
      <w:r>
        <w:rPr>
          <w:rFonts w:hint="eastAsia" w:ascii="宋体" w:hAnsi="宋体" w:eastAsia="宋体" w:cs="宋体"/>
          <w:color w:val="auto"/>
          <w:sz w:val="18"/>
          <w:szCs w:val="18"/>
          <w:highlight w:val="green"/>
          <w:lang w:val="en-US" w:eastAsia="zh-CN"/>
        </w:rPr>
        <w:t>现场验收合格（甲方书面确认验收合格）、乙方出具书面检测报告且</w:t>
      </w:r>
      <w:r>
        <w:rPr>
          <w:rFonts w:hint="eastAsia" w:ascii="宋体" w:hAnsi="宋体" w:eastAsia="宋体" w:cs="宋体"/>
          <w:strike w:val="0"/>
          <w:color w:val="auto"/>
          <w:spacing w:val="0"/>
          <w:sz w:val="18"/>
          <w:szCs w:val="18"/>
          <w:highlight w:val="green"/>
          <w:lang w:val="en-US" w:eastAsia="zh-CN"/>
        </w:rPr>
        <w:t>乙方</w:t>
      </w:r>
      <w:r>
        <w:rPr>
          <w:rFonts w:hint="eastAsia" w:ascii="宋体" w:hAnsi="宋体" w:eastAsia="宋体" w:cs="宋体"/>
          <w:color w:val="auto"/>
          <w:spacing w:val="0"/>
          <w:sz w:val="18"/>
          <w:szCs w:val="18"/>
          <w:highlight w:val="green"/>
        </w:rPr>
        <w:t>向</w:t>
      </w:r>
      <w:r>
        <w:rPr>
          <w:rFonts w:hint="eastAsia" w:ascii="宋体" w:hAnsi="宋体" w:eastAsia="宋体" w:cs="宋体"/>
          <w:strike w:val="0"/>
          <w:color w:val="auto"/>
          <w:spacing w:val="0"/>
          <w:sz w:val="18"/>
          <w:szCs w:val="18"/>
          <w:highlight w:val="green"/>
          <w:lang w:val="en-US" w:eastAsia="zh-CN"/>
        </w:rPr>
        <w:t>甲方</w:t>
      </w:r>
      <w:r>
        <w:rPr>
          <w:rFonts w:hint="eastAsia" w:ascii="宋体" w:hAnsi="宋体" w:eastAsia="宋体" w:cs="宋体"/>
          <w:color w:val="auto"/>
          <w:spacing w:val="0"/>
          <w:sz w:val="18"/>
          <w:szCs w:val="18"/>
          <w:highlight w:val="green"/>
        </w:rPr>
        <w:t>开具</w:t>
      </w:r>
      <w:r>
        <w:rPr>
          <w:rFonts w:hint="eastAsia" w:ascii="宋体" w:hAnsi="宋体" w:eastAsia="宋体" w:cs="宋体"/>
          <w:color w:val="auto"/>
          <w:sz w:val="18"/>
          <w:szCs w:val="18"/>
          <w:highlight w:val="green"/>
          <w:lang w:val="en-US" w:eastAsia="zh-CN"/>
        </w:rPr>
        <w:t>符合甲方要求的</w:t>
      </w:r>
      <w:r>
        <w:rPr>
          <w:rFonts w:hint="eastAsia" w:ascii="宋体" w:hAnsi="宋体" w:eastAsia="宋体" w:cs="宋体"/>
          <w:color w:val="auto"/>
          <w:spacing w:val="0"/>
          <w:sz w:val="18"/>
          <w:szCs w:val="18"/>
          <w:highlight w:val="green"/>
        </w:rPr>
        <w:t>全额增值税专用发票</w:t>
      </w:r>
      <w:r>
        <w:rPr>
          <w:rFonts w:hint="eastAsia" w:ascii="宋体" w:hAnsi="宋体" w:eastAsia="宋体" w:cs="宋体"/>
          <w:color w:val="auto"/>
          <w:spacing w:val="0"/>
          <w:sz w:val="18"/>
          <w:szCs w:val="18"/>
          <w:highlight w:val="green"/>
          <w:u w:val="single"/>
          <w:lang w:val="en-US" w:eastAsia="zh-CN"/>
        </w:rPr>
        <w:t>(6%税率)后三个月内支付合同价款。</w:t>
      </w:r>
      <w:r>
        <w:rPr>
          <w:rFonts w:hint="eastAsia" w:ascii="宋体" w:hAnsi="宋体" w:eastAsia="宋体" w:cs="宋体"/>
          <w:color w:val="auto"/>
          <w:sz w:val="18"/>
          <w:szCs w:val="18"/>
          <w:highlight w:val="none"/>
          <w:lang w:val="en-US" w:eastAsia="zh-CN"/>
        </w:rPr>
        <w:t>乙方有任一违反本合同约定的行为，甲方有权立即停止付款，直至违约行为消除，甲方不构成违约，由此造成的一切损失均由乙方承担。</w:t>
      </w:r>
    </w:p>
    <w:p w14:paraId="439D4D14">
      <w:pPr>
        <w:pStyle w:val="6"/>
        <w:keepNext w:val="0"/>
        <w:keepLines w:val="0"/>
        <w:pageBreakBefore w:val="0"/>
        <w:widowControl w:val="0"/>
        <w:kinsoku/>
        <w:wordWrap/>
        <w:overflowPunct/>
        <w:topLinePunct w:val="0"/>
        <w:autoSpaceDE/>
        <w:autoSpaceDN/>
        <w:bidi w:val="0"/>
        <w:adjustRightInd/>
        <w:snapToGrid/>
        <w:spacing w:line="240" w:lineRule="auto"/>
        <w:ind w:left="0" w:right="0" w:firstLine="473" w:firstLineChars="200"/>
        <w:textAlignment w:val="auto"/>
        <w:rPr>
          <w:rFonts w:hint="eastAsia" w:ascii="宋体" w:hAnsi="宋体" w:eastAsia="宋体" w:cs="宋体"/>
          <w:b/>
          <w:bCs/>
          <w:sz w:val="18"/>
          <w:szCs w:val="18"/>
        </w:rPr>
      </w:pPr>
      <w:r>
        <w:rPr>
          <w:rFonts w:hint="eastAsia" w:ascii="宋体" w:hAnsi="宋体" w:eastAsia="宋体" w:cs="宋体"/>
          <w:b/>
          <w:bCs/>
          <w:spacing w:val="28"/>
          <w:sz w:val="18"/>
          <w:szCs w:val="18"/>
        </w:rPr>
        <w:t>第三条</w:t>
      </w:r>
      <w:r>
        <w:rPr>
          <w:rFonts w:hint="eastAsia" w:ascii="宋体" w:hAnsi="宋体" w:eastAsia="宋体" w:cs="宋体"/>
          <w:b/>
          <w:bCs/>
          <w:spacing w:val="28"/>
          <w:sz w:val="18"/>
          <w:szCs w:val="18"/>
          <w:lang w:val="en-US" w:eastAsia="zh-CN"/>
        </w:rPr>
        <w:t xml:space="preserve"> </w:t>
      </w:r>
      <w:r>
        <w:rPr>
          <w:rFonts w:hint="eastAsia" w:ascii="宋体" w:hAnsi="宋体" w:eastAsia="宋体" w:cs="宋体"/>
          <w:b/>
          <w:bCs/>
          <w:spacing w:val="28"/>
          <w:sz w:val="18"/>
          <w:szCs w:val="18"/>
        </w:rPr>
        <w:t>服务期限</w:t>
      </w:r>
    </w:p>
    <w:p w14:paraId="723B698D">
      <w:pPr>
        <w:pStyle w:val="6"/>
        <w:keepNext w:val="0"/>
        <w:keepLines w:val="0"/>
        <w:pageBreakBefore w:val="0"/>
        <w:widowControl w:val="0"/>
        <w:kinsoku/>
        <w:wordWrap/>
        <w:overflowPunct/>
        <w:topLinePunct w:val="0"/>
        <w:autoSpaceDE/>
        <w:autoSpaceDN/>
        <w:bidi w:val="0"/>
        <w:adjustRightInd/>
        <w:snapToGrid/>
        <w:spacing w:line="240" w:lineRule="auto"/>
        <w:ind w:left="0" w:right="0" w:firstLine="388" w:firstLineChars="200"/>
        <w:textAlignment w:val="auto"/>
        <w:rPr>
          <w:rFonts w:hint="eastAsia" w:ascii="宋体" w:hAnsi="宋体" w:eastAsia="宋体" w:cs="宋体"/>
          <w:sz w:val="18"/>
          <w:szCs w:val="18"/>
        </w:rPr>
      </w:pPr>
      <w:r>
        <w:rPr>
          <w:rFonts w:hint="eastAsia" w:ascii="宋体" w:hAnsi="宋体" w:eastAsia="宋体" w:cs="宋体"/>
          <w:spacing w:val="7"/>
          <w:sz w:val="18"/>
          <w:szCs w:val="18"/>
        </w:rPr>
        <w:t>3.1</w:t>
      </w:r>
      <w:r>
        <w:rPr>
          <w:rFonts w:hint="eastAsia" w:ascii="宋体" w:hAnsi="宋体" w:eastAsia="宋体" w:cs="宋体"/>
          <w:spacing w:val="52"/>
          <w:sz w:val="18"/>
          <w:szCs w:val="18"/>
        </w:rPr>
        <w:t xml:space="preserve"> </w:t>
      </w:r>
      <w:r>
        <w:rPr>
          <w:rFonts w:hint="eastAsia" w:ascii="宋体" w:hAnsi="宋体" w:eastAsia="宋体" w:cs="宋体"/>
          <w:spacing w:val="7"/>
          <w:sz w:val="18"/>
          <w:szCs w:val="18"/>
        </w:rPr>
        <w:t>乙方</w:t>
      </w:r>
      <w:r>
        <w:rPr>
          <w:rFonts w:hint="eastAsia" w:ascii="宋体" w:hAnsi="宋体" w:eastAsia="宋体" w:cs="宋体"/>
          <w:spacing w:val="7"/>
          <w:sz w:val="18"/>
          <w:szCs w:val="18"/>
          <w:lang w:val="en-US" w:eastAsia="zh-CN"/>
        </w:rPr>
        <w:t>应于接到甲方通知后</w:t>
      </w:r>
      <w:r>
        <w:rPr>
          <w:rFonts w:hint="eastAsia" w:ascii="宋体" w:hAnsi="宋体" w:eastAsia="宋体" w:cs="宋体"/>
          <w:spacing w:val="7"/>
          <w:sz w:val="18"/>
          <w:szCs w:val="18"/>
          <w:highlight w:val="green"/>
          <w:lang w:val="en-US" w:eastAsia="zh-CN"/>
        </w:rPr>
        <w:t>1日</w:t>
      </w:r>
      <w:r>
        <w:rPr>
          <w:rFonts w:hint="eastAsia" w:ascii="宋体" w:hAnsi="宋体" w:eastAsia="宋体" w:cs="宋体"/>
          <w:spacing w:val="7"/>
          <w:sz w:val="18"/>
          <w:szCs w:val="18"/>
          <w:lang w:val="en-US" w:eastAsia="zh-CN"/>
        </w:rPr>
        <w:t>内</w:t>
      </w:r>
      <w:r>
        <w:rPr>
          <w:rFonts w:hint="eastAsia" w:ascii="宋体" w:hAnsi="宋体" w:eastAsia="宋体" w:cs="宋体"/>
          <w:spacing w:val="7"/>
          <w:sz w:val="18"/>
          <w:szCs w:val="18"/>
        </w:rPr>
        <w:t>完成</w:t>
      </w:r>
      <w:r>
        <w:rPr>
          <w:rFonts w:hint="eastAsia" w:ascii="宋体" w:hAnsi="宋体" w:eastAsia="宋体" w:cs="宋体"/>
          <w:spacing w:val="7"/>
          <w:sz w:val="18"/>
          <w:szCs w:val="18"/>
          <w:lang w:val="en-US" w:eastAsia="zh-CN"/>
        </w:rPr>
        <w:t>检测</w:t>
      </w:r>
      <w:r>
        <w:rPr>
          <w:rFonts w:hint="eastAsia" w:ascii="宋体" w:hAnsi="宋体" w:eastAsia="宋体" w:cs="宋体"/>
          <w:spacing w:val="7"/>
          <w:sz w:val="18"/>
          <w:szCs w:val="18"/>
        </w:rPr>
        <w:t>服务</w:t>
      </w:r>
      <w:r>
        <w:rPr>
          <w:rFonts w:hint="eastAsia" w:ascii="宋体" w:hAnsi="宋体" w:eastAsia="宋体" w:cs="宋体"/>
          <w:spacing w:val="7"/>
          <w:sz w:val="18"/>
          <w:szCs w:val="18"/>
          <w:lang w:eastAsia="zh-CN"/>
        </w:rPr>
        <w:t>，</w:t>
      </w:r>
      <w:r>
        <w:rPr>
          <w:rFonts w:hint="eastAsia" w:ascii="宋体" w:hAnsi="宋体" w:eastAsia="宋体" w:cs="宋体"/>
          <w:spacing w:val="7"/>
          <w:sz w:val="18"/>
          <w:szCs w:val="18"/>
          <w:lang w:val="en-US" w:eastAsia="zh-CN"/>
        </w:rPr>
        <w:t>并通知甲方验收</w:t>
      </w:r>
      <w:r>
        <w:rPr>
          <w:rFonts w:hint="eastAsia" w:ascii="宋体" w:hAnsi="宋体" w:eastAsia="宋体" w:cs="宋体"/>
          <w:spacing w:val="7"/>
          <w:sz w:val="18"/>
          <w:szCs w:val="18"/>
        </w:rPr>
        <w:t>。</w:t>
      </w:r>
    </w:p>
    <w:p w14:paraId="77095435">
      <w:pPr>
        <w:pStyle w:val="6"/>
        <w:keepNext w:val="0"/>
        <w:keepLines w:val="0"/>
        <w:pageBreakBefore w:val="0"/>
        <w:widowControl w:val="0"/>
        <w:kinsoku/>
        <w:wordWrap/>
        <w:overflowPunct/>
        <w:topLinePunct w:val="0"/>
        <w:autoSpaceDE/>
        <w:autoSpaceDN/>
        <w:bidi w:val="0"/>
        <w:adjustRightInd/>
        <w:snapToGrid/>
        <w:spacing w:line="240" w:lineRule="auto"/>
        <w:ind w:left="0" w:right="0" w:firstLine="396" w:firstLineChars="200"/>
        <w:textAlignment w:val="auto"/>
        <w:rPr>
          <w:rFonts w:hint="eastAsia" w:ascii="宋体" w:hAnsi="宋体" w:eastAsia="宋体" w:cs="宋体"/>
          <w:spacing w:val="9"/>
          <w:sz w:val="18"/>
          <w:szCs w:val="18"/>
        </w:rPr>
      </w:pPr>
      <w:r>
        <w:rPr>
          <w:rFonts w:hint="eastAsia" w:ascii="宋体" w:hAnsi="宋体" w:eastAsia="宋体" w:cs="宋体"/>
          <w:spacing w:val="9"/>
          <w:sz w:val="18"/>
          <w:szCs w:val="18"/>
        </w:rPr>
        <w:t>3.2</w:t>
      </w:r>
      <w:r>
        <w:rPr>
          <w:rFonts w:hint="eastAsia" w:ascii="宋体" w:hAnsi="宋体" w:eastAsia="宋体" w:cs="宋体"/>
          <w:spacing w:val="52"/>
          <w:sz w:val="18"/>
          <w:szCs w:val="18"/>
        </w:rPr>
        <w:t xml:space="preserve"> </w:t>
      </w:r>
      <w:r>
        <w:rPr>
          <w:rFonts w:hint="eastAsia" w:ascii="宋体" w:hAnsi="宋体" w:eastAsia="宋体" w:cs="宋体"/>
          <w:spacing w:val="9"/>
          <w:sz w:val="18"/>
          <w:szCs w:val="18"/>
        </w:rPr>
        <w:t>如遇不可抗力因素导致服务期限延迟，双方应协商解决。</w:t>
      </w:r>
    </w:p>
    <w:p w14:paraId="177E11EA">
      <w:pPr>
        <w:spacing w:line="260" w:lineRule="exact"/>
        <w:ind w:left="-420" w:firstLine="601" w:firstLineChars="0"/>
        <w:jc w:val="left"/>
        <w:rPr>
          <w:rFonts w:hint="eastAsia" w:ascii="宋体" w:hAnsi="宋体" w:eastAsia="宋体" w:cs="宋体"/>
          <w:b/>
          <w:bCs/>
          <w:spacing w:val="23"/>
          <w:sz w:val="18"/>
          <w:szCs w:val="18"/>
          <w:lang w:val="en-US" w:eastAsia="zh-CN"/>
        </w:rPr>
      </w:pPr>
      <w:r>
        <w:rPr>
          <w:rFonts w:hint="eastAsia" w:ascii="宋体" w:hAnsi="宋体" w:eastAsia="宋体" w:cs="宋体"/>
          <w:b/>
          <w:bCs/>
          <w:spacing w:val="23"/>
          <w:sz w:val="18"/>
          <w:szCs w:val="18"/>
          <w:lang w:val="en-US" w:eastAsia="zh-CN"/>
        </w:rPr>
        <w:t xml:space="preserve">第四条 </w:t>
      </w:r>
      <w:r>
        <w:rPr>
          <w:rFonts w:hint="eastAsia" w:ascii="宋体" w:hAnsi="宋体" w:eastAsia="宋体" w:cs="宋体"/>
          <w:color w:val="auto"/>
          <w:sz w:val="18"/>
          <w:szCs w:val="18"/>
          <w:highlight w:val="none"/>
          <w:lang w:val="en-US" w:eastAsia="zh-CN"/>
        </w:rPr>
        <w:t>质保期如乙方检测报告不符合要求，应在甲方规定时间内重新进行检测，所发生费用包括但不限于检测费、人工、检测材料等全部费用由乙方承担。如造成甲方损失，全部由乙方承担。</w:t>
      </w:r>
    </w:p>
    <w:p w14:paraId="2F549245">
      <w:pPr>
        <w:spacing w:line="260" w:lineRule="exact"/>
        <w:ind w:left="-420" w:firstLine="601" w:firstLineChars="0"/>
        <w:jc w:val="left"/>
        <w:rPr>
          <w:rFonts w:hint="eastAsia" w:ascii="宋体" w:hAnsi="宋体" w:eastAsia="宋体" w:cs="宋体"/>
          <w:color w:val="auto"/>
          <w:kern w:val="2"/>
          <w:sz w:val="18"/>
          <w:szCs w:val="18"/>
          <w:highlight w:val="green"/>
        </w:rPr>
      </w:pPr>
      <w:r>
        <w:rPr>
          <w:rFonts w:hint="eastAsia" w:ascii="宋体" w:hAnsi="宋体" w:eastAsia="宋体" w:cs="宋体"/>
          <w:b/>
          <w:bCs/>
          <w:spacing w:val="28"/>
          <w:kern w:val="2"/>
          <w:sz w:val="18"/>
          <w:szCs w:val="18"/>
          <w:lang w:val="en-US" w:eastAsia="zh-CN" w:bidi="ar-SA"/>
        </w:rPr>
        <w:t xml:space="preserve">第五条 </w:t>
      </w:r>
      <w:r>
        <w:rPr>
          <w:rFonts w:hint="eastAsia" w:ascii="宋体" w:hAnsi="宋体" w:eastAsia="宋体" w:cs="宋体"/>
          <w:color w:val="auto"/>
          <w:sz w:val="18"/>
          <w:szCs w:val="18"/>
          <w:highlight w:val="none"/>
        </w:rPr>
        <w:t>乙方</w:t>
      </w:r>
      <w:r>
        <w:rPr>
          <w:rFonts w:hint="eastAsia" w:ascii="宋体" w:hAnsi="宋体" w:eastAsia="宋体" w:cs="宋体"/>
          <w:color w:val="auto"/>
          <w:sz w:val="18"/>
          <w:szCs w:val="18"/>
          <w:highlight w:val="none"/>
          <w:lang w:val="en-US" w:eastAsia="zh-CN"/>
        </w:rPr>
        <w:t>至甲方指定场所完成服务。乙方因完成本合同项下工作所产生全部费用均包含在合同价款中，除本合同所载价款外，甲方无需另行支付任何款项。检测工作完成后，乙方应制作工作日志、检测报告等甲方所需材料，报甲方申请验收。</w:t>
      </w:r>
      <w:r>
        <w:rPr>
          <w:rFonts w:hint="eastAsia" w:ascii="宋体" w:hAnsi="宋体" w:eastAsia="宋体" w:cs="宋体"/>
          <w:color w:val="auto"/>
          <w:kern w:val="2"/>
          <w:sz w:val="18"/>
          <w:szCs w:val="18"/>
          <w:highlight w:val="none"/>
          <w:lang w:val="en-US" w:eastAsia="zh-CN"/>
        </w:rPr>
        <w:t>工作</w:t>
      </w:r>
      <w:r>
        <w:rPr>
          <w:rFonts w:hint="eastAsia" w:ascii="宋体" w:hAnsi="宋体" w:eastAsia="宋体" w:cs="宋体"/>
          <w:color w:val="auto"/>
          <w:kern w:val="2"/>
          <w:sz w:val="18"/>
          <w:szCs w:val="18"/>
          <w:highlight w:val="none"/>
        </w:rPr>
        <w:t>地点：</w:t>
      </w:r>
      <w:r>
        <w:rPr>
          <w:rFonts w:hint="eastAsia" w:ascii="宋体" w:hAnsi="宋体" w:eastAsia="宋体" w:cs="宋体"/>
          <w:color w:val="auto"/>
          <w:kern w:val="2"/>
          <w:sz w:val="18"/>
          <w:szCs w:val="18"/>
          <w:highlight w:val="none"/>
          <w:lang w:val="en-US" w:eastAsia="zh-CN"/>
        </w:rPr>
        <w:t>江苏索普赛瑞装备制造有限公司</w:t>
      </w:r>
      <w:r>
        <w:rPr>
          <w:rFonts w:hint="eastAsia" w:ascii="宋体" w:hAnsi="宋体" w:eastAsia="宋体" w:cs="宋体"/>
          <w:color w:val="auto"/>
          <w:kern w:val="2"/>
          <w:sz w:val="18"/>
          <w:szCs w:val="18"/>
          <w:highlight w:val="none"/>
        </w:rPr>
        <w:t>，</w:t>
      </w:r>
      <w:r>
        <w:rPr>
          <w:rFonts w:hint="eastAsia" w:ascii="宋体" w:hAnsi="宋体" w:eastAsia="宋体" w:cs="宋体"/>
          <w:color w:val="auto"/>
          <w:kern w:val="2"/>
          <w:sz w:val="18"/>
          <w:szCs w:val="18"/>
          <w:highlight w:val="green"/>
        </w:rPr>
        <w:t>联系人：</w:t>
      </w:r>
      <w:r>
        <w:rPr>
          <w:rFonts w:hint="eastAsia" w:ascii="宋体" w:hAnsi="宋体" w:eastAsia="宋体" w:cs="宋体"/>
          <w:color w:val="auto"/>
          <w:kern w:val="2"/>
          <w:sz w:val="18"/>
          <w:szCs w:val="18"/>
          <w:highlight w:val="green"/>
          <w:lang w:val="en-US" w:eastAsia="zh-CN"/>
        </w:rPr>
        <w:t>王琦</w:t>
      </w:r>
      <w:r>
        <w:rPr>
          <w:rFonts w:hint="eastAsia" w:ascii="宋体" w:hAnsi="宋体" w:eastAsia="宋体" w:cs="宋体"/>
          <w:color w:val="auto"/>
          <w:kern w:val="2"/>
          <w:sz w:val="18"/>
          <w:szCs w:val="18"/>
          <w:highlight w:val="green"/>
        </w:rPr>
        <w:t xml:space="preserve"> ，联系电话：</w:t>
      </w:r>
      <w:r>
        <w:rPr>
          <w:rFonts w:hint="eastAsia" w:ascii="宋体" w:hAnsi="宋体" w:eastAsia="宋体" w:cs="宋体"/>
          <w:color w:val="auto"/>
          <w:kern w:val="2"/>
          <w:sz w:val="18"/>
          <w:szCs w:val="18"/>
          <w:highlight w:val="green"/>
          <w:lang w:val="en-US" w:eastAsia="zh-CN"/>
        </w:rPr>
        <w:t>13812468489</w:t>
      </w:r>
      <w:r>
        <w:rPr>
          <w:rFonts w:hint="eastAsia" w:ascii="宋体" w:hAnsi="宋体" w:eastAsia="宋体" w:cs="宋体"/>
          <w:color w:val="auto"/>
          <w:kern w:val="2"/>
          <w:sz w:val="18"/>
          <w:szCs w:val="18"/>
          <w:highlight w:val="green"/>
        </w:rPr>
        <w:t>。</w:t>
      </w:r>
    </w:p>
    <w:p w14:paraId="0BF5BAB3">
      <w:pPr>
        <w:pStyle w:val="6"/>
        <w:keepNext w:val="0"/>
        <w:keepLines w:val="0"/>
        <w:pageBreakBefore w:val="0"/>
        <w:widowControl w:val="0"/>
        <w:kinsoku/>
        <w:wordWrap/>
        <w:overflowPunct/>
        <w:topLinePunct w:val="0"/>
        <w:autoSpaceDE/>
        <w:autoSpaceDN/>
        <w:bidi w:val="0"/>
        <w:adjustRightInd/>
        <w:snapToGrid/>
        <w:spacing w:line="240" w:lineRule="auto"/>
        <w:ind w:left="0" w:right="0" w:firstLine="397" w:firstLineChars="200"/>
        <w:textAlignment w:val="auto"/>
        <w:rPr>
          <w:rFonts w:hint="default" w:ascii="宋体" w:hAnsi="宋体" w:eastAsia="宋体" w:cs="宋体"/>
          <w:color w:val="0000FF"/>
          <w:sz w:val="18"/>
          <w:szCs w:val="18"/>
          <w:highlight w:val="none"/>
          <w:lang w:val="en-US" w:eastAsia="zh-CN"/>
        </w:rPr>
      </w:pPr>
      <w:r>
        <w:rPr>
          <w:rFonts w:hint="eastAsia" w:ascii="宋体" w:hAnsi="宋体" w:eastAsia="宋体" w:cs="宋体"/>
          <w:b/>
          <w:bCs/>
          <w:spacing w:val="9"/>
          <w:sz w:val="18"/>
          <w:szCs w:val="18"/>
          <w:lang w:val="en-US" w:eastAsia="zh-CN"/>
        </w:rPr>
        <w:t>第六条 检验标准、方法、地点及期限</w:t>
      </w:r>
      <w:r>
        <w:rPr>
          <w:rFonts w:hint="eastAsia" w:ascii="宋体" w:hAnsi="宋体" w:eastAsia="宋体" w:cs="宋体"/>
          <w:spacing w:val="9"/>
          <w:sz w:val="18"/>
          <w:szCs w:val="18"/>
          <w:lang w:val="en-US" w:eastAsia="zh-CN"/>
        </w:rPr>
        <w:t>：</w:t>
      </w:r>
      <w:r>
        <w:rPr>
          <w:rFonts w:hint="eastAsia" w:ascii="宋体" w:hAnsi="宋体" w:eastAsia="宋体" w:cs="宋体"/>
          <w:color w:val="auto"/>
          <w:sz w:val="18"/>
          <w:szCs w:val="18"/>
          <w:highlight w:val="none"/>
        </w:rPr>
        <w:t>按照本合同第</w:t>
      </w:r>
      <w:r>
        <w:rPr>
          <w:rFonts w:hint="eastAsia" w:ascii="宋体" w:hAnsi="宋体" w:eastAsia="宋体" w:cs="宋体"/>
          <w:color w:val="auto"/>
          <w:sz w:val="18"/>
          <w:szCs w:val="18"/>
          <w:highlight w:val="none"/>
          <w:lang w:val="en-US" w:eastAsia="zh-CN"/>
        </w:rPr>
        <w:t>一</w:t>
      </w:r>
      <w:r>
        <w:rPr>
          <w:rFonts w:hint="eastAsia" w:ascii="宋体" w:hAnsi="宋体" w:eastAsia="宋体" w:cs="宋体"/>
          <w:color w:val="auto"/>
          <w:sz w:val="18"/>
          <w:szCs w:val="18"/>
          <w:highlight w:val="none"/>
        </w:rPr>
        <w:t>条约定进行验收</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验收合格后，甲方、业主方出具书面验收合格单</w:t>
      </w:r>
      <w:r>
        <w:rPr>
          <w:rFonts w:hint="eastAsia" w:ascii="宋体" w:hAnsi="宋体" w:eastAsia="宋体" w:cs="宋体"/>
          <w:color w:val="auto"/>
          <w:sz w:val="18"/>
          <w:szCs w:val="18"/>
          <w:highlight w:val="none"/>
        </w:rPr>
        <w:t>。若</w:t>
      </w:r>
      <w:r>
        <w:rPr>
          <w:rFonts w:hint="eastAsia" w:ascii="宋体" w:hAnsi="宋体" w:eastAsia="宋体" w:cs="宋体"/>
          <w:color w:val="auto"/>
          <w:sz w:val="18"/>
          <w:szCs w:val="18"/>
          <w:highlight w:val="none"/>
          <w:lang w:val="en-US" w:eastAsia="zh-CN"/>
        </w:rPr>
        <w:t>被甲方认定为</w:t>
      </w:r>
      <w:r>
        <w:rPr>
          <w:rFonts w:hint="eastAsia" w:ascii="宋体" w:hAnsi="宋体" w:eastAsia="宋体" w:cs="宋体"/>
          <w:color w:val="auto"/>
          <w:sz w:val="18"/>
          <w:szCs w:val="18"/>
          <w:highlight w:val="none"/>
        </w:rPr>
        <w:t>验收不合格，乙方负责</w:t>
      </w:r>
      <w:r>
        <w:rPr>
          <w:rFonts w:hint="eastAsia" w:ascii="宋体" w:hAnsi="宋体" w:eastAsia="宋体" w:cs="宋体"/>
          <w:color w:val="auto"/>
          <w:sz w:val="18"/>
          <w:szCs w:val="18"/>
          <w:highlight w:val="none"/>
          <w:lang w:val="en-US" w:eastAsia="zh-CN"/>
        </w:rPr>
        <w:t>重新检测</w:t>
      </w:r>
      <w:r>
        <w:rPr>
          <w:rFonts w:hint="eastAsia" w:ascii="宋体" w:hAnsi="宋体" w:eastAsia="宋体" w:cs="宋体"/>
          <w:color w:val="auto"/>
          <w:sz w:val="18"/>
          <w:szCs w:val="18"/>
          <w:highlight w:val="none"/>
        </w:rPr>
        <w:t>，并承担由此产生的所有费用</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乙方未在规定时间内按甲方要求检测并验收合格的，视为违约，乙方按本合同第九条约定承担违约责任。乙方应按甲方要求进行专业检测，并出具书面检测报告。</w:t>
      </w:r>
    </w:p>
    <w:p w14:paraId="1C67DBFD">
      <w:pPr>
        <w:pStyle w:val="6"/>
        <w:keepNext w:val="0"/>
        <w:keepLines w:val="0"/>
        <w:pageBreakBefore w:val="0"/>
        <w:widowControl w:val="0"/>
        <w:kinsoku/>
        <w:wordWrap/>
        <w:overflowPunct/>
        <w:topLinePunct w:val="0"/>
        <w:autoSpaceDE/>
        <w:autoSpaceDN/>
        <w:bidi w:val="0"/>
        <w:adjustRightInd/>
        <w:snapToGrid/>
        <w:spacing w:line="240" w:lineRule="auto"/>
        <w:ind w:left="0" w:right="0" w:firstLine="453" w:firstLineChars="200"/>
        <w:textAlignment w:val="auto"/>
        <w:rPr>
          <w:rFonts w:hint="eastAsia" w:ascii="宋体" w:hAnsi="宋体" w:eastAsia="宋体" w:cs="宋体"/>
          <w:b/>
          <w:bCs/>
          <w:sz w:val="18"/>
          <w:szCs w:val="18"/>
        </w:rPr>
      </w:pPr>
      <w:r>
        <w:rPr>
          <w:rFonts w:hint="eastAsia" w:ascii="宋体" w:hAnsi="宋体" w:eastAsia="宋体" w:cs="宋体"/>
          <w:b/>
          <w:bCs/>
          <w:spacing w:val="23"/>
          <w:sz w:val="18"/>
          <w:szCs w:val="18"/>
        </w:rPr>
        <w:t>第</w:t>
      </w:r>
      <w:r>
        <w:rPr>
          <w:rFonts w:hint="eastAsia" w:ascii="宋体" w:hAnsi="宋体" w:eastAsia="宋体" w:cs="宋体"/>
          <w:b/>
          <w:bCs/>
          <w:spacing w:val="23"/>
          <w:sz w:val="18"/>
          <w:szCs w:val="18"/>
          <w:lang w:val="en-US" w:eastAsia="zh-CN"/>
        </w:rPr>
        <w:t>七</w:t>
      </w:r>
      <w:r>
        <w:rPr>
          <w:rFonts w:hint="eastAsia" w:ascii="宋体" w:hAnsi="宋体" w:eastAsia="宋体" w:cs="宋体"/>
          <w:b/>
          <w:bCs/>
          <w:spacing w:val="23"/>
          <w:sz w:val="18"/>
          <w:szCs w:val="18"/>
        </w:rPr>
        <w:t>条</w:t>
      </w:r>
      <w:r>
        <w:rPr>
          <w:rFonts w:hint="eastAsia" w:ascii="宋体" w:hAnsi="宋体" w:eastAsia="宋体" w:cs="宋体"/>
          <w:b/>
          <w:bCs/>
          <w:spacing w:val="23"/>
          <w:sz w:val="18"/>
          <w:szCs w:val="18"/>
          <w:lang w:val="en-US" w:eastAsia="zh-CN"/>
        </w:rPr>
        <w:t>甲方</w:t>
      </w:r>
      <w:r>
        <w:rPr>
          <w:rFonts w:hint="eastAsia" w:ascii="宋体" w:hAnsi="宋体" w:eastAsia="宋体" w:cs="宋体"/>
          <w:b/>
          <w:bCs/>
          <w:spacing w:val="23"/>
          <w:sz w:val="18"/>
          <w:szCs w:val="18"/>
        </w:rPr>
        <w:t>权利和义务</w:t>
      </w:r>
    </w:p>
    <w:p w14:paraId="11AA87A9">
      <w:pPr>
        <w:pStyle w:val="6"/>
        <w:keepNext w:val="0"/>
        <w:keepLines w:val="0"/>
        <w:pageBreakBefore w:val="0"/>
        <w:widowControl w:val="0"/>
        <w:kinsoku/>
        <w:wordWrap/>
        <w:overflowPunct/>
        <w:topLinePunct w:val="0"/>
        <w:autoSpaceDE/>
        <w:autoSpaceDN/>
        <w:bidi w:val="0"/>
        <w:adjustRightInd/>
        <w:snapToGrid/>
        <w:spacing w:line="240" w:lineRule="auto"/>
        <w:ind w:left="0" w:right="0" w:firstLine="372" w:firstLineChars="200"/>
        <w:textAlignment w:val="auto"/>
        <w:outlineLvl w:val="2"/>
        <w:rPr>
          <w:rFonts w:hint="eastAsia" w:ascii="宋体" w:hAnsi="宋体" w:eastAsia="宋体" w:cs="宋体"/>
          <w:b w:val="0"/>
          <w:bCs w:val="0"/>
          <w:sz w:val="18"/>
          <w:szCs w:val="18"/>
        </w:rPr>
      </w:pPr>
      <w:r>
        <w:rPr>
          <w:rFonts w:hint="eastAsia" w:ascii="宋体" w:hAnsi="宋体" w:eastAsia="宋体" w:cs="宋体"/>
          <w:b w:val="0"/>
          <w:bCs w:val="0"/>
          <w:spacing w:val="3"/>
          <w:sz w:val="18"/>
          <w:szCs w:val="18"/>
          <w:lang w:val="en-US" w:eastAsia="zh-CN"/>
        </w:rPr>
        <w:t>7</w:t>
      </w:r>
      <w:r>
        <w:rPr>
          <w:rFonts w:hint="eastAsia" w:ascii="宋体" w:hAnsi="宋体" w:eastAsia="宋体" w:cs="宋体"/>
          <w:b w:val="0"/>
          <w:bCs w:val="0"/>
          <w:spacing w:val="3"/>
          <w:sz w:val="18"/>
          <w:szCs w:val="18"/>
        </w:rPr>
        <w:t>.1</w:t>
      </w:r>
      <w:r>
        <w:rPr>
          <w:rFonts w:hint="eastAsia" w:ascii="宋体" w:hAnsi="宋体" w:eastAsia="宋体" w:cs="宋体"/>
          <w:b w:val="0"/>
          <w:bCs w:val="0"/>
          <w:spacing w:val="88"/>
          <w:sz w:val="18"/>
          <w:szCs w:val="18"/>
        </w:rPr>
        <w:t xml:space="preserve"> </w:t>
      </w:r>
      <w:r>
        <w:rPr>
          <w:rFonts w:hint="eastAsia" w:ascii="宋体" w:hAnsi="宋体" w:eastAsia="宋体" w:cs="宋体"/>
          <w:b w:val="0"/>
          <w:bCs w:val="0"/>
          <w:spacing w:val="3"/>
          <w:sz w:val="18"/>
          <w:szCs w:val="18"/>
        </w:rPr>
        <w:t>甲方有权对乙方提供的服务进行监督和验收。</w:t>
      </w:r>
    </w:p>
    <w:p w14:paraId="44AEC69D">
      <w:pPr>
        <w:pStyle w:val="6"/>
        <w:keepNext w:val="0"/>
        <w:keepLines w:val="0"/>
        <w:pageBreakBefore w:val="0"/>
        <w:widowControl w:val="0"/>
        <w:kinsoku/>
        <w:wordWrap/>
        <w:overflowPunct/>
        <w:topLinePunct w:val="0"/>
        <w:autoSpaceDE/>
        <w:autoSpaceDN/>
        <w:bidi w:val="0"/>
        <w:adjustRightInd/>
        <w:snapToGrid/>
        <w:spacing w:line="240" w:lineRule="auto"/>
        <w:ind w:left="0" w:right="0" w:firstLine="368" w:firstLineChars="200"/>
        <w:textAlignment w:val="auto"/>
        <w:rPr>
          <w:rFonts w:hint="eastAsia" w:ascii="宋体" w:hAnsi="宋体" w:eastAsia="宋体" w:cs="宋体"/>
          <w:b w:val="0"/>
          <w:bCs w:val="0"/>
          <w:sz w:val="18"/>
          <w:szCs w:val="18"/>
        </w:rPr>
      </w:pPr>
      <w:r>
        <w:rPr>
          <w:rFonts w:hint="eastAsia" w:ascii="宋体" w:hAnsi="宋体" w:eastAsia="宋体" w:cs="宋体"/>
          <w:b w:val="0"/>
          <w:bCs w:val="0"/>
          <w:spacing w:val="2"/>
          <w:sz w:val="18"/>
          <w:szCs w:val="18"/>
          <w:lang w:val="en-US" w:eastAsia="zh-CN"/>
        </w:rPr>
        <w:t>7</w:t>
      </w:r>
      <w:r>
        <w:rPr>
          <w:rFonts w:hint="eastAsia" w:ascii="宋体" w:hAnsi="宋体" w:eastAsia="宋体" w:cs="宋体"/>
          <w:b w:val="0"/>
          <w:bCs w:val="0"/>
          <w:spacing w:val="2"/>
          <w:sz w:val="18"/>
          <w:szCs w:val="18"/>
        </w:rPr>
        <w:t>.2</w:t>
      </w:r>
      <w:r>
        <w:rPr>
          <w:rFonts w:hint="eastAsia" w:ascii="宋体" w:hAnsi="宋体" w:eastAsia="宋体" w:cs="宋体"/>
          <w:b w:val="0"/>
          <w:bCs w:val="0"/>
          <w:spacing w:val="90"/>
          <w:sz w:val="18"/>
          <w:szCs w:val="18"/>
        </w:rPr>
        <w:t xml:space="preserve"> </w:t>
      </w:r>
      <w:r>
        <w:rPr>
          <w:rFonts w:hint="eastAsia" w:ascii="宋体" w:hAnsi="宋体" w:eastAsia="宋体" w:cs="宋体"/>
          <w:b w:val="0"/>
          <w:bCs w:val="0"/>
          <w:spacing w:val="2"/>
          <w:sz w:val="18"/>
          <w:szCs w:val="18"/>
        </w:rPr>
        <w:t>甲方应按合同约定支付服务费用。</w:t>
      </w:r>
    </w:p>
    <w:p w14:paraId="20A05C08">
      <w:pPr>
        <w:pStyle w:val="6"/>
        <w:keepNext w:val="0"/>
        <w:keepLines w:val="0"/>
        <w:pageBreakBefore w:val="0"/>
        <w:widowControl w:val="0"/>
        <w:kinsoku/>
        <w:wordWrap/>
        <w:overflowPunct/>
        <w:topLinePunct w:val="0"/>
        <w:autoSpaceDE/>
        <w:autoSpaceDN/>
        <w:bidi w:val="0"/>
        <w:adjustRightInd/>
        <w:snapToGrid/>
        <w:spacing w:line="240" w:lineRule="auto"/>
        <w:ind w:left="0" w:right="0" w:firstLine="384" w:firstLineChars="200"/>
        <w:textAlignment w:val="auto"/>
        <w:rPr>
          <w:rFonts w:hint="eastAsia" w:ascii="宋体" w:hAnsi="宋体" w:eastAsia="宋体" w:cs="宋体"/>
          <w:b w:val="0"/>
          <w:bCs w:val="0"/>
          <w:spacing w:val="-10"/>
          <w:sz w:val="18"/>
          <w:szCs w:val="18"/>
        </w:rPr>
      </w:pPr>
      <w:r>
        <w:rPr>
          <w:rFonts w:hint="eastAsia" w:ascii="宋体" w:hAnsi="宋体" w:eastAsia="宋体" w:cs="宋体"/>
          <w:b w:val="0"/>
          <w:bCs w:val="0"/>
          <w:spacing w:val="6"/>
          <w:sz w:val="18"/>
          <w:szCs w:val="18"/>
          <w:lang w:val="en-US" w:eastAsia="zh-CN"/>
        </w:rPr>
        <w:t>7</w:t>
      </w:r>
      <w:r>
        <w:rPr>
          <w:rFonts w:hint="eastAsia" w:ascii="宋体" w:hAnsi="宋体" w:eastAsia="宋体" w:cs="宋体"/>
          <w:b w:val="0"/>
          <w:bCs w:val="0"/>
          <w:spacing w:val="6"/>
          <w:sz w:val="18"/>
          <w:szCs w:val="18"/>
        </w:rPr>
        <w:t>.3</w:t>
      </w:r>
      <w:r>
        <w:rPr>
          <w:rFonts w:hint="eastAsia" w:ascii="宋体" w:hAnsi="宋体" w:eastAsia="宋体" w:cs="宋体"/>
          <w:b w:val="0"/>
          <w:bCs w:val="0"/>
          <w:spacing w:val="83"/>
          <w:sz w:val="18"/>
          <w:szCs w:val="18"/>
        </w:rPr>
        <w:t xml:space="preserve"> </w:t>
      </w:r>
      <w:r>
        <w:rPr>
          <w:rFonts w:hint="eastAsia" w:ascii="宋体" w:hAnsi="宋体" w:eastAsia="宋体" w:cs="宋体"/>
          <w:b w:val="0"/>
          <w:bCs w:val="0"/>
          <w:spacing w:val="6"/>
          <w:sz w:val="18"/>
          <w:szCs w:val="18"/>
        </w:rPr>
        <w:t>甲方应提供必要的协助和便利，以保证乙方顺利进行</w:t>
      </w:r>
      <w:r>
        <w:rPr>
          <w:rFonts w:hint="eastAsia" w:ascii="宋体" w:hAnsi="宋体" w:eastAsia="宋体" w:cs="宋体"/>
          <w:b w:val="0"/>
          <w:bCs w:val="0"/>
          <w:spacing w:val="6"/>
          <w:sz w:val="18"/>
          <w:szCs w:val="18"/>
          <w:lang w:val="en-US" w:eastAsia="zh-CN"/>
        </w:rPr>
        <w:t>检测</w:t>
      </w:r>
      <w:r>
        <w:rPr>
          <w:rFonts w:hint="eastAsia" w:ascii="宋体" w:hAnsi="宋体" w:eastAsia="宋体" w:cs="宋体"/>
          <w:b w:val="0"/>
          <w:bCs w:val="0"/>
          <w:spacing w:val="6"/>
          <w:sz w:val="18"/>
          <w:szCs w:val="18"/>
        </w:rPr>
        <w:t>服</w:t>
      </w:r>
      <w:r>
        <w:rPr>
          <w:rFonts w:hint="eastAsia" w:ascii="宋体" w:hAnsi="宋体" w:eastAsia="宋体" w:cs="宋体"/>
          <w:b w:val="0"/>
          <w:bCs w:val="0"/>
          <w:spacing w:val="-10"/>
          <w:sz w:val="18"/>
          <w:szCs w:val="18"/>
        </w:rPr>
        <w:t>务。</w:t>
      </w:r>
    </w:p>
    <w:p w14:paraId="7C17A2CA">
      <w:pPr>
        <w:pStyle w:val="6"/>
        <w:keepNext w:val="0"/>
        <w:keepLines w:val="0"/>
        <w:pageBreakBefore w:val="0"/>
        <w:widowControl w:val="0"/>
        <w:kinsoku/>
        <w:wordWrap/>
        <w:overflowPunct/>
        <w:topLinePunct w:val="0"/>
        <w:autoSpaceDE/>
        <w:autoSpaceDN/>
        <w:bidi w:val="0"/>
        <w:adjustRightInd/>
        <w:snapToGrid/>
        <w:spacing w:line="240" w:lineRule="auto"/>
        <w:ind w:left="0" w:right="0" w:firstLine="320" w:firstLineChars="200"/>
        <w:textAlignment w:val="auto"/>
        <w:rPr>
          <w:rFonts w:hint="eastAsia" w:ascii="宋体" w:hAnsi="宋体" w:eastAsia="宋体" w:cs="宋体"/>
          <w:b w:val="0"/>
          <w:bCs w:val="0"/>
          <w:spacing w:val="-10"/>
          <w:sz w:val="18"/>
          <w:szCs w:val="18"/>
          <w:lang w:val="en-US" w:eastAsia="zh-CN"/>
        </w:rPr>
      </w:pPr>
      <w:r>
        <w:rPr>
          <w:rFonts w:hint="eastAsia" w:ascii="宋体" w:hAnsi="宋体" w:eastAsia="宋体" w:cs="宋体"/>
          <w:b w:val="0"/>
          <w:bCs w:val="0"/>
          <w:spacing w:val="-10"/>
          <w:sz w:val="18"/>
          <w:szCs w:val="18"/>
          <w:lang w:val="en-US" w:eastAsia="zh-CN"/>
        </w:rPr>
        <w:t xml:space="preserve">7.4    </w:t>
      </w:r>
      <w:r>
        <w:rPr>
          <w:rFonts w:hint="eastAsia" w:ascii="宋体" w:hAnsi="宋体" w:eastAsia="宋体" w:cs="宋体"/>
          <w:color w:val="auto"/>
          <w:sz w:val="18"/>
          <w:szCs w:val="18"/>
          <w:highlight w:val="none"/>
          <w:u w:val="none"/>
          <w:lang w:val="en-US" w:eastAsia="zh-CN"/>
        </w:rPr>
        <w:t>甲方如需变更服务范围、服务内容的要求，应即时告知乙方，乙方无条件予以配合。</w:t>
      </w:r>
    </w:p>
    <w:p w14:paraId="53BD52F9">
      <w:pPr>
        <w:pStyle w:val="6"/>
        <w:keepNext w:val="0"/>
        <w:keepLines w:val="0"/>
        <w:pageBreakBefore w:val="0"/>
        <w:widowControl w:val="0"/>
        <w:kinsoku/>
        <w:wordWrap/>
        <w:overflowPunct/>
        <w:topLinePunct w:val="0"/>
        <w:autoSpaceDE/>
        <w:autoSpaceDN/>
        <w:bidi w:val="0"/>
        <w:adjustRightInd/>
        <w:snapToGrid/>
        <w:spacing w:line="240" w:lineRule="auto"/>
        <w:ind w:left="0" w:right="0" w:firstLine="453" w:firstLineChars="200"/>
        <w:textAlignment w:val="auto"/>
        <w:rPr>
          <w:rFonts w:hint="eastAsia" w:ascii="宋体" w:hAnsi="宋体" w:eastAsia="宋体" w:cs="宋体"/>
          <w:b/>
          <w:bCs/>
          <w:spacing w:val="23"/>
          <w:sz w:val="18"/>
          <w:szCs w:val="18"/>
        </w:rPr>
      </w:pPr>
      <w:r>
        <w:rPr>
          <w:rFonts w:hint="eastAsia" w:ascii="宋体" w:hAnsi="宋体" w:eastAsia="宋体" w:cs="宋体"/>
          <w:b/>
          <w:bCs/>
          <w:spacing w:val="23"/>
          <w:sz w:val="18"/>
          <w:szCs w:val="18"/>
          <w:lang w:val="en-US" w:eastAsia="zh-CN"/>
        </w:rPr>
        <w:t xml:space="preserve">第八条  </w:t>
      </w:r>
      <w:r>
        <w:rPr>
          <w:rFonts w:hint="eastAsia" w:ascii="宋体" w:hAnsi="宋体" w:eastAsia="宋体" w:cs="宋体"/>
          <w:b/>
          <w:bCs/>
          <w:spacing w:val="23"/>
          <w:sz w:val="18"/>
          <w:szCs w:val="18"/>
        </w:rPr>
        <w:t>乙方的权利和义务</w:t>
      </w:r>
    </w:p>
    <w:p w14:paraId="34F5E043">
      <w:pPr>
        <w:pStyle w:val="6"/>
        <w:keepNext w:val="0"/>
        <w:keepLines w:val="0"/>
        <w:pageBreakBefore w:val="0"/>
        <w:widowControl w:val="0"/>
        <w:kinsoku/>
        <w:wordWrap/>
        <w:overflowPunct/>
        <w:topLinePunct w:val="0"/>
        <w:autoSpaceDE/>
        <w:autoSpaceDN/>
        <w:bidi w:val="0"/>
        <w:adjustRightInd/>
        <w:snapToGrid/>
        <w:spacing w:line="240" w:lineRule="auto"/>
        <w:ind w:left="0" w:right="0" w:firstLine="376" w:firstLineChars="200"/>
        <w:textAlignment w:val="auto"/>
        <w:rPr>
          <w:rFonts w:hint="eastAsia" w:ascii="宋体" w:hAnsi="宋体" w:eastAsia="宋体" w:cs="宋体"/>
          <w:b w:val="0"/>
          <w:bCs w:val="0"/>
          <w:spacing w:val="5"/>
          <w:sz w:val="18"/>
          <w:szCs w:val="18"/>
        </w:rPr>
      </w:pPr>
      <w:r>
        <w:rPr>
          <w:rFonts w:hint="eastAsia" w:ascii="宋体" w:hAnsi="宋体" w:eastAsia="宋体" w:cs="宋体"/>
          <w:b w:val="0"/>
          <w:bCs w:val="0"/>
          <w:spacing w:val="4"/>
          <w:sz w:val="18"/>
          <w:szCs w:val="18"/>
          <w:lang w:val="en-US" w:eastAsia="zh-CN"/>
        </w:rPr>
        <w:t>8</w:t>
      </w:r>
      <w:r>
        <w:rPr>
          <w:rFonts w:hint="eastAsia" w:ascii="宋体" w:hAnsi="宋体" w:eastAsia="宋体" w:cs="宋体"/>
          <w:b w:val="0"/>
          <w:bCs w:val="0"/>
          <w:spacing w:val="4"/>
          <w:sz w:val="18"/>
          <w:szCs w:val="18"/>
        </w:rPr>
        <w:t>.1</w:t>
      </w:r>
      <w:r>
        <w:rPr>
          <w:rFonts w:hint="eastAsia" w:ascii="宋体" w:hAnsi="宋体" w:eastAsia="宋体" w:cs="宋体"/>
          <w:b w:val="0"/>
          <w:bCs w:val="0"/>
          <w:spacing w:val="83"/>
          <w:sz w:val="18"/>
          <w:szCs w:val="18"/>
        </w:rPr>
        <w:t xml:space="preserve"> </w:t>
      </w:r>
      <w:r>
        <w:rPr>
          <w:rFonts w:hint="eastAsia" w:ascii="宋体" w:hAnsi="宋体" w:eastAsia="宋体" w:cs="宋体"/>
          <w:b w:val="0"/>
          <w:bCs w:val="0"/>
          <w:color w:val="auto"/>
          <w:spacing w:val="4"/>
          <w:sz w:val="18"/>
          <w:szCs w:val="18"/>
          <w:lang w:val="en-US" w:eastAsia="zh-CN"/>
        </w:rPr>
        <w:t>乙方承诺其拥有相应的检测资质，且工作人员均获得相应操作证、职业资格证书，并在本合同签订时将相关资质证明材料向甲方出示，并向甲方提供复印件，违反本承诺，甲方有权单方解除本合同，乙方应按本合同第九条承担违约责任。</w:t>
      </w:r>
      <w:r>
        <w:rPr>
          <w:rFonts w:hint="eastAsia" w:ascii="宋体" w:hAnsi="宋体" w:eastAsia="宋体" w:cs="宋体"/>
          <w:b w:val="0"/>
          <w:bCs w:val="0"/>
          <w:spacing w:val="4"/>
          <w:sz w:val="18"/>
          <w:szCs w:val="18"/>
        </w:rPr>
        <w:t>乙方应按</w:t>
      </w:r>
      <w:r>
        <w:rPr>
          <w:rFonts w:hint="eastAsia" w:ascii="宋体" w:hAnsi="宋体" w:eastAsia="宋体" w:cs="宋体"/>
          <w:b w:val="0"/>
          <w:bCs w:val="0"/>
          <w:spacing w:val="13"/>
          <w:sz w:val="18"/>
          <w:szCs w:val="18"/>
        </w:rPr>
        <w:t>照合同约定提供</w:t>
      </w:r>
      <w:r>
        <w:rPr>
          <w:rFonts w:hint="eastAsia" w:ascii="宋体" w:hAnsi="宋体" w:eastAsia="宋体" w:cs="宋体"/>
          <w:b w:val="0"/>
          <w:bCs w:val="0"/>
          <w:spacing w:val="13"/>
          <w:sz w:val="18"/>
          <w:szCs w:val="18"/>
          <w:lang w:val="en-US" w:eastAsia="zh-CN"/>
        </w:rPr>
        <w:t>检测</w:t>
      </w:r>
      <w:r>
        <w:rPr>
          <w:rFonts w:hint="eastAsia" w:ascii="宋体" w:hAnsi="宋体" w:eastAsia="宋体" w:cs="宋体"/>
          <w:b w:val="0"/>
          <w:bCs w:val="0"/>
          <w:spacing w:val="13"/>
          <w:sz w:val="18"/>
          <w:szCs w:val="18"/>
        </w:rPr>
        <w:t>服务，并确保服务质</w:t>
      </w:r>
      <w:r>
        <w:rPr>
          <w:rFonts w:hint="eastAsia" w:ascii="宋体" w:hAnsi="宋体" w:eastAsia="宋体" w:cs="宋体"/>
          <w:b w:val="0"/>
          <w:bCs w:val="0"/>
          <w:spacing w:val="12"/>
          <w:sz w:val="18"/>
          <w:szCs w:val="18"/>
        </w:rPr>
        <w:t>量。</w:t>
      </w:r>
      <w:r>
        <w:rPr>
          <w:rFonts w:hint="eastAsia" w:ascii="宋体" w:hAnsi="宋体" w:eastAsia="宋体" w:cs="宋体"/>
          <w:b w:val="0"/>
          <w:bCs w:val="0"/>
          <w:spacing w:val="5"/>
          <w:sz w:val="18"/>
          <w:szCs w:val="18"/>
        </w:rPr>
        <w:t>按照</w:t>
      </w:r>
      <w:r>
        <w:rPr>
          <w:rFonts w:hint="eastAsia" w:ascii="宋体" w:hAnsi="宋体" w:eastAsia="宋体" w:cs="宋体"/>
          <w:b w:val="0"/>
          <w:bCs w:val="0"/>
          <w:spacing w:val="5"/>
          <w:sz w:val="18"/>
          <w:szCs w:val="18"/>
          <w:lang w:val="en-US" w:eastAsia="zh-CN"/>
        </w:rPr>
        <w:t>本合同</w:t>
      </w:r>
      <w:r>
        <w:rPr>
          <w:rFonts w:hint="eastAsia" w:ascii="宋体" w:hAnsi="宋体" w:eastAsia="宋体" w:cs="宋体"/>
          <w:b w:val="0"/>
          <w:bCs w:val="0"/>
          <w:spacing w:val="5"/>
          <w:sz w:val="18"/>
          <w:szCs w:val="18"/>
        </w:rPr>
        <w:t>约定要求（包括数据、</w:t>
      </w:r>
      <w:r>
        <w:rPr>
          <w:rFonts w:hint="eastAsia" w:ascii="宋体" w:hAnsi="宋体" w:eastAsia="宋体" w:cs="宋体"/>
          <w:b w:val="0"/>
          <w:bCs w:val="0"/>
          <w:spacing w:val="5"/>
          <w:sz w:val="18"/>
          <w:szCs w:val="18"/>
          <w:lang w:val="en-US" w:eastAsia="zh-CN"/>
        </w:rPr>
        <w:t>通知、</w:t>
      </w:r>
      <w:r>
        <w:rPr>
          <w:rFonts w:hint="eastAsia" w:ascii="宋体" w:hAnsi="宋体" w:eastAsia="宋体" w:cs="宋体"/>
          <w:b w:val="0"/>
          <w:bCs w:val="0"/>
          <w:spacing w:val="5"/>
          <w:sz w:val="18"/>
          <w:szCs w:val="18"/>
        </w:rPr>
        <w:t>图纸等）</w:t>
      </w:r>
      <w:r>
        <w:rPr>
          <w:rFonts w:hint="eastAsia" w:ascii="宋体" w:hAnsi="宋体" w:eastAsia="宋体" w:cs="宋体"/>
          <w:b w:val="0"/>
          <w:bCs w:val="0"/>
          <w:spacing w:val="5"/>
          <w:sz w:val="18"/>
          <w:szCs w:val="18"/>
          <w:lang w:eastAsia="zh-CN"/>
        </w:rPr>
        <w:t>，</w:t>
      </w:r>
      <w:r>
        <w:rPr>
          <w:rFonts w:hint="eastAsia" w:ascii="宋体" w:hAnsi="宋体" w:eastAsia="宋体" w:cs="宋体"/>
          <w:b w:val="0"/>
          <w:bCs w:val="0"/>
          <w:spacing w:val="5"/>
          <w:sz w:val="18"/>
          <w:szCs w:val="18"/>
        </w:rPr>
        <w:t>乙方应以自己的设备、技术、劳力完成本合同项下所指工作（包括主要工作与辅助工作），未经甲方书面同意，乙方不得转让本合同项下的任何一项权利和义务，或将本合同项下的权利、义务部分或全部转让给任意第三人，</w:t>
      </w:r>
      <w:r>
        <w:rPr>
          <w:rFonts w:hint="eastAsia" w:ascii="宋体" w:hAnsi="宋体" w:eastAsia="宋体" w:cs="宋体"/>
          <w:b w:val="0"/>
          <w:bCs w:val="0"/>
          <w:spacing w:val="5"/>
          <w:sz w:val="18"/>
          <w:szCs w:val="18"/>
          <w:lang w:val="en-US" w:eastAsia="zh-CN"/>
        </w:rPr>
        <w:t>构成违约</w:t>
      </w:r>
      <w:r>
        <w:rPr>
          <w:rFonts w:hint="eastAsia" w:ascii="宋体" w:hAnsi="宋体" w:eastAsia="宋体" w:cs="宋体"/>
          <w:b w:val="0"/>
          <w:bCs w:val="0"/>
          <w:spacing w:val="5"/>
          <w:sz w:val="18"/>
          <w:szCs w:val="18"/>
        </w:rPr>
        <w:t>，</w:t>
      </w:r>
      <w:r>
        <w:rPr>
          <w:rFonts w:hint="eastAsia" w:ascii="宋体" w:hAnsi="宋体" w:eastAsia="宋体" w:cs="宋体"/>
          <w:b w:val="0"/>
          <w:bCs w:val="0"/>
          <w:spacing w:val="5"/>
          <w:sz w:val="18"/>
          <w:szCs w:val="18"/>
          <w:lang w:val="en-US" w:eastAsia="zh-CN"/>
        </w:rPr>
        <w:t>甲方有权解除本合同，乙方</w:t>
      </w:r>
      <w:r>
        <w:rPr>
          <w:rFonts w:hint="eastAsia" w:ascii="宋体" w:hAnsi="宋体" w:eastAsia="宋体" w:cs="宋体"/>
          <w:b w:val="0"/>
          <w:bCs w:val="0"/>
          <w:spacing w:val="5"/>
          <w:sz w:val="18"/>
          <w:szCs w:val="18"/>
        </w:rPr>
        <w:t>应</w:t>
      </w:r>
      <w:r>
        <w:rPr>
          <w:rFonts w:hint="eastAsia" w:ascii="宋体" w:hAnsi="宋体" w:eastAsia="宋体" w:cs="宋体"/>
          <w:b w:val="0"/>
          <w:bCs w:val="0"/>
          <w:spacing w:val="5"/>
          <w:sz w:val="18"/>
          <w:szCs w:val="18"/>
          <w:lang w:val="en-US" w:eastAsia="zh-CN"/>
        </w:rPr>
        <w:t>按本合同第九条约定</w:t>
      </w:r>
      <w:r>
        <w:rPr>
          <w:rFonts w:hint="eastAsia" w:ascii="宋体" w:hAnsi="宋体" w:eastAsia="宋体" w:cs="宋体"/>
          <w:b w:val="0"/>
          <w:bCs w:val="0"/>
          <w:spacing w:val="5"/>
          <w:sz w:val="18"/>
          <w:szCs w:val="18"/>
        </w:rPr>
        <w:t>承担违约责任。</w:t>
      </w:r>
    </w:p>
    <w:p w14:paraId="2050F682">
      <w:pPr>
        <w:pStyle w:val="6"/>
        <w:keepNext w:val="0"/>
        <w:keepLines w:val="0"/>
        <w:pageBreakBefore w:val="0"/>
        <w:widowControl w:val="0"/>
        <w:kinsoku/>
        <w:wordWrap/>
        <w:overflowPunct/>
        <w:topLinePunct w:val="0"/>
        <w:autoSpaceDE/>
        <w:autoSpaceDN/>
        <w:bidi w:val="0"/>
        <w:adjustRightInd/>
        <w:snapToGrid/>
        <w:spacing w:line="240" w:lineRule="auto"/>
        <w:ind w:left="0" w:right="0" w:firstLine="376" w:firstLineChars="200"/>
        <w:textAlignment w:val="auto"/>
        <w:rPr>
          <w:rFonts w:hint="default" w:ascii="宋体" w:hAnsi="宋体" w:eastAsia="宋体" w:cs="宋体"/>
          <w:b w:val="0"/>
          <w:bCs w:val="0"/>
          <w:color w:val="0000FF"/>
          <w:sz w:val="18"/>
          <w:szCs w:val="18"/>
          <w:lang w:val="en-US" w:eastAsia="zh-CN"/>
        </w:rPr>
      </w:pPr>
      <w:r>
        <w:rPr>
          <w:rFonts w:hint="eastAsia" w:ascii="宋体" w:hAnsi="宋体" w:eastAsia="宋体" w:cs="宋体"/>
          <w:b w:val="0"/>
          <w:bCs w:val="0"/>
          <w:spacing w:val="4"/>
          <w:sz w:val="18"/>
          <w:szCs w:val="18"/>
          <w:lang w:val="en-US" w:eastAsia="zh-CN"/>
        </w:rPr>
        <w:t>8</w:t>
      </w:r>
      <w:r>
        <w:rPr>
          <w:rFonts w:hint="eastAsia" w:ascii="宋体" w:hAnsi="宋体" w:eastAsia="宋体" w:cs="宋体"/>
          <w:b w:val="0"/>
          <w:bCs w:val="0"/>
          <w:spacing w:val="4"/>
          <w:sz w:val="18"/>
          <w:szCs w:val="18"/>
        </w:rPr>
        <w:t>.2</w:t>
      </w:r>
      <w:r>
        <w:rPr>
          <w:rFonts w:hint="eastAsia" w:ascii="宋体" w:hAnsi="宋体" w:eastAsia="宋体" w:cs="宋体"/>
          <w:b w:val="0"/>
          <w:bCs w:val="0"/>
          <w:spacing w:val="83"/>
          <w:sz w:val="18"/>
          <w:szCs w:val="18"/>
        </w:rPr>
        <w:t xml:space="preserve"> </w:t>
      </w:r>
      <w:r>
        <w:rPr>
          <w:rFonts w:hint="eastAsia" w:ascii="宋体" w:hAnsi="宋体" w:eastAsia="宋体" w:cs="宋体"/>
          <w:b w:val="0"/>
          <w:bCs w:val="0"/>
          <w:spacing w:val="4"/>
          <w:sz w:val="18"/>
          <w:szCs w:val="18"/>
        </w:rPr>
        <w:t>乙</w:t>
      </w:r>
      <w:r>
        <w:rPr>
          <w:rFonts w:hint="eastAsia" w:ascii="宋体" w:hAnsi="宋体" w:eastAsia="宋体" w:cs="宋体"/>
          <w:b w:val="0"/>
          <w:bCs w:val="0"/>
          <w:color w:val="auto"/>
          <w:spacing w:val="4"/>
          <w:sz w:val="18"/>
          <w:szCs w:val="18"/>
        </w:rPr>
        <w:t>方</w:t>
      </w:r>
      <w:r>
        <w:rPr>
          <w:rFonts w:hint="eastAsia" w:ascii="宋体" w:hAnsi="宋体" w:eastAsia="宋体" w:cs="宋体"/>
          <w:b w:val="0"/>
          <w:bCs w:val="0"/>
          <w:color w:val="auto"/>
          <w:spacing w:val="4"/>
          <w:sz w:val="18"/>
          <w:szCs w:val="18"/>
          <w:lang w:val="en-US" w:eastAsia="zh-CN"/>
        </w:rPr>
        <w:t>工作人员在提供本合同项下服务时，</w:t>
      </w:r>
      <w:r>
        <w:rPr>
          <w:rFonts w:hint="eastAsia" w:ascii="宋体" w:hAnsi="宋体" w:eastAsia="宋体" w:cs="宋体"/>
          <w:b w:val="0"/>
          <w:bCs w:val="0"/>
          <w:color w:val="auto"/>
          <w:spacing w:val="4"/>
          <w:sz w:val="18"/>
          <w:szCs w:val="18"/>
        </w:rPr>
        <w:t>应遵守甲方的规章制度，</w:t>
      </w:r>
      <w:r>
        <w:rPr>
          <w:rFonts w:hint="eastAsia" w:ascii="宋体" w:hAnsi="宋体" w:eastAsia="宋体" w:cs="宋体"/>
          <w:b w:val="0"/>
          <w:bCs w:val="0"/>
          <w:color w:val="auto"/>
          <w:spacing w:val="4"/>
          <w:sz w:val="18"/>
          <w:szCs w:val="18"/>
          <w:lang w:val="en-US" w:eastAsia="zh-CN"/>
        </w:rPr>
        <w:t>不得损害甲方财产</w:t>
      </w:r>
      <w:r>
        <w:rPr>
          <w:rFonts w:hint="eastAsia" w:ascii="宋体" w:hAnsi="宋体" w:eastAsia="宋体" w:cs="宋体"/>
          <w:b w:val="0"/>
          <w:bCs w:val="0"/>
          <w:spacing w:val="4"/>
          <w:sz w:val="18"/>
          <w:szCs w:val="18"/>
        </w:rPr>
        <w:t>。</w:t>
      </w:r>
      <w:r>
        <w:rPr>
          <w:rFonts w:hint="eastAsia" w:ascii="宋体" w:hAnsi="宋体" w:eastAsia="宋体" w:cs="宋体"/>
          <w:color w:val="auto"/>
          <w:sz w:val="18"/>
          <w:szCs w:val="18"/>
          <w:highlight w:val="none"/>
        </w:rPr>
        <w:t>乙方应自行负责自己一方人员的人身、财产安全。如在履行本合同过程中发生安全事故，导致乙方自身或/及甲方或/及任意第三人人身伤亡、财产损失的（包括但不限于损坏甲方的材料、机械设备、设施用品等）或其他触犯法律的行为，乙方应自行承担相应的法律责任，赔偿</w:t>
      </w:r>
      <w:r>
        <w:rPr>
          <w:rFonts w:hint="eastAsia" w:ascii="宋体" w:hAnsi="宋体" w:eastAsia="宋体" w:cs="宋体"/>
          <w:color w:val="auto"/>
          <w:sz w:val="18"/>
          <w:szCs w:val="18"/>
          <w:highlight w:val="none"/>
          <w:lang w:val="en-US" w:eastAsia="zh-CN"/>
        </w:rPr>
        <w:t>全部损失</w:t>
      </w:r>
      <w:r>
        <w:rPr>
          <w:rFonts w:hint="eastAsia" w:ascii="宋体" w:hAnsi="宋体" w:eastAsia="宋体" w:cs="宋体"/>
          <w:color w:val="auto"/>
          <w:sz w:val="18"/>
          <w:szCs w:val="18"/>
          <w:highlight w:val="none"/>
        </w:rPr>
        <w:t>。如果因此而导致任意第三人向甲方主张权利的，乙方应负担甲方由此负担的一切损失（包括但不限于甲方被有权司法或行政机关裁决而须支付的罚款、赔偿金、诉讼费、仲裁费、律师费、</w:t>
      </w:r>
      <w:r>
        <w:rPr>
          <w:rFonts w:hint="eastAsia" w:ascii="宋体" w:hAnsi="宋体" w:eastAsia="宋体" w:cs="宋体"/>
          <w:color w:val="auto"/>
          <w:sz w:val="18"/>
          <w:szCs w:val="18"/>
          <w:highlight w:val="none"/>
          <w:lang w:val="en-US" w:eastAsia="zh-CN"/>
        </w:rPr>
        <w:t>保全保险费等</w:t>
      </w:r>
      <w:r>
        <w:rPr>
          <w:rFonts w:hint="eastAsia" w:ascii="宋体" w:hAnsi="宋体" w:eastAsia="宋体" w:cs="宋体"/>
          <w:color w:val="auto"/>
          <w:sz w:val="18"/>
          <w:szCs w:val="18"/>
          <w:highlight w:val="none"/>
        </w:rPr>
        <w:t>其他法律责任以及其他合理支出等）。</w:t>
      </w:r>
    </w:p>
    <w:p w14:paraId="38D152B8">
      <w:pPr>
        <w:pStyle w:val="6"/>
        <w:keepNext w:val="0"/>
        <w:keepLines w:val="0"/>
        <w:pageBreakBefore w:val="0"/>
        <w:widowControl w:val="0"/>
        <w:kinsoku/>
        <w:wordWrap/>
        <w:overflowPunct/>
        <w:topLinePunct w:val="0"/>
        <w:autoSpaceDE/>
        <w:autoSpaceDN/>
        <w:bidi w:val="0"/>
        <w:adjustRightInd/>
        <w:snapToGrid/>
        <w:spacing w:line="240" w:lineRule="auto"/>
        <w:ind w:left="0" w:right="0" w:firstLine="380" w:firstLineChars="200"/>
        <w:textAlignment w:val="auto"/>
        <w:rPr>
          <w:rFonts w:hint="eastAsia" w:ascii="宋体" w:hAnsi="宋体" w:eastAsia="宋体" w:cs="宋体"/>
          <w:b w:val="0"/>
          <w:bCs w:val="0"/>
          <w:spacing w:val="5"/>
          <w:sz w:val="18"/>
          <w:szCs w:val="18"/>
        </w:rPr>
      </w:pPr>
      <w:r>
        <w:rPr>
          <w:rFonts w:hint="eastAsia" w:ascii="宋体" w:hAnsi="宋体" w:eastAsia="宋体" w:cs="宋体"/>
          <w:b w:val="0"/>
          <w:bCs w:val="0"/>
          <w:spacing w:val="5"/>
          <w:sz w:val="18"/>
          <w:szCs w:val="18"/>
          <w:lang w:val="en-US" w:eastAsia="zh-CN"/>
        </w:rPr>
        <w:t>8</w:t>
      </w:r>
      <w:r>
        <w:rPr>
          <w:rFonts w:hint="eastAsia" w:ascii="宋体" w:hAnsi="宋体" w:eastAsia="宋体" w:cs="宋体"/>
          <w:b w:val="0"/>
          <w:bCs w:val="0"/>
          <w:spacing w:val="5"/>
          <w:sz w:val="18"/>
          <w:szCs w:val="18"/>
        </w:rPr>
        <w:t>.3</w:t>
      </w:r>
      <w:r>
        <w:rPr>
          <w:rFonts w:hint="eastAsia" w:ascii="宋体" w:hAnsi="宋体" w:eastAsia="宋体" w:cs="宋体"/>
          <w:b w:val="0"/>
          <w:bCs w:val="0"/>
          <w:spacing w:val="83"/>
          <w:sz w:val="18"/>
          <w:szCs w:val="18"/>
        </w:rPr>
        <w:t xml:space="preserve"> </w:t>
      </w:r>
      <w:r>
        <w:rPr>
          <w:rFonts w:hint="eastAsia" w:ascii="宋体" w:hAnsi="宋体" w:eastAsia="宋体" w:cs="宋体"/>
          <w:b w:val="0"/>
          <w:bCs w:val="0"/>
          <w:spacing w:val="5"/>
          <w:sz w:val="18"/>
          <w:szCs w:val="18"/>
        </w:rPr>
        <w:t>乙方应保证</w:t>
      </w:r>
      <w:r>
        <w:rPr>
          <w:rFonts w:hint="eastAsia" w:ascii="宋体" w:hAnsi="宋体" w:eastAsia="宋体" w:cs="宋体"/>
          <w:b w:val="0"/>
          <w:bCs w:val="0"/>
          <w:spacing w:val="5"/>
          <w:sz w:val="18"/>
          <w:szCs w:val="18"/>
          <w:lang w:val="en-US" w:eastAsia="zh-CN"/>
        </w:rPr>
        <w:t>检测</w:t>
      </w:r>
      <w:r>
        <w:rPr>
          <w:rFonts w:hint="eastAsia" w:ascii="宋体" w:hAnsi="宋体" w:eastAsia="宋体" w:cs="宋体"/>
          <w:b w:val="0"/>
          <w:bCs w:val="0"/>
          <w:spacing w:val="5"/>
          <w:sz w:val="18"/>
          <w:szCs w:val="18"/>
        </w:rPr>
        <w:t>过程中不造成甲方财产的损坏</w:t>
      </w:r>
      <w:r>
        <w:rPr>
          <w:rFonts w:hint="eastAsia" w:ascii="宋体" w:hAnsi="宋体" w:eastAsia="宋体" w:cs="宋体"/>
          <w:b w:val="0"/>
          <w:bCs w:val="0"/>
          <w:spacing w:val="5"/>
          <w:sz w:val="18"/>
          <w:szCs w:val="18"/>
          <w:lang w:eastAsia="zh-CN"/>
        </w:rPr>
        <w:t>，</w:t>
      </w:r>
      <w:r>
        <w:rPr>
          <w:rFonts w:hint="eastAsia" w:ascii="宋体" w:hAnsi="宋体" w:eastAsia="宋体" w:cs="宋体"/>
          <w:b w:val="0"/>
          <w:bCs w:val="0"/>
          <w:spacing w:val="5"/>
          <w:sz w:val="18"/>
          <w:szCs w:val="18"/>
          <w:lang w:val="en-US" w:eastAsia="zh-CN"/>
        </w:rPr>
        <w:t>且保证</w:t>
      </w:r>
      <w:r>
        <w:rPr>
          <w:rFonts w:hint="eastAsia" w:ascii="宋体" w:hAnsi="宋体" w:eastAsia="宋体" w:cs="宋体"/>
          <w:color w:val="auto"/>
          <w:sz w:val="18"/>
          <w:szCs w:val="18"/>
          <w:highlight w:val="none"/>
          <w:lang w:val="en-US" w:eastAsia="zh-CN"/>
        </w:rPr>
        <w:t>未经甲方、业主方验收合格交付前，乙方承诺如下：保持工作现场整洁有序、无杂物堆放、无乱涂乱画等现象。验收合格交付后，应及时清理现场，恢复原貌；合同项下工作完成后，应进行全面检查，确保不存在任何安全隐患。</w:t>
      </w:r>
    </w:p>
    <w:p w14:paraId="31357ABD">
      <w:pPr>
        <w:spacing w:line="260" w:lineRule="exact"/>
        <w:ind w:firstLine="380" w:firstLineChars="200"/>
        <w:jc w:val="left"/>
        <w:rPr>
          <w:rFonts w:hint="eastAsia" w:ascii="宋体" w:hAnsi="宋体" w:eastAsia="宋体" w:cs="宋体"/>
          <w:b w:val="0"/>
          <w:bCs w:val="0"/>
          <w:spacing w:val="5"/>
          <w:kern w:val="2"/>
          <w:sz w:val="18"/>
          <w:szCs w:val="18"/>
          <w:lang w:val="en-US" w:eastAsia="zh-CN" w:bidi="ar-SA"/>
        </w:rPr>
      </w:pPr>
      <w:r>
        <w:rPr>
          <w:rFonts w:hint="eastAsia" w:ascii="宋体" w:hAnsi="宋体" w:eastAsia="宋体" w:cs="宋体"/>
          <w:b w:val="0"/>
          <w:bCs w:val="0"/>
          <w:spacing w:val="5"/>
          <w:sz w:val="18"/>
          <w:szCs w:val="18"/>
          <w:lang w:val="en-US" w:eastAsia="zh-CN"/>
        </w:rPr>
        <w:t xml:space="preserve">8.4 </w:t>
      </w:r>
      <w:r>
        <w:rPr>
          <w:rFonts w:hint="eastAsia" w:ascii="宋体" w:hAnsi="宋体" w:eastAsia="宋体" w:cs="宋体"/>
          <w:b w:val="0"/>
          <w:bCs w:val="0"/>
          <w:spacing w:val="5"/>
          <w:kern w:val="2"/>
          <w:sz w:val="18"/>
          <w:szCs w:val="18"/>
          <w:lang w:val="en-US" w:eastAsia="zh-CN" w:bidi="ar-SA"/>
        </w:rPr>
        <w:t xml:space="preserve"> 乙方应对甲方提供的图纸、技术要求等进行合理性、完整性检查，如发现不合理、不完整或不明确，应在收到甲方图纸、技术要求后</w:t>
      </w:r>
      <w:r>
        <w:rPr>
          <w:rFonts w:hint="eastAsia" w:ascii="宋体" w:hAnsi="宋体" w:eastAsia="宋体" w:cs="宋体"/>
          <w:b w:val="0"/>
          <w:bCs w:val="0"/>
          <w:spacing w:val="5"/>
          <w:kern w:val="2"/>
          <w:sz w:val="18"/>
          <w:szCs w:val="18"/>
          <w:u w:val="single"/>
          <w:lang w:val="en-US" w:eastAsia="zh-CN" w:bidi="ar-SA"/>
        </w:rPr>
        <w:t xml:space="preserve"> 1</w:t>
      </w:r>
      <w:r>
        <w:rPr>
          <w:rFonts w:hint="eastAsia" w:ascii="宋体" w:hAnsi="宋体" w:eastAsia="宋体" w:cs="宋体"/>
          <w:b w:val="0"/>
          <w:bCs w:val="0"/>
          <w:spacing w:val="5"/>
          <w:kern w:val="2"/>
          <w:sz w:val="18"/>
          <w:szCs w:val="18"/>
          <w:lang w:val="en-US" w:eastAsia="zh-CN" w:bidi="ar-SA"/>
        </w:rPr>
        <w:t>日内提出，逾期未提出，视为甲方提供的图纸、技术要求等不存在不合理情况，乙方不得以上述理由延期交付，如此后因图纸、技术要求等原因致使服务成果延期交付的，造成一切损失均由乙方承担。</w:t>
      </w:r>
    </w:p>
    <w:p w14:paraId="1539D265">
      <w:pPr>
        <w:pStyle w:val="6"/>
        <w:keepNext w:val="0"/>
        <w:keepLines w:val="0"/>
        <w:pageBreakBefore w:val="0"/>
        <w:widowControl w:val="0"/>
        <w:kinsoku/>
        <w:wordWrap/>
        <w:overflowPunct/>
        <w:topLinePunct w:val="0"/>
        <w:autoSpaceDE/>
        <w:autoSpaceDN/>
        <w:bidi w:val="0"/>
        <w:adjustRightInd/>
        <w:snapToGrid/>
        <w:spacing w:line="240" w:lineRule="auto"/>
        <w:ind w:left="0" w:right="0" w:firstLine="380" w:firstLineChars="200"/>
        <w:textAlignment w:val="auto"/>
        <w:rPr>
          <w:rFonts w:hint="eastAsia" w:ascii="宋体" w:hAnsi="宋体" w:eastAsia="宋体" w:cs="宋体"/>
          <w:b w:val="0"/>
          <w:bCs w:val="0"/>
          <w:spacing w:val="5"/>
          <w:kern w:val="2"/>
          <w:sz w:val="18"/>
          <w:szCs w:val="18"/>
          <w:lang w:val="en-US" w:eastAsia="zh-CN" w:bidi="ar-SA"/>
        </w:rPr>
      </w:pPr>
      <w:r>
        <w:rPr>
          <w:rFonts w:hint="eastAsia" w:ascii="宋体" w:hAnsi="宋体" w:eastAsia="宋体" w:cs="宋体"/>
          <w:b w:val="0"/>
          <w:bCs w:val="0"/>
          <w:spacing w:val="5"/>
          <w:sz w:val="18"/>
          <w:szCs w:val="18"/>
          <w:lang w:val="en-US" w:eastAsia="zh-CN"/>
        </w:rPr>
        <w:t xml:space="preserve">8.5  </w:t>
      </w:r>
      <w:r>
        <w:rPr>
          <w:rFonts w:hint="eastAsia" w:ascii="宋体" w:hAnsi="宋体" w:eastAsia="宋体" w:cs="宋体"/>
          <w:color w:val="auto"/>
          <w:sz w:val="18"/>
          <w:szCs w:val="18"/>
          <w:highlight w:val="none"/>
          <w:u w:val="none"/>
          <w:lang w:val="en-US" w:eastAsia="zh-CN"/>
        </w:rPr>
        <w:t>合同履行期间，乙方应当接受甲方的监督检验，如发生问题，乙方应在甲方要求的期限内进行整改，逾期未整改完毕，甲方有权解除本合同，乙方</w:t>
      </w:r>
      <w:r>
        <w:rPr>
          <w:rFonts w:hint="eastAsia" w:ascii="宋体" w:hAnsi="宋体" w:eastAsia="宋体" w:cs="宋体"/>
          <w:b w:val="0"/>
          <w:bCs w:val="0"/>
          <w:spacing w:val="5"/>
          <w:kern w:val="2"/>
          <w:sz w:val="18"/>
          <w:szCs w:val="18"/>
          <w:lang w:val="en-US" w:eastAsia="zh-CN" w:bidi="ar-SA"/>
        </w:rPr>
        <w:t>按本合同第九条承担违约责任。</w:t>
      </w:r>
    </w:p>
    <w:p w14:paraId="49C960C3">
      <w:pPr>
        <w:pStyle w:val="6"/>
        <w:keepNext w:val="0"/>
        <w:keepLines w:val="0"/>
        <w:pageBreakBefore w:val="0"/>
        <w:widowControl w:val="0"/>
        <w:kinsoku/>
        <w:wordWrap/>
        <w:overflowPunct/>
        <w:topLinePunct w:val="0"/>
        <w:autoSpaceDE/>
        <w:autoSpaceDN/>
        <w:bidi w:val="0"/>
        <w:adjustRightInd/>
        <w:snapToGrid/>
        <w:spacing w:line="240" w:lineRule="auto"/>
        <w:ind w:left="0" w:right="0" w:firstLine="360" w:firstLineChars="20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u w:val="none"/>
          <w:lang w:val="en-US" w:eastAsia="zh-CN"/>
        </w:rPr>
        <w:t xml:space="preserve">8.6 </w:t>
      </w:r>
      <w:r>
        <w:rPr>
          <w:rFonts w:hint="eastAsia" w:ascii="宋体" w:hAnsi="宋体" w:eastAsia="宋体" w:cs="宋体"/>
          <w:color w:val="auto"/>
          <w:sz w:val="18"/>
          <w:szCs w:val="18"/>
          <w:highlight w:val="none"/>
        </w:rPr>
        <w:t>乙方必须严格按照合同及甲方</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业主方</w:t>
      </w:r>
      <w:r>
        <w:rPr>
          <w:rFonts w:hint="eastAsia" w:ascii="宋体" w:hAnsi="宋体" w:eastAsia="宋体" w:cs="宋体"/>
          <w:color w:val="auto"/>
          <w:sz w:val="18"/>
          <w:szCs w:val="18"/>
          <w:highlight w:val="none"/>
        </w:rPr>
        <w:t>要求</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组织进场所需</w:t>
      </w:r>
      <w:r>
        <w:rPr>
          <w:rFonts w:hint="eastAsia" w:ascii="宋体" w:hAnsi="宋体" w:eastAsia="宋体" w:cs="宋体"/>
          <w:color w:val="auto"/>
          <w:sz w:val="18"/>
          <w:szCs w:val="18"/>
          <w:highlight w:val="none"/>
          <w:lang w:val="en-US" w:eastAsia="zh-CN"/>
        </w:rPr>
        <w:t>工作</w:t>
      </w:r>
      <w:r>
        <w:rPr>
          <w:rFonts w:hint="eastAsia" w:ascii="宋体" w:hAnsi="宋体" w:eastAsia="宋体" w:cs="宋体"/>
          <w:color w:val="auto"/>
          <w:sz w:val="18"/>
          <w:szCs w:val="18"/>
          <w:highlight w:val="none"/>
        </w:rPr>
        <w:t>人员，所用人员必须符合《中华人民共和国劳动法》及其它有关法律、法规、规章及国家政策的规定，具备合法身份证件并登记造册，特殊工种必须持证上岗。不得收留、使用老、幼、病及身份不明或触犯国家法律等人员。相关工种、特殊工种还应持有效上岗证书，否则不得进场。</w:t>
      </w:r>
      <w:r>
        <w:rPr>
          <w:rFonts w:hint="eastAsia" w:ascii="宋体" w:hAnsi="宋体" w:eastAsia="宋体" w:cs="宋体"/>
          <w:color w:val="auto"/>
          <w:sz w:val="18"/>
          <w:szCs w:val="18"/>
          <w:highlight w:val="none"/>
          <w:lang w:val="en-US" w:eastAsia="zh-CN"/>
        </w:rPr>
        <w:t>乙方</w:t>
      </w:r>
      <w:r>
        <w:rPr>
          <w:rFonts w:hint="eastAsia" w:ascii="宋体" w:hAnsi="宋体" w:eastAsia="宋体" w:cs="宋体"/>
          <w:color w:val="auto"/>
          <w:sz w:val="18"/>
          <w:szCs w:val="18"/>
          <w:highlight w:val="none"/>
        </w:rPr>
        <w:t>提供进场的所有人员花名册（应记载姓名、性别，身份证号码及二代身份证复印件、联系方式及其他相关证件）加盖乙方公章后提交甲方备案，本合同履行过程中，如乙方上述人员增减的，应及时按上述要求向甲方提交增减人员的花名册，并须附上增减人员的二代身份证复印件</w:t>
      </w:r>
      <w:r>
        <w:rPr>
          <w:rFonts w:hint="eastAsia" w:ascii="宋体" w:hAnsi="宋体" w:eastAsia="宋体" w:cs="宋体"/>
          <w:color w:val="auto"/>
          <w:sz w:val="18"/>
          <w:szCs w:val="18"/>
          <w:highlight w:val="none"/>
          <w:lang w:eastAsia="zh-CN"/>
        </w:rPr>
        <w:t>、职业病体检报告</w:t>
      </w:r>
      <w:r>
        <w:rPr>
          <w:rFonts w:hint="eastAsia" w:ascii="宋体" w:hAnsi="宋体" w:eastAsia="宋体" w:cs="宋体"/>
          <w:color w:val="auto"/>
          <w:sz w:val="18"/>
          <w:szCs w:val="18"/>
          <w:highlight w:val="none"/>
        </w:rPr>
        <w:t>等材料【乙方必须为这些工作人员缴纳社会保险、购买雇主责任险，承担社保费及保险费用，该部分工作人员进场必须提供保单的复印件给甲方】。</w:t>
      </w:r>
    </w:p>
    <w:p w14:paraId="45A6C2E4">
      <w:pPr>
        <w:pStyle w:val="6"/>
        <w:keepNext w:val="0"/>
        <w:keepLines w:val="0"/>
        <w:pageBreakBefore w:val="0"/>
        <w:widowControl w:val="0"/>
        <w:kinsoku/>
        <w:wordWrap/>
        <w:overflowPunct/>
        <w:topLinePunct w:val="0"/>
        <w:autoSpaceDE/>
        <w:autoSpaceDN/>
        <w:bidi w:val="0"/>
        <w:adjustRightInd/>
        <w:snapToGrid/>
        <w:spacing w:line="240" w:lineRule="auto"/>
        <w:ind w:left="0" w:right="0" w:firstLine="360" w:firstLineChars="200"/>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8.7  乙方应自行保管工作机械、材料，如发生任何遗失、毁损的，均由乙方承担损失，与甲方无关。如因此给甲方造成损失的，应予以全额赔偿。乙方应保护好工作现场。乙方应服从甲方、业主方的监督、检查、管理；接受甲方、业主方对质量、进度、技术、环境保护等方面的管理。</w:t>
      </w:r>
    </w:p>
    <w:p w14:paraId="73F97077">
      <w:pPr>
        <w:pStyle w:val="6"/>
        <w:keepNext w:val="0"/>
        <w:keepLines w:val="0"/>
        <w:pageBreakBefore w:val="0"/>
        <w:widowControl w:val="0"/>
        <w:kinsoku/>
        <w:wordWrap/>
        <w:overflowPunct/>
        <w:topLinePunct w:val="0"/>
        <w:autoSpaceDE/>
        <w:autoSpaceDN/>
        <w:bidi w:val="0"/>
        <w:adjustRightInd/>
        <w:snapToGrid/>
        <w:spacing w:line="240" w:lineRule="auto"/>
        <w:ind w:left="0" w:right="0" w:firstLine="360" w:firstLineChars="200"/>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8.8  乙方应为其工作人员提供国家、行业标准规定的保护措施，包括但不限于安全帽、工作服等。工作期间，乙方应设置防护措施，摆放警示标志，提前通知甲方作业时间。</w:t>
      </w:r>
    </w:p>
    <w:p w14:paraId="08AE82FC">
      <w:pPr>
        <w:spacing w:line="260" w:lineRule="exact"/>
        <w:ind w:left="-420" w:firstLine="601" w:firstLineChars="0"/>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8.9  所有提交给甲方的检测服务文件及相关的资料的最后文本，包括为履行技术检测服务范围所编制的计划和证明资料等，都属于甲方的财产，乙方在提交给甲方之前应将上述资料进行整理归类和编制索引。乙方未经甲方的书面同意，不得将上述资料用于与本检测服务项目之外的任何项目。</w:t>
      </w:r>
    </w:p>
    <w:p w14:paraId="21C4FD5F">
      <w:pPr>
        <w:spacing w:line="260" w:lineRule="exact"/>
        <w:ind w:left="-420" w:firstLine="601" w:firstLineChars="0"/>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8.11 未经甲方的书面同意，乙方不得保存或向第三方透露在履行合同过程中所获得或接触到的任何内部数据资料。</w:t>
      </w:r>
    </w:p>
    <w:p w14:paraId="31283CE2">
      <w:pPr>
        <w:spacing w:line="260" w:lineRule="exact"/>
        <w:ind w:left="-420" w:firstLine="601" w:firstLineChars="0"/>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 xml:space="preserve">第九条  </w:t>
      </w:r>
      <w:bookmarkStart w:id="0" w:name="_Hlk512512960"/>
      <w:r>
        <w:rPr>
          <w:rFonts w:hint="eastAsia" w:ascii="宋体" w:hAnsi="宋体" w:eastAsia="宋体" w:cs="宋体"/>
          <w:color w:val="auto"/>
          <w:sz w:val="18"/>
          <w:szCs w:val="18"/>
          <w:highlight w:val="none"/>
        </w:rPr>
        <w:t>如乙方</w:t>
      </w:r>
      <w:r>
        <w:rPr>
          <w:rFonts w:hint="eastAsia" w:ascii="宋体" w:hAnsi="宋体" w:eastAsia="宋体" w:cs="宋体"/>
          <w:color w:val="auto"/>
          <w:sz w:val="18"/>
          <w:szCs w:val="18"/>
          <w:highlight w:val="none"/>
          <w:lang w:val="en-US" w:eastAsia="zh-CN"/>
        </w:rPr>
        <w:t>未按合同约定时间完成检测工作并经验收合格</w:t>
      </w:r>
      <w:r>
        <w:rPr>
          <w:rFonts w:hint="eastAsia" w:ascii="宋体" w:hAnsi="宋体" w:eastAsia="宋体" w:cs="宋体"/>
          <w:color w:val="auto"/>
          <w:sz w:val="18"/>
          <w:szCs w:val="18"/>
          <w:highlight w:val="none"/>
        </w:rPr>
        <w:t>，每迟延一天，承担合同总额1%的违约金，如仍不足以弥补甲方因此遭受的全部直接与间接损失的，乙方应予以全额赔偿</w:t>
      </w:r>
      <w:bookmarkEnd w:id="0"/>
      <w:r>
        <w:rPr>
          <w:rFonts w:hint="eastAsia" w:ascii="宋体" w:hAnsi="宋体" w:eastAsia="宋体" w:cs="宋体"/>
          <w:color w:val="auto"/>
          <w:sz w:val="18"/>
          <w:szCs w:val="18"/>
          <w:highlight w:val="none"/>
        </w:rPr>
        <w:t>；如延期</w:t>
      </w:r>
      <w:r>
        <w:rPr>
          <w:rFonts w:hint="eastAsia" w:ascii="宋体" w:hAnsi="宋体" w:eastAsia="宋体" w:cs="宋体"/>
          <w:color w:val="auto"/>
          <w:sz w:val="18"/>
          <w:szCs w:val="18"/>
          <w:highlight w:val="none"/>
          <w:lang w:val="en-US" w:eastAsia="zh-CN"/>
        </w:rPr>
        <w:t>履行</w:t>
      </w:r>
      <w:r>
        <w:rPr>
          <w:rFonts w:hint="eastAsia" w:ascii="宋体" w:hAnsi="宋体" w:eastAsia="宋体" w:cs="宋体"/>
          <w:color w:val="auto"/>
          <w:sz w:val="18"/>
          <w:szCs w:val="18"/>
          <w:highlight w:val="none"/>
        </w:rPr>
        <w:t>超过</w:t>
      </w:r>
      <w:r>
        <w:rPr>
          <w:rFonts w:hint="eastAsia" w:ascii="宋体" w:hAnsi="宋体" w:eastAsia="宋体" w:cs="宋体"/>
          <w:color w:val="auto"/>
          <w:sz w:val="18"/>
          <w:szCs w:val="18"/>
          <w:highlight w:val="none"/>
          <w:u w:val="single"/>
          <w:lang w:eastAsia="zh-CN"/>
        </w:rPr>
        <w:t>3</w:t>
      </w:r>
      <w:r>
        <w:rPr>
          <w:rFonts w:hint="eastAsia" w:ascii="宋体" w:hAnsi="宋体" w:eastAsia="宋体" w:cs="宋体"/>
          <w:color w:val="auto"/>
          <w:sz w:val="18"/>
          <w:szCs w:val="18"/>
          <w:highlight w:val="none"/>
          <w:u w:val="single"/>
          <w:lang w:val="en-US" w:eastAsia="zh-CN"/>
        </w:rPr>
        <w:t xml:space="preserve">  </w:t>
      </w:r>
      <w:r>
        <w:rPr>
          <w:rFonts w:hint="eastAsia" w:ascii="宋体" w:hAnsi="宋体" w:eastAsia="宋体" w:cs="宋体"/>
          <w:color w:val="auto"/>
          <w:sz w:val="18"/>
          <w:szCs w:val="18"/>
          <w:highlight w:val="none"/>
        </w:rPr>
        <w:t>天，</w:t>
      </w:r>
      <w:r>
        <w:rPr>
          <w:rFonts w:hint="eastAsia" w:ascii="宋体" w:hAnsi="宋体" w:eastAsia="宋体" w:cs="宋体"/>
          <w:color w:val="auto"/>
          <w:kern w:val="2"/>
          <w:sz w:val="18"/>
          <w:szCs w:val="18"/>
          <w:highlight w:val="none"/>
          <w:lang w:val="en-US" w:eastAsia="zh-CN"/>
        </w:rPr>
        <w:t>经甲方催告后</w:t>
      </w:r>
      <w:r>
        <w:rPr>
          <w:rFonts w:hint="eastAsia" w:ascii="宋体" w:hAnsi="宋体" w:eastAsia="宋体" w:cs="宋体"/>
          <w:color w:val="auto"/>
          <w:kern w:val="2"/>
          <w:sz w:val="18"/>
          <w:szCs w:val="18"/>
          <w:highlight w:val="none"/>
          <w:u w:val="single"/>
          <w:lang w:val="en-US" w:eastAsia="zh-CN"/>
        </w:rPr>
        <w:t xml:space="preserve">1  </w:t>
      </w:r>
      <w:r>
        <w:rPr>
          <w:rFonts w:hint="eastAsia" w:ascii="宋体" w:hAnsi="宋体" w:eastAsia="宋体" w:cs="宋体"/>
          <w:color w:val="auto"/>
          <w:kern w:val="2"/>
          <w:sz w:val="18"/>
          <w:szCs w:val="18"/>
          <w:highlight w:val="none"/>
          <w:lang w:val="en-US" w:eastAsia="zh-CN"/>
        </w:rPr>
        <w:t>日内，乙方仍未按期完成检测工作，</w:t>
      </w:r>
      <w:r>
        <w:rPr>
          <w:rFonts w:hint="eastAsia" w:ascii="宋体" w:hAnsi="宋体" w:eastAsia="宋体" w:cs="宋体"/>
          <w:color w:val="auto"/>
          <w:sz w:val="18"/>
          <w:szCs w:val="18"/>
          <w:highlight w:val="none"/>
        </w:rPr>
        <w:t>甲方有权解除</w:t>
      </w:r>
      <w:r>
        <w:rPr>
          <w:rFonts w:hint="eastAsia" w:ascii="宋体" w:hAnsi="宋体" w:eastAsia="宋体" w:cs="宋体"/>
          <w:color w:val="auto"/>
          <w:sz w:val="18"/>
          <w:szCs w:val="18"/>
          <w:highlight w:val="none"/>
          <w:lang w:val="en-US" w:eastAsia="zh-CN"/>
        </w:rPr>
        <w:t>本</w:t>
      </w:r>
      <w:r>
        <w:rPr>
          <w:rFonts w:hint="eastAsia" w:ascii="宋体" w:hAnsi="宋体" w:eastAsia="宋体" w:cs="宋体"/>
          <w:color w:val="auto"/>
          <w:sz w:val="18"/>
          <w:szCs w:val="18"/>
          <w:highlight w:val="none"/>
        </w:rPr>
        <w:t>合同</w:t>
      </w:r>
      <w:r>
        <w:rPr>
          <w:rFonts w:hint="eastAsia" w:ascii="宋体" w:hAnsi="宋体" w:eastAsia="宋体" w:cs="宋体"/>
          <w:color w:val="auto"/>
          <w:sz w:val="18"/>
          <w:szCs w:val="18"/>
          <w:highlight w:val="none"/>
          <w:lang w:val="en-US" w:eastAsia="zh-CN"/>
        </w:rPr>
        <w:t>。如乙方违反本合同任一条约定，</w:t>
      </w:r>
      <w:r>
        <w:rPr>
          <w:rFonts w:hint="eastAsia" w:ascii="宋体" w:hAnsi="宋体" w:eastAsia="宋体" w:cs="宋体"/>
          <w:color w:val="auto"/>
          <w:kern w:val="2"/>
          <w:sz w:val="18"/>
          <w:szCs w:val="18"/>
          <w:highlight w:val="none"/>
          <w:lang w:val="en-US" w:eastAsia="zh-CN"/>
        </w:rPr>
        <w:t>经甲方催告后</w:t>
      </w:r>
      <w:r>
        <w:rPr>
          <w:rFonts w:hint="eastAsia" w:ascii="宋体" w:hAnsi="宋体" w:eastAsia="宋体" w:cs="宋体"/>
          <w:color w:val="auto"/>
          <w:kern w:val="2"/>
          <w:sz w:val="18"/>
          <w:szCs w:val="18"/>
          <w:highlight w:val="none"/>
          <w:u w:val="none"/>
          <w:lang w:val="en-US" w:eastAsia="zh-CN"/>
        </w:rPr>
        <w:t xml:space="preserve">1  </w:t>
      </w:r>
      <w:r>
        <w:rPr>
          <w:rFonts w:hint="eastAsia" w:ascii="宋体" w:hAnsi="宋体" w:eastAsia="宋体" w:cs="宋体"/>
          <w:color w:val="auto"/>
          <w:kern w:val="2"/>
          <w:sz w:val="18"/>
          <w:szCs w:val="18"/>
          <w:highlight w:val="none"/>
          <w:lang w:val="en-US" w:eastAsia="zh-CN"/>
        </w:rPr>
        <w:t>日内仍不履行或违约行为未消除的，</w:t>
      </w:r>
      <w:r>
        <w:rPr>
          <w:rFonts w:hint="eastAsia" w:ascii="宋体" w:hAnsi="宋体" w:eastAsia="宋体" w:cs="宋体"/>
          <w:color w:val="auto"/>
          <w:sz w:val="18"/>
          <w:szCs w:val="18"/>
          <w:highlight w:val="none"/>
          <w:lang w:val="en-US" w:eastAsia="zh-CN"/>
        </w:rPr>
        <w:t>甲方有权单方解除本合同。甲方通知乙方合同解除后，甲方</w:t>
      </w:r>
      <w:r>
        <w:rPr>
          <w:rFonts w:hint="eastAsia" w:ascii="宋体" w:hAnsi="宋体" w:eastAsia="宋体" w:cs="宋体"/>
          <w:color w:val="auto"/>
          <w:sz w:val="18"/>
          <w:szCs w:val="18"/>
          <w:highlight w:val="none"/>
        </w:rPr>
        <w:t>另找第三方完成，由此产生的费用及甲方提供的材料损失由乙方承担，乙方还应在3日内将甲方之前所支付的</w:t>
      </w:r>
      <w:r>
        <w:rPr>
          <w:rFonts w:hint="eastAsia" w:ascii="宋体" w:hAnsi="宋体" w:eastAsia="宋体" w:cs="宋体"/>
          <w:color w:val="auto"/>
          <w:sz w:val="18"/>
          <w:szCs w:val="18"/>
          <w:highlight w:val="none"/>
          <w:lang w:val="en-US" w:eastAsia="zh-CN"/>
        </w:rPr>
        <w:t>货</w:t>
      </w:r>
      <w:r>
        <w:rPr>
          <w:rFonts w:hint="eastAsia" w:ascii="宋体" w:hAnsi="宋体" w:eastAsia="宋体" w:cs="宋体"/>
          <w:color w:val="auto"/>
          <w:sz w:val="18"/>
          <w:szCs w:val="18"/>
          <w:highlight w:val="none"/>
        </w:rPr>
        <w:t>款全部返还甲方，如逾期未返还，自应当返还之日起每天承担</w:t>
      </w:r>
      <w:r>
        <w:rPr>
          <w:rFonts w:hint="eastAsia" w:ascii="宋体" w:hAnsi="宋体" w:eastAsia="宋体" w:cs="宋体"/>
          <w:color w:val="auto"/>
          <w:sz w:val="18"/>
          <w:szCs w:val="18"/>
          <w:highlight w:val="none"/>
          <w:lang w:val="en-US" w:eastAsia="zh-CN"/>
        </w:rPr>
        <w:t>合同总额1%</w:t>
      </w:r>
      <w:r>
        <w:rPr>
          <w:rFonts w:hint="eastAsia" w:ascii="宋体" w:hAnsi="宋体" w:eastAsia="宋体" w:cs="宋体"/>
          <w:color w:val="auto"/>
          <w:sz w:val="18"/>
          <w:szCs w:val="18"/>
          <w:highlight w:val="none"/>
        </w:rPr>
        <w:t>的违约金。此外，乙方还应向甲方支付相当于本合同总金额30%的违约金。乙方如有其它违约行为的，参照本条约定承担违约责任。</w:t>
      </w:r>
      <w:r>
        <w:rPr>
          <w:rFonts w:hint="eastAsia" w:ascii="宋体" w:hAnsi="宋体" w:eastAsia="宋体" w:cs="宋体"/>
          <w:color w:val="auto"/>
          <w:sz w:val="18"/>
          <w:szCs w:val="18"/>
          <w:highlight w:val="none"/>
          <w:lang w:val="en-US" w:eastAsia="zh-CN"/>
        </w:rPr>
        <w:t>对于乙方应付甲方款项（包括但不限于违约金、损失等），甲方均可从应付货款、质保金</w:t>
      </w:r>
      <w:r>
        <w:rPr>
          <w:rFonts w:hint="eastAsia" w:ascii="宋体" w:hAnsi="宋体" w:eastAsia="宋体" w:cs="宋体"/>
          <w:color w:val="auto"/>
          <w:kern w:val="2"/>
          <w:sz w:val="18"/>
          <w:szCs w:val="18"/>
          <w:highlight w:val="none"/>
          <w:lang w:val="en-US" w:eastAsia="zh-CN"/>
        </w:rPr>
        <w:t>及甲乙双方其他合同项下甲方应付款项</w:t>
      </w:r>
      <w:r>
        <w:rPr>
          <w:rFonts w:hint="eastAsia" w:ascii="宋体" w:hAnsi="宋体" w:eastAsia="宋体" w:cs="宋体"/>
          <w:color w:val="auto"/>
          <w:sz w:val="18"/>
          <w:szCs w:val="18"/>
          <w:highlight w:val="none"/>
          <w:lang w:val="en-US" w:eastAsia="zh-CN"/>
        </w:rPr>
        <w:t>中直接扣减，扣完为止，不足部分由乙方按本合同约定另行给付，乙方无异议。</w:t>
      </w:r>
    </w:p>
    <w:p w14:paraId="41B543EA">
      <w:pPr>
        <w:pStyle w:val="6"/>
        <w:keepNext w:val="0"/>
        <w:keepLines w:val="0"/>
        <w:pageBreakBefore w:val="0"/>
        <w:widowControl w:val="0"/>
        <w:kinsoku/>
        <w:wordWrap/>
        <w:overflowPunct/>
        <w:topLinePunct w:val="0"/>
        <w:autoSpaceDE/>
        <w:autoSpaceDN/>
        <w:bidi w:val="0"/>
        <w:adjustRightInd/>
        <w:snapToGrid/>
        <w:spacing w:line="240" w:lineRule="auto"/>
        <w:ind w:left="0" w:right="0" w:firstLine="360" w:firstLineChars="200"/>
        <w:textAlignment w:val="auto"/>
        <w:rPr>
          <w:rFonts w:hint="eastAsia" w:ascii="宋体" w:hAnsi="宋体" w:eastAsia="宋体" w:cs="宋体"/>
          <w:color w:val="auto"/>
          <w:kern w:val="2"/>
          <w:sz w:val="18"/>
          <w:szCs w:val="18"/>
          <w:highlight w:val="none"/>
          <w:lang w:val="en-US" w:eastAsia="zh-CN"/>
        </w:rPr>
      </w:pPr>
      <w:r>
        <w:rPr>
          <w:rFonts w:hint="eastAsia" w:ascii="宋体" w:hAnsi="宋体" w:eastAsia="宋体" w:cs="宋体"/>
          <w:color w:val="auto"/>
          <w:kern w:val="2"/>
          <w:sz w:val="18"/>
          <w:szCs w:val="18"/>
          <w:highlight w:val="none"/>
          <w:lang w:val="en-US" w:eastAsia="zh-CN"/>
        </w:rPr>
        <w:t>如因乙方延期履行或验收不合格等乙方原因，导致甲方无法及时向第三方供货、履行合同，发生违约责任，对于第三方向甲方主张全部损失均由乙方承担，该金额不受本合同项下货款金额限制。</w:t>
      </w:r>
    </w:p>
    <w:p w14:paraId="11ECE3B6">
      <w:pPr>
        <w:pStyle w:val="6"/>
        <w:keepNext w:val="0"/>
        <w:keepLines w:val="0"/>
        <w:pageBreakBefore w:val="0"/>
        <w:widowControl w:val="0"/>
        <w:kinsoku/>
        <w:wordWrap/>
        <w:overflowPunct/>
        <w:topLinePunct w:val="0"/>
        <w:autoSpaceDE/>
        <w:autoSpaceDN/>
        <w:bidi w:val="0"/>
        <w:adjustRightInd/>
        <w:snapToGrid/>
        <w:spacing w:line="240" w:lineRule="auto"/>
        <w:ind w:left="0" w:right="0" w:firstLine="360" w:firstLineChars="200"/>
        <w:textAlignment w:val="auto"/>
        <w:rPr>
          <w:rFonts w:hint="eastAsia" w:ascii="宋体" w:hAnsi="宋体" w:eastAsia="宋体" w:cs="宋体"/>
          <w:color w:val="auto"/>
          <w:kern w:val="2"/>
          <w:sz w:val="18"/>
          <w:szCs w:val="18"/>
          <w:highlight w:val="none"/>
          <w:lang w:val="en-US" w:eastAsia="zh-CN"/>
        </w:rPr>
      </w:pPr>
      <w:r>
        <w:rPr>
          <w:rFonts w:hint="eastAsia" w:ascii="宋体" w:hAnsi="宋体" w:eastAsia="宋体" w:cs="宋体"/>
          <w:color w:val="auto"/>
          <w:sz w:val="18"/>
          <w:szCs w:val="18"/>
          <w:highlight w:val="none"/>
          <w:lang w:val="en-US" w:eastAsia="zh-CN"/>
        </w:rPr>
        <w:t xml:space="preserve">第十条 </w:t>
      </w:r>
      <w:r>
        <w:rPr>
          <w:rFonts w:hint="eastAsia" w:ascii="宋体" w:hAnsi="宋体" w:eastAsia="宋体" w:cs="宋体"/>
          <w:color w:val="auto"/>
          <w:sz w:val="18"/>
          <w:szCs w:val="18"/>
          <w:highlight w:val="none"/>
        </w:rPr>
        <w:t>合同争议解决方式：本合同在履行过程中发生的争议，由双方当事人协商解决，协商不成的，双方均有权依法向镇江市京口区人民法院起诉，因</w:t>
      </w:r>
      <w:r>
        <w:rPr>
          <w:rFonts w:hint="eastAsia" w:ascii="宋体" w:hAnsi="宋体" w:eastAsia="宋体" w:cs="宋体"/>
          <w:color w:val="auto"/>
          <w:sz w:val="18"/>
          <w:szCs w:val="18"/>
          <w:highlight w:val="none"/>
          <w:lang w:val="en-US" w:eastAsia="zh-CN"/>
        </w:rPr>
        <w:t>乙方</w:t>
      </w:r>
      <w:r>
        <w:rPr>
          <w:rFonts w:hint="eastAsia" w:ascii="宋体" w:hAnsi="宋体" w:eastAsia="宋体" w:cs="宋体"/>
          <w:color w:val="auto"/>
          <w:sz w:val="18"/>
          <w:szCs w:val="18"/>
          <w:highlight w:val="none"/>
        </w:rPr>
        <w:t>违约引发的诉讼，</w:t>
      </w:r>
      <w:r>
        <w:rPr>
          <w:rFonts w:hint="eastAsia" w:ascii="宋体" w:hAnsi="宋体" w:eastAsia="宋体" w:cs="宋体"/>
          <w:color w:val="auto"/>
          <w:sz w:val="18"/>
          <w:szCs w:val="18"/>
          <w:highlight w:val="none"/>
          <w:lang w:val="en-US" w:eastAsia="zh-CN"/>
        </w:rPr>
        <w:t>乙方</w:t>
      </w:r>
      <w:r>
        <w:rPr>
          <w:rFonts w:hint="eastAsia" w:ascii="宋体" w:hAnsi="宋体" w:eastAsia="宋体" w:cs="宋体"/>
          <w:color w:val="auto"/>
          <w:sz w:val="18"/>
          <w:szCs w:val="18"/>
          <w:highlight w:val="none"/>
        </w:rPr>
        <w:t>除应依法履行相关裁判外，还应承担</w:t>
      </w:r>
      <w:r>
        <w:rPr>
          <w:rFonts w:hint="eastAsia" w:ascii="宋体" w:hAnsi="宋体" w:eastAsia="宋体" w:cs="宋体"/>
          <w:color w:val="auto"/>
          <w:kern w:val="2"/>
          <w:sz w:val="18"/>
          <w:szCs w:val="18"/>
          <w:highlight w:val="none"/>
          <w:lang w:val="en-US" w:eastAsia="zh-CN"/>
        </w:rPr>
        <w:t>诉讼产生的诉讼费、保全费、保全保险费、律师费、执行费、公告费、广告费、评估费、鉴定费、拍卖资产产生的全部税费、差旅费、调查取证的费用等实现债权费用。</w:t>
      </w:r>
    </w:p>
    <w:p w14:paraId="6F8F2720">
      <w:pPr>
        <w:spacing w:line="260" w:lineRule="exact"/>
        <w:ind w:left="-420" w:firstLine="601" w:firstLineChars="0"/>
        <w:jc w:val="left"/>
        <w:rPr>
          <w:rFonts w:hint="eastAsia" w:ascii="宋体" w:hAnsi="宋体" w:eastAsia="宋体" w:cs="宋体"/>
          <w:color w:val="auto"/>
          <w:kern w:val="2"/>
          <w:sz w:val="18"/>
          <w:szCs w:val="18"/>
          <w:highlight w:val="none"/>
          <w:lang w:val="en-US" w:eastAsia="zh-CN"/>
        </w:rPr>
      </w:pPr>
      <w:r>
        <w:rPr>
          <w:rFonts w:hint="eastAsia" w:ascii="宋体" w:hAnsi="宋体" w:eastAsia="宋体" w:cs="宋体"/>
          <w:color w:val="auto"/>
          <w:sz w:val="18"/>
          <w:szCs w:val="18"/>
          <w:highlight w:val="none"/>
        </w:rPr>
        <w:t>第十</w:t>
      </w:r>
      <w:r>
        <w:rPr>
          <w:rFonts w:hint="eastAsia" w:ascii="宋体" w:hAnsi="宋体" w:eastAsia="宋体" w:cs="宋体"/>
          <w:color w:val="auto"/>
          <w:sz w:val="18"/>
          <w:szCs w:val="18"/>
          <w:highlight w:val="none"/>
          <w:lang w:val="en-US" w:eastAsia="zh-CN"/>
        </w:rPr>
        <w:t>一</w:t>
      </w:r>
      <w:r>
        <w:rPr>
          <w:rFonts w:hint="eastAsia" w:ascii="宋体" w:hAnsi="宋体" w:eastAsia="宋体" w:cs="宋体"/>
          <w:color w:val="auto"/>
          <w:sz w:val="18"/>
          <w:szCs w:val="18"/>
          <w:highlight w:val="none"/>
        </w:rPr>
        <w:t>条 乙方应对</w:t>
      </w:r>
      <w:r>
        <w:rPr>
          <w:rFonts w:hint="eastAsia" w:ascii="宋体" w:hAnsi="宋体" w:eastAsia="宋体" w:cs="宋体"/>
          <w:color w:val="auto"/>
          <w:sz w:val="18"/>
          <w:szCs w:val="18"/>
          <w:highlight w:val="none"/>
          <w:lang w:val="en-US" w:eastAsia="zh-CN"/>
        </w:rPr>
        <w:t>所供检测方式、检测使用的设备、材料等</w:t>
      </w:r>
      <w:r>
        <w:rPr>
          <w:rFonts w:hint="eastAsia" w:ascii="宋体" w:hAnsi="宋体" w:eastAsia="宋体" w:cs="宋体"/>
          <w:color w:val="auto"/>
          <w:sz w:val="18"/>
          <w:szCs w:val="18"/>
          <w:highlight w:val="none"/>
        </w:rPr>
        <w:t>享有完全知识产权</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所有权或合法使用权</w:t>
      </w:r>
      <w:r>
        <w:rPr>
          <w:rFonts w:hint="eastAsia" w:ascii="宋体" w:hAnsi="宋体" w:eastAsia="宋体" w:cs="宋体"/>
          <w:color w:val="auto"/>
          <w:sz w:val="18"/>
          <w:szCs w:val="18"/>
          <w:highlight w:val="none"/>
        </w:rPr>
        <w:t>,若因乙方原因引起知识产权</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使用权、所有权</w:t>
      </w:r>
      <w:r>
        <w:rPr>
          <w:rFonts w:hint="eastAsia" w:ascii="宋体" w:hAnsi="宋体" w:eastAsia="宋体" w:cs="宋体"/>
          <w:color w:val="auto"/>
          <w:sz w:val="18"/>
          <w:szCs w:val="18"/>
          <w:highlight w:val="none"/>
        </w:rPr>
        <w:t>纠纷,甲方不承担任何责任。如因乙方导致甲方受第三方追索，乙方应积极配合协助甲方解决，所发生</w:t>
      </w:r>
      <w:bookmarkStart w:id="1" w:name="_GoBack"/>
      <w:bookmarkEnd w:id="1"/>
      <w:r>
        <w:rPr>
          <w:rFonts w:hint="eastAsia" w:ascii="宋体" w:hAnsi="宋体" w:eastAsia="宋体" w:cs="宋体"/>
          <w:color w:val="auto"/>
          <w:sz w:val="18"/>
          <w:szCs w:val="18"/>
          <w:highlight w:val="none"/>
        </w:rPr>
        <w:t>的费用包括侵权赔偿、律师费、诉讼费、差旅费</w:t>
      </w:r>
      <w:r>
        <w:rPr>
          <w:rFonts w:hint="eastAsia" w:ascii="宋体" w:hAnsi="宋体" w:eastAsia="宋体" w:cs="宋体"/>
          <w:color w:val="auto"/>
          <w:sz w:val="18"/>
          <w:szCs w:val="18"/>
          <w:highlight w:val="none"/>
          <w:lang w:val="en-US" w:eastAsia="zh-CN"/>
        </w:rPr>
        <w:t>、</w:t>
      </w:r>
      <w:r>
        <w:rPr>
          <w:rFonts w:hint="eastAsia" w:ascii="宋体" w:hAnsi="宋体" w:eastAsia="宋体" w:cs="宋体"/>
          <w:color w:val="auto"/>
          <w:kern w:val="2"/>
          <w:sz w:val="18"/>
          <w:szCs w:val="18"/>
          <w:highlight w:val="none"/>
          <w:lang w:val="en-US" w:eastAsia="zh-CN"/>
        </w:rPr>
        <w:t>第三方向甲方主张或甲方实际支付、预期支付的全部费用等均由乙方承担。乙方不得将任何合同信息泄漏给第三方，一经发现有损甲方利益的可能，甲方有权单方面解除合同，并要求乙方赔偿全部损失。</w:t>
      </w:r>
    </w:p>
    <w:p w14:paraId="77AF38BD">
      <w:pPr>
        <w:spacing w:line="260" w:lineRule="exact"/>
        <w:ind w:left="-420" w:firstLine="601" w:firstLineChars="0"/>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第十二条 甲、乙双方确认本合同载明的地址为双方函件送达地址，同时也作为发生诉讼时法院送达法律文书的地址。一经邮寄，无论是否收到，自邮寄之日起的第三日视为送达之日。若地址发生变更，应及时书面告知对方变更后地址，未及时告知的，应承担相应的法律后果。此条款所约定的邮寄方式包含但不限于EMS、顺丰快递、圆通快递等。</w:t>
      </w:r>
    </w:p>
    <w:p w14:paraId="0785D9A2">
      <w:pPr>
        <w:spacing w:line="260" w:lineRule="exact"/>
        <w:ind w:left="-420" w:firstLine="601" w:firstLineChars="0"/>
        <w:jc w:val="left"/>
        <w:rPr>
          <w:rFonts w:hint="eastAsia" w:ascii="宋体" w:hAnsi="宋体" w:eastAsia="宋体" w:cs="宋体"/>
          <w:strike/>
          <w:dstrike w:val="0"/>
          <w:color w:val="auto"/>
          <w:sz w:val="18"/>
          <w:szCs w:val="18"/>
          <w:highlight w:val="none"/>
        </w:rPr>
      </w:pPr>
      <w:r>
        <w:rPr>
          <w:rFonts w:hint="eastAsia" w:ascii="宋体" w:hAnsi="宋体" w:eastAsia="宋体" w:cs="宋体"/>
          <w:color w:val="auto"/>
          <w:sz w:val="18"/>
          <w:szCs w:val="18"/>
          <w:highlight w:val="none"/>
        </w:rPr>
        <w:t>第十</w:t>
      </w:r>
      <w:r>
        <w:rPr>
          <w:rFonts w:hint="eastAsia" w:ascii="宋体" w:hAnsi="宋体" w:eastAsia="宋体" w:cs="宋体"/>
          <w:color w:val="auto"/>
          <w:sz w:val="18"/>
          <w:szCs w:val="18"/>
          <w:highlight w:val="none"/>
          <w:lang w:val="en-US" w:eastAsia="zh-CN"/>
        </w:rPr>
        <w:t>三</w:t>
      </w:r>
      <w:r>
        <w:rPr>
          <w:rFonts w:hint="eastAsia" w:ascii="宋体" w:hAnsi="宋体" w:eastAsia="宋体" w:cs="宋体"/>
          <w:color w:val="auto"/>
          <w:sz w:val="18"/>
          <w:szCs w:val="18"/>
          <w:highlight w:val="none"/>
        </w:rPr>
        <w:t>条其他未尽事宜，双方协商解决，并签订补充协议</w:t>
      </w:r>
      <w:r>
        <w:rPr>
          <w:rFonts w:hint="eastAsia" w:ascii="宋体" w:hAnsi="宋体" w:eastAsia="宋体" w:cs="宋体"/>
          <w:color w:val="auto"/>
          <w:sz w:val="18"/>
          <w:szCs w:val="18"/>
          <w:highlight w:val="none"/>
          <w:lang w:val="en-US" w:eastAsia="zh-CN"/>
        </w:rPr>
        <w:t>与本合同具有同等法律效力。</w:t>
      </w:r>
    </w:p>
    <w:p w14:paraId="22110A7A">
      <w:pPr>
        <w:spacing w:line="260" w:lineRule="exact"/>
        <w:ind w:left="-420" w:firstLine="601" w:firstLineChars="0"/>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第十</w:t>
      </w:r>
      <w:r>
        <w:rPr>
          <w:rFonts w:hint="eastAsia" w:ascii="宋体" w:hAnsi="宋体" w:eastAsia="宋体" w:cs="宋体"/>
          <w:color w:val="auto"/>
          <w:sz w:val="18"/>
          <w:szCs w:val="18"/>
          <w:highlight w:val="none"/>
          <w:lang w:val="en-US" w:eastAsia="zh-CN"/>
        </w:rPr>
        <w:t>四</w:t>
      </w:r>
      <w:r>
        <w:rPr>
          <w:rFonts w:hint="eastAsia" w:ascii="宋体" w:hAnsi="宋体" w:eastAsia="宋体" w:cs="宋体"/>
          <w:color w:val="auto"/>
          <w:sz w:val="18"/>
          <w:szCs w:val="18"/>
          <w:highlight w:val="none"/>
        </w:rPr>
        <w:t>条 其它约定事项：</w:t>
      </w:r>
      <w:r>
        <w:rPr>
          <w:rFonts w:hint="eastAsia" w:ascii="宋体" w:hAnsi="宋体" w:eastAsia="宋体" w:cs="宋体"/>
          <w:color w:val="auto"/>
          <w:sz w:val="18"/>
          <w:szCs w:val="18"/>
          <w:highlight w:val="none"/>
          <w:lang w:val="en-US" w:eastAsia="zh-CN"/>
        </w:rPr>
        <w:t>乙方工作人员在提供服务期间</w:t>
      </w:r>
      <w:r>
        <w:rPr>
          <w:rFonts w:hint="eastAsia" w:ascii="宋体" w:hAnsi="宋体" w:eastAsia="宋体" w:cs="宋体"/>
          <w:color w:val="auto"/>
          <w:spacing w:val="0"/>
          <w:sz w:val="18"/>
          <w:szCs w:val="18"/>
          <w:highlight w:val="none"/>
        </w:rPr>
        <w:t>应遵守</w:t>
      </w:r>
      <w:r>
        <w:rPr>
          <w:rFonts w:hint="eastAsia" w:ascii="宋体" w:hAnsi="宋体" w:eastAsia="宋体" w:cs="宋体"/>
          <w:strike w:val="0"/>
          <w:color w:val="auto"/>
          <w:spacing w:val="0"/>
          <w:sz w:val="18"/>
          <w:szCs w:val="18"/>
          <w:highlight w:val="none"/>
          <w:lang w:val="en-US" w:eastAsia="zh-CN"/>
        </w:rPr>
        <w:t>甲方</w:t>
      </w:r>
      <w:r>
        <w:rPr>
          <w:rFonts w:hint="eastAsia" w:ascii="宋体" w:hAnsi="宋体" w:eastAsia="宋体" w:cs="宋体"/>
          <w:color w:val="auto"/>
          <w:spacing w:val="0"/>
          <w:sz w:val="18"/>
          <w:szCs w:val="18"/>
          <w:highlight w:val="none"/>
        </w:rPr>
        <w:t>相关规章制度，如违反将按《索普赛瑞供应商负面清单管理规定》予以扣分</w:t>
      </w:r>
      <w:r>
        <w:rPr>
          <w:rFonts w:hint="eastAsia" w:ascii="宋体" w:hAnsi="宋体" w:eastAsia="宋体" w:cs="宋体"/>
          <w:color w:val="auto"/>
          <w:spacing w:val="0"/>
          <w:sz w:val="18"/>
          <w:szCs w:val="18"/>
          <w:highlight w:val="none"/>
          <w:lang w:eastAsia="zh-CN"/>
        </w:rPr>
        <w:t>，</w:t>
      </w:r>
      <w:r>
        <w:rPr>
          <w:rFonts w:hint="eastAsia" w:ascii="宋体" w:hAnsi="宋体" w:eastAsia="宋体" w:cs="宋体"/>
          <w:color w:val="auto"/>
          <w:spacing w:val="0"/>
          <w:sz w:val="18"/>
          <w:szCs w:val="18"/>
          <w:highlight w:val="none"/>
          <w:lang w:val="en-US" w:eastAsia="zh-CN"/>
        </w:rPr>
        <w:t>直至乙方被移出供应商清单</w:t>
      </w:r>
      <w:r>
        <w:rPr>
          <w:rFonts w:hint="eastAsia" w:ascii="宋体" w:hAnsi="宋体" w:eastAsia="宋体" w:cs="宋体"/>
          <w:color w:val="auto"/>
          <w:spacing w:val="0"/>
          <w:sz w:val="18"/>
          <w:szCs w:val="18"/>
          <w:highlight w:val="none"/>
        </w:rPr>
        <w:t>。</w:t>
      </w:r>
    </w:p>
    <w:p w14:paraId="06255A59">
      <w:pPr>
        <w:spacing w:line="260" w:lineRule="exact"/>
        <w:ind w:left="-420" w:firstLine="601" w:firstLineChars="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第十</w:t>
      </w:r>
      <w:r>
        <w:rPr>
          <w:rFonts w:hint="eastAsia" w:ascii="宋体" w:hAnsi="宋体" w:eastAsia="宋体" w:cs="宋体"/>
          <w:color w:val="auto"/>
          <w:sz w:val="18"/>
          <w:szCs w:val="18"/>
          <w:highlight w:val="none"/>
          <w:lang w:val="en-US" w:eastAsia="zh-CN"/>
        </w:rPr>
        <w:t>五</w:t>
      </w:r>
      <w:r>
        <w:rPr>
          <w:rFonts w:hint="eastAsia" w:ascii="宋体" w:hAnsi="宋体" w:eastAsia="宋体" w:cs="宋体"/>
          <w:color w:val="auto"/>
          <w:sz w:val="18"/>
          <w:szCs w:val="18"/>
          <w:highlight w:val="none"/>
        </w:rPr>
        <w:t>条 本合同一式肆份，双方各执贰份，自双方签章之日起生效（双方确认</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一方在合同上签章后以传真或扫描件形式传输给对方，对方接收后在该传真或扫描件上签章后再以传真或扫描件形式回传对方也视为合同生效，双方约定通过本合同签署栏列明的传真号或电子邮箱账号互传合同传真件或扫描件）。</w:t>
      </w:r>
    </w:p>
    <w:p w14:paraId="4064B5F0">
      <w:pPr>
        <w:spacing w:line="260" w:lineRule="exact"/>
        <w:ind w:left="-420" w:firstLine="601" w:firstLineChars="0"/>
        <w:jc w:val="left"/>
        <w:rPr>
          <w:rFonts w:hint="eastAsia" w:ascii="宋体" w:hAnsi="宋体" w:eastAsia="宋体" w:cs="宋体"/>
          <w:color w:val="auto"/>
          <w:sz w:val="18"/>
          <w:szCs w:val="18"/>
          <w:highlight w:val="none"/>
        </w:rPr>
      </w:pPr>
    </w:p>
    <w:p w14:paraId="7AF74029">
      <w:pPr>
        <w:spacing w:line="260" w:lineRule="exact"/>
        <w:ind w:left="-420" w:firstLine="601" w:firstLineChars="0"/>
        <w:jc w:val="left"/>
        <w:rPr>
          <w:rFonts w:hint="eastAsia" w:ascii="宋体" w:hAnsi="宋体" w:eastAsia="宋体" w:cs="宋体"/>
          <w:color w:val="auto"/>
          <w:sz w:val="18"/>
          <w:szCs w:val="18"/>
          <w:highlight w:val="none"/>
        </w:rPr>
      </w:pPr>
    </w:p>
    <w:p w14:paraId="32ED1EBD">
      <w:pPr>
        <w:spacing w:line="260" w:lineRule="exact"/>
        <w:ind w:left="-420" w:firstLine="601" w:firstLineChars="0"/>
        <w:jc w:val="left"/>
        <w:rPr>
          <w:rFonts w:hint="eastAsia" w:ascii="宋体" w:hAnsi="宋体" w:eastAsia="宋体" w:cs="宋体"/>
          <w:color w:val="auto"/>
          <w:sz w:val="18"/>
          <w:szCs w:val="18"/>
          <w:highlight w:val="none"/>
        </w:rPr>
      </w:pPr>
    </w:p>
    <w:tbl>
      <w:tblPr>
        <w:tblStyle w:val="7"/>
        <w:tblW w:w="0" w:type="auto"/>
        <w:tblInd w:w="0" w:type="dxa"/>
        <w:tblLayout w:type="fixed"/>
        <w:tblCellMar>
          <w:top w:w="0" w:type="dxa"/>
          <w:left w:w="108" w:type="dxa"/>
          <w:bottom w:w="0" w:type="dxa"/>
          <w:right w:w="108" w:type="dxa"/>
        </w:tblCellMar>
      </w:tblPr>
      <w:tblGrid>
        <w:gridCol w:w="5143"/>
        <w:gridCol w:w="5161"/>
      </w:tblGrid>
      <w:tr w14:paraId="15F0E620">
        <w:tblPrEx>
          <w:tblCellMar>
            <w:top w:w="0" w:type="dxa"/>
            <w:left w:w="108" w:type="dxa"/>
            <w:bottom w:w="0" w:type="dxa"/>
            <w:right w:w="108" w:type="dxa"/>
          </w:tblCellMar>
        </w:tblPrEx>
        <w:trPr>
          <w:trHeight w:val="2609" w:hRule="atLeast"/>
        </w:trPr>
        <w:tc>
          <w:tcPr>
            <w:tcW w:w="514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65D62BB">
            <w:pPr>
              <w:widowControl w:val="0"/>
              <w:spacing w:line="280" w:lineRule="exact"/>
              <w:ind w:left="657" w:leftChars="67" w:hanging="516" w:hangingChars="300"/>
              <w:jc w:val="left"/>
              <w:rPr>
                <w:rFonts w:hint="eastAsia" w:ascii="宋体" w:hAnsi="宋体" w:eastAsia="宋体" w:cs="宋体"/>
                <w:color w:val="auto"/>
                <w:spacing w:val="-4"/>
                <w:sz w:val="18"/>
                <w:szCs w:val="18"/>
                <w:highlight w:val="none"/>
                <w:lang w:val="en-US" w:eastAsia="zh-CN" w:bidi="ar-SA"/>
              </w:rPr>
            </w:pPr>
            <w:r>
              <w:rPr>
                <w:rFonts w:hint="eastAsia" w:ascii="宋体" w:hAnsi="宋体" w:eastAsia="宋体" w:cs="宋体"/>
                <w:color w:val="auto"/>
                <w:spacing w:val="-4"/>
                <w:sz w:val="18"/>
                <w:szCs w:val="18"/>
                <w:highlight w:val="none"/>
                <w:lang w:val="en-US" w:eastAsia="zh-CN" w:bidi="ar-SA"/>
              </w:rPr>
              <w:t xml:space="preserve">甲方（盖章）：江苏索普赛瑞装备制造有限公司                    </w:t>
            </w:r>
          </w:p>
          <w:p w14:paraId="17577EC5">
            <w:pPr>
              <w:widowControl w:val="0"/>
              <w:spacing w:line="280" w:lineRule="exact"/>
              <w:ind w:left="657" w:leftChars="67" w:hanging="516" w:hangingChars="300"/>
              <w:jc w:val="left"/>
              <w:rPr>
                <w:rFonts w:hint="eastAsia" w:ascii="宋体" w:hAnsi="宋体" w:eastAsia="宋体" w:cs="宋体"/>
                <w:color w:val="auto"/>
                <w:spacing w:val="-4"/>
                <w:sz w:val="18"/>
                <w:szCs w:val="18"/>
                <w:highlight w:val="none"/>
                <w:lang w:val="en-US" w:eastAsia="zh-CN" w:bidi="ar-SA"/>
              </w:rPr>
            </w:pPr>
            <w:r>
              <w:rPr>
                <w:rFonts w:hint="eastAsia" w:ascii="宋体" w:hAnsi="宋体" w:eastAsia="宋体" w:cs="宋体"/>
                <w:color w:val="auto"/>
                <w:spacing w:val="-4"/>
                <w:sz w:val="18"/>
                <w:szCs w:val="18"/>
                <w:highlight w:val="none"/>
                <w:lang w:val="en-US" w:eastAsia="zh-CN" w:bidi="ar-SA"/>
              </w:rPr>
              <w:t>约定送达地址：镇江市京口区求索路18号</w:t>
            </w:r>
          </w:p>
          <w:p w14:paraId="0FC22DE5">
            <w:pPr>
              <w:widowControl w:val="0"/>
              <w:spacing w:line="280" w:lineRule="exact"/>
              <w:ind w:left="657" w:leftChars="67" w:hanging="516" w:hangingChars="300"/>
              <w:jc w:val="left"/>
              <w:rPr>
                <w:rFonts w:hint="eastAsia" w:ascii="宋体" w:hAnsi="宋体" w:eastAsia="宋体" w:cs="宋体"/>
                <w:color w:val="auto"/>
                <w:spacing w:val="-4"/>
                <w:sz w:val="18"/>
                <w:szCs w:val="18"/>
                <w:highlight w:val="none"/>
                <w:lang w:val="en-US" w:eastAsia="zh-CN" w:bidi="ar-SA"/>
              </w:rPr>
            </w:pPr>
            <w:r>
              <w:rPr>
                <w:rFonts w:hint="eastAsia" w:ascii="宋体" w:hAnsi="宋体" w:eastAsia="宋体" w:cs="宋体"/>
                <w:color w:val="auto"/>
                <w:spacing w:val="-4"/>
                <w:sz w:val="18"/>
                <w:szCs w:val="18"/>
                <w:highlight w:val="none"/>
                <w:lang w:val="en-US" w:eastAsia="zh-CN" w:bidi="ar-SA"/>
              </w:rPr>
              <w:t>邮政编码：212006</w:t>
            </w:r>
          </w:p>
          <w:p w14:paraId="58BB02C1">
            <w:pPr>
              <w:widowControl w:val="0"/>
              <w:spacing w:line="280" w:lineRule="exact"/>
              <w:ind w:left="657" w:leftChars="67" w:hanging="516" w:hangingChars="300"/>
              <w:jc w:val="left"/>
              <w:rPr>
                <w:rFonts w:hint="eastAsia" w:ascii="宋体" w:hAnsi="宋体" w:eastAsia="宋体" w:cs="宋体"/>
                <w:color w:val="auto"/>
                <w:spacing w:val="-4"/>
                <w:sz w:val="18"/>
                <w:szCs w:val="18"/>
                <w:highlight w:val="none"/>
                <w:lang w:val="en-US" w:eastAsia="zh-CN" w:bidi="ar-SA"/>
              </w:rPr>
            </w:pPr>
            <w:r>
              <w:rPr>
                <w:rFonts w:hint="eastAsia" w:ascii="宋体" w:hAnsi="宋体" w:eastAsia="宋体" w:cs="宋体"/>
                <w:color w:val="auto"/>
                <w:spacing w:val="-4"/>
                <w:sz w:val="18"/>
                <w:szCs w:val="18"/>
                <w:highlight w:val="none"/>
                <w:lang w:val="en-US" w:eastAsia="zh-CN" w:bidi="ar-SA"/>
              </w:rPr>
              <w:t>经办人（签名）：王琦</w:t>
            </w:r>
          </w:p>
          <w:p w14:paraId="7EDCCEF3">
            <w:pPr>
              <w:widowControl w:val="0"/>
              <w:spacing w:line="280" w:lineRule="exact"/>
              <w:ind w:left="657" w:leftChars="67" w:hanging="516" w:hangingChars="300"/>
              <w:jc w:val="left"/>
              <w:rPr>
                <w:rFonts w:hint="eastAsia" w:ascii="宋体" w:hAnsi="宋体" w:eastAsia="宋体" w:cs="宋体"/>
                <w:color w:val="auto"/>
                <w:spacing w:val="-4"/>
                <w:sz w:val="18"/>
                <w:szCs w:val="18"/>
                <w:highlight w:val="none"/>
                <w:lang w:val="en-US" w:eastAsia="zh-CN" w:bidi="ar-SA"/>
              </w:rPr>
            </w:pPr>
            <w:r>
              <w:rPr>
                <w:rFonts w:hint="eastAsia" w:ascii="宋体" w:hAnsi="宋体" w:eastAsia="宋体" w:cs="宋体"/>
                <w:color w:val="auto"/>
                <w:spacing w:val="-4"/>
                <w:sz w:val="18"/>
                <w:szCs w:val="18"/>
                <w:highlight w:val="none"/>
                <w:lang w:val="en-US" w:eastAsia="zh-CN" w:bidi="ar-SA"/>
              </w:rPr>
              <w:t>电话：0511-88995117</w:t>
            </w:r>
          </w:p>
          <w:p w14:paraId="3E8FD519">
            <w:pPr>
              <w:widowControl w:val="0"/>
              <w:spacing w:line="280" w:lineRule="exact"/>
              <w:ind w:left="657" w:leftChars="67" w:hanging="516" w:hangingChars="300"/>
              <w:jc w:val="left"/>
              <w:rPr>
                <w:rFonts w:hint="eastAsia" w:ascii="宋体" w:hAnsi="宋体" w:eastAsia="宋体" w:cs="宋体"/>
                <w:color w:val="auto"/>
                <w:spacing w:val="-4"/>
                <w:sz w:val="18"/>
                <w:szCs w:val="18"/>
                <w:highlight w:val="none"/>
                <w:lang w:val="en-US" w:eastAsia="zh-CN" w:bidi="ar-SA"/>
              </w:rPr>
            </w:pPr>
            <w:r>
              <w:rPr>
                <w:rFonts w:hint="eastAsia" w:ascii="宋体" w:hAnsi="宋体" w:eastAsia="宋体" w:cs="宋体"/>
                <w:color w:val="auto"/>
                <w:spacing w:val="-4"/>
                <w:sz w:val="18"/>
                <w:szCs w:val="18"/>
                <w:highlight w:val="none"/>
                <w:lang w:val="en-US" w:eastAsia="zh-CN" w:bidi="ar-SA"/>
              </w:rPr>
              <w:t>电子邮箱：</w:t>
            </w: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HYPERLINK "mailto:yuzhenwei@sopocere.com" </w:instrText>
            </w:r>
            <w:r>
              <w:rPr>
                <w:rFonts w:hint="eastAsia" w:ascii="宋体" w:hAnsi="宋体" w:eastAsia="宋体" w:cs="宋体"/>
                <w:sz w:val="18"/>
                <w:szCs w:val="18"/>
              </w:rPr>
              <w:fldChar w:fldCharType="separate"/>
            </w:r>
            <w:r>
              <w:rPr>
                <w:rFonts w:hint="eastAsia" w:ascii="宋体" w:hAnsi="宋体" w:eastAsia="宋体" w:cs="宋体"/>
                <w:sz w:val="18"/>
                <w:szCs w:val="18"/>
                <w:lang w:val="en-US" w:eastAsia="zh-CN"/>
              </w:rPr>
              <w:t>wangqi</w:t>
            </w:r>
            <w:r>
              <w:rPr>
                <w:rFonts w:hint="eastAsia" w:ascii="宋体" w:hAnsi="宋体" w:eastAsia="宋体" w:cs="宋体"/>
                <w:sz w:val="18"/>
                <w:szCs w:val="18"/>
              </w:rPr>
              <w:t>@</w:t>
            </w:r>
            <w:r>
              <w:rPr>
                <w:rFonts w:hint="eastAsia" w:ascii="宋体" w:hAnsi="宋体" w:eastAsia="宋体" w:cs="宋体"/>
                <w:sz w:val="18"/>
                <w:szCs w:val="18"/>
                <w:lang w:val="en-US" w:eastAsia="zh-CN"/>
              </w:rPr>
              <w:t>sopocere</w:t>
            </w:r>
            <w:r>
              <w:rPr>
                <w:rFonts w:hint="eastAsia" w:ascii="宋体" w:hAnsi="宋体" w:eastAsia="宋体" w:cs="宋体"/>
                <w:sz w:val="18"/>
                <w:szCs w:val="18"/>
              </w:rPr>
              <w:t>.com</w:t>
            </w:r>
            <w:r>
              <w:rPr>
                <w:rFonts w:hint="eastAsia" w:ascii="宋体" w:hAnsi="宋体" w:eastAsia="宋体" w:cs="宋体"/>
                <w:sz w:val="18"/>
                <w:szCs w:val="18"/>
              </w:rPr>
              <w:fldChar w:fldCharType="end"/>
            </w:r>
            <w:r>
              <w:rPr>
                <w:rFonts w:hint="eastAsia" w:ascii="宋体" w:hAnsi="宋体" w:eastAsia="宋体" w:cs="宋体"/>
                <w:color w:val="auto"/>
                <w:spacing w:val="-4"/>
                <w:sz w:val="18"/>
                <w:szCs w:val="18"/>
                <w:highlight w:val="none"/>
                <w:lang w:val="en-US" w:eastAsia="zh-CN" w:bidi="ar-SA"/>
              </w:rPr>
              <w:t xml:space="preserve"> </w:t>
            </w:r>
          </w:p>
          <w:p w14:paraId="1AC3724F">
            <w:pPr>
              <w:widowControl w:val="0"/>
              <w:spacing w:line="280" w:lineRule="exact"/>
              <w:ind w:left="657" w:leftChars="67" w:hanging="516" w:hangingChars="300"/>
              <w:jc w:val="left"/>
              <w:rPr>
                <w:rFonts w:hint="eastAsia" w:ascii="宋体" w:hAnsi="宋体" w:eastAsia="宋体" w:cs="宋体"/>
                <w:color w:val="auto"/>
                <w:spacing w:val="-4"/>
                <w:sz w:val="18"/>
                <w:szCs w:val="18"/>
                <w:highlight w:val="none"/>
                <w:lang w:val="en-US" w:eastAsia="zh-CN" w:bidi="ar-SA"/>
              </w:rPr>
            </w:pPr>
            <w:r>
              <w:rPr>
                <w:rFonts w:hint="eastAsia" w:ascii="宋体" w:hAnsi="宋体" w:eastAsia="宋体" w:cs="宋体"/>
                <w:color w:val="auto"/>
                <w:spacing w:val="-4"/>
                <w:sz w:val="18"/>
                <w:szCs w:val="18"/>
                <w:highlight w:val="none"/>
                <w:lang w:val="en-US" w:eastAsia="zh-CN" w:bidi="ar-SA"/>
              </w:rPr>
              <w:t>税号：91321102MA1T4PGE1C</w:t>
            </w:r>
          </w:p>
          <w:p w14:paraId="11E2E54E">
            <w:pPr>
              <w:widowControl w:val="0"/>
              <w:spacing w:line="280" w:lineRule="exact"/>
              <w:ind w:left="657" w:leftChars="67" w:hanging="516" w:hangingChars="300"/>
              <w:jc w:val="left"/>
              <w:rPr>
                <w:rFonts w:hint="eastAsia" w:ascii="宋体" w:hAnsi="宋体" w:eastAsia="宋体" w:cs="宋体"/>
                <w:color w:val="auto"/>
                <w:spacing w:val="-4"/>
                <w:sz w:val="18"/>
                <w:szCs w:val="18"/>
                <w:highlight w:val="none"/>
                <w:lang w:val="en-US" w:eastAsia="zh-CN" w:bidi="ar-SA"/>
              </w:rPr>
            </w:pPr>
            <w:r>
              <w:rPr>
                <w:rFonts w:hint="eastAsia" w:ascii="宋体" w:hAnsi="宋体" w:eastAsia="宋体" w:cs="宋体"/>
                <w:color w:val="auto"/>
                <w:spacing w:val="-4"/>
                <w:sz w:val="18"/>
                <w:szCs w:val="18"/>
                <w:highlight w:val="none"/>
                <w:lang w:val="en-US" w:eastAsia="zh-CN" w:bidi="ar-SA"/>
              </w:rPr>
              <w:t>开户银行：中国银行股份有限公司镇江谏壁支行</w:t>
            </w:r>
          </w:p>
          <w:p w14:paraId="73158A2E">
            <w:pPr>
              <w:widowControl w:val="0"/>
              <w:spacing w:line="280" w:lineRule="exact"/>
              <w:ind w:left="657" w:leftChars="67" w:hanging="516" w:hangingChars="300"/>
              <w:jc w:val="left"/>
              <w:rPr>
                <w:rFonts w:hint="eastAsia" w:ascii="宋体" w:hAnsi="宋体" w:eastAsia="宋体" w:cs="宋体"/>
                <w:color w:val="auto"/>
                <w:spacing w:val="-4"/>
                <w:sz w:val="18"/>
                <w:szCs w:val="18"/>
                <w:highlight w:val="none"/>
                <w:lang w:val="en-US" w:eastAsia="zh-CN" w:bidi="ar-SA"/>
              </w:rPr>
            </w:pPr>
            <w:r>
              <w:rPr>
                <w:rFonts w:hint="eastAsia" w:ascii="宋体" w:hAnsi="宋体" w:eastAsia="宋体" w:cs="宋体"/>
                <w:color w:val="auto"/>
                <w:spacing w:val="-4"/>
                <w:sz w:val="18"/>
                <w:szCs w:val="18"/>
                <w:highlight w:val="none"/>
                <w:lang w:val="en-US" w:eastAsia="zh-CN" w:bidi="ar-SA"/>
              </w:rPr>
              <w:t>账号：467670912646</w:t>
            </w:r>
          </w:p>
          <w:p w14:paraId="43E41B7E">
            <w:pPr>
              <w:widowControl w:val="0"/>
              <w:spacing w:line="280" w:lineRule="exact"/>
              <w:ind w:left="657" w:leftChars="67" w:hanging="516" w:hangingChars="300"/>
              <w:jc w:val="left"/>
              <w:rPr>
                <w:rFonts w:hint="eastAsia" w:ascii="宋体" w:hAnsi="宋体" w:eastAsia="宋体" w:cs="宋体"/>
                <w:color w:val="auto"/>
                <w:sz w:val="18"/>
                <w:szCs w:val="18"/>
                <w:highlight w:val="none"/>
              </w:rPr>
            </w:pPr>
            <w:r>
              <w:rPr>
                <w:rFonts w:hint="eastAsia" w:ascii="宋体" w:hAnsi="宋体" w:eastAsia="宋体" w:cs="宋体"/>
                <w:color w:val="auto"/>
                <w:spacing w:val="-4"/>
                <w:sz w:val="18"/>
                <w:szCs w:val="18"/>
                <w:highlight w:val="none"/>
                <w:lang w:val="en-US" w:eastAsia="zh-CN" w:bidi="ar-SA"/>
              </w:rPr>
              <w:t>行号：104314000325</w:t>
            </w:r>
          </w:p>
        </w:tc>
        <w:tc>
          <w:tcPr>
            <w:tcW w:w="516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FAB8D11">
            <w:pPr>
              <w:widowControl w:val="0"/>
              <w:spacing w:line="280" w:lineRule="exact"/>
              <w:ind w:left="681" w:leftChars="67" w:hanging="540" w:hangingChars="300"/>
              <w:jc w:val="left"/>
              <w:rPr>
                <w:rFonts w:hint="eastAsia" w:ascii="宋体" w:hAnsi="宋体" w:eastAsia="宋体" w:cs="宋体"/>
                <w:color w:val="auto"/>
                <w:sz w:val="18"/>
                <w:szCs w:val="18"/>
                <w:highlight w:val="green"/>
              </w:rPr>
            </w:pPr>
            <w:r>
              <w:rPr>
                <w:rFonts w:hint="eastAsia" w:ascii="宋体" w:hAnsi="宋体" w:eastAsia="宋体" w:cs="宋体"/>
                <w:color w:val="auto"/>
                <w:sz w:val="18"/>
                <w:szCs w:val="18"/>
                <w:highlight w:val="green"/>
              </w:rPr>
              <w:t>乙方（盖章）：扬州氦测环保科技有限公司</w:t>
            </w:r>
          </w:p>
          <w:p w14:paraId="01008A59">
            <w:pPr>
              <w:widowControl w:val="0"/>
              <w:spacing w:line="280" w:lineRule="exact"/>
              <w:ind w:left="681" w:leftChars="67" w:hanging="540" w:hangingChars="300"/>
              <w:jc w:val="left"/>
              <w:rPr>
                <w:rFonts w:hint="eastAsia" w:ascii="宋体" w:hAnsi="宋体" w:eastAsia="宋体" w:cs="宋体"/>
                <w:color w:val="auto"/>
                <w:sz w:val="18"/>
                <w:szCs w:val="18"/>
                <w:highlight w:val="green"/>
              </w:rPr>
            </w:pPr>
            <w:r>
              <w:rPr>
                <w:rFonts w:hint="eastAsia" w:ascii="宋体" w:hAnsi="宋体" w:eastAsia="宋体" w:cs="宋体"/>
                <w:color w:val="auto"/>
                <w:sz w:val="18"/>
                <w:szCs w:val="18"/>
                <w:highlight w:val="green"/>
              </w:rPr>
              <w:t>约定送达地址：仪征市马集镇工业集中区乐业科创园1号楼内F-17号</w:t>
            </w:r>
          </w:p>
          <w:p w14:paraId="15B44701">
            <w:pPr>
              <w:widowControl w:val="0"/>
              <w:spacing w:line="280" w:lineRule="exact"/>
              <w:ind w:left="681" w:leftChars="67" w:hanging="540" w:hangingChars="300"/>
              <w:jc w:val="left"/>
              <w:rPr>
                <w:rFonts w:hint="eastAsia" w:ascii="宋体" w:hAnsi="宋体" w:eastAsia="宋体" w:cs="宋体"/>
                <w:color w:val="auto"/>
                <w:sz w:val="18"/>
                <w:szCs w:val="18"/>
                <w:highlight w:val="green"/>
              </w:rPr>
            </w:pPr>
            <w:r>
              <w:rPr>
                <w:rFonts w:hint="eastAsia" w:ascii="宋体" w:hAnsi="宋体" w:eastAsia="宋体" w:cs="宋体"/>
                <w:color w:val="auto"/>
                <w:sz w:val="18"/>
                <w:szCs w:val="18"/>
                <w:highlight w:val="green"/>
              </w:rPr>
              <w:t>经办人（签名）：</w:t>
            </w:r>
          </w:p>
          <w:p w14:paraId="48F8069D">
            <w:pPr>
              <w:widowControl w:val="0"/>
              <w:spacing w:line="280" w:lineRule="exact"/>
              <w:ind w:left="681" w:leftChars="67" w:hanging="540" w:hangingChars="300"/>
              <w:jc w:val="left"/>
              <w:rPr>
                <w:rFonts w:hint="eastAsia" w:ascii="宋体" w:hAnsi="宋体" w:eastAsia="宋体" w:cs="宋体"/>
                <w:color w:val="auto"/>
                <w:sz w:val="18"/>
                <w:szCs w:val="18"/>
                <w:highlight w:val="green"/>
              </w:rPr>
            </w:pPr>
            <w:r>
              <w:rPr>
                <w:rFonts w:hint="eastAsia" w:ascii="宋体" w:hAnsi="宋体" w:eastAsia="宋体" w:cs="宋体"/>
                <w:color w:val="auto"/>
                <w:sz w:val="18"/>
                <w:szCs w:val="18"/>
                <w:highlight w:val="green"/>
              </w:rPr>
              <w:t>电话：13851820748</w:t>
            </w:r>
          </w:p>
          <w:p w14:paraId="20D21144">
            <w:pPr>
              <w:widowControl w:val="0"/>
              <w:spacing w:line="280" w:lineRule="exact"/>
              <w:ind w:left="681" w:leftChars="67" w:hanging="540" w:hangingChars="300"/>
              <w:jc w:val="left"/>
              <w:rPr>
                <w:rFonts w:hint="eastAsia" w:ascii="宋体" w:hAnsi="宋体" w:eastAsia="宋体" w:cs="宋体"/>
                <w:color w:val="auto"/>
                <w:sz w:val="18"/>
                <w:szCs w:val="18"/>
                <w:highlight w:val="green"/>
              </w:rPr>
            </w:pPr>
            <w:r>
              <w:rPr>
                <w:rFonts w:hint="eastAsia" w:ascii="宋体" w:hAnsi="宋体" w:eastAsia="宋体" w:cs="宋体"/>
                <w:color w:val="auto"/>
                <w:sz w:val="18"/>
                <w:szCs w:val="18"/>
                <w:highlight w:val="green"/>
              </w:rPr>
              <w:t>电子邮箱：jiangbaohua@cerenergy.com</w:t>
            </w:r>
          </w:p>
          <w:p w14:paraId="0BD26995">
            <w:pPr>
              <w:widowControl w:val="0"/>
              <w:spacing w:line="280" w:lineRule="exact"/>
              <w:ind w:left="681" w:leftChars="67" w:hanging="540" w:hangingChars="300"/>
              <w:jc w:val="left"/>
              <w:rPr>
                <w:rFonts w:hint="eastAsia" w:ascii="宋体" w:hAnsi="宋体" w:eastAsia="宋体" w:cs="宋体"/>
                <w:color w:val="auto"/>
                <w:sz w:val="18"/>
                <w:szCs w:val="18"/>
                <w:highlight w:val="green"/>
              </w:rPr>
            </w:pPr>
            <w:r>
              <w:rPr>
                <w:rFonts w:hint="eastAsia" w:ascii="宋体" w:hAnsi="宋体" w:eastAsia="宋体" w:cs="宋体"/>
                <w:color w:val="auto"/>
                <w:sz w:val="18"/>
                <w:szCs w:val="18"/>
                <w:highlight w:val="green"/>
              </w:rPr>
              <w:t>开户银行：中国工商银行仪征胥浦纤城支行</w:t>
            </w:r>
          </w:p>
          <w:p w14:paraId="3029FE10">
            <w:pPr>
              <w:widowControl w:val="0"/>
              <w:spacing w:line="280" w:lineRule="exact"/>
              <w:ind w:left="681" w:leftChars="67" w:hanging="540" w:hangingChars="300"/>
              <w:jc w:val="left"/>
              <w:rPr>
                <w:rFonts w:hint="eastAsia" w:ascii="宋体" w:hAnsi="宋体" w:eastAsia="宋体" w:cs="宋体"/>
                <w:color w:val="auto"/>
                <w:sz w:val="18"/>
                <w:szCs w:val="18"/>
                <w:highlight w:val="green"/>
              </w:rPr>
            </w:pPr>
            <w:r>
              <w:rPr>
                <w:rFonts w:hint="eastAsia" w:ascii="宋体" w:hAnsi="宋体" w:eastAsia="宋体" w:cs="宋体"/>
                <w:color w:val="auto"/>
                <w:sz w:val="18"/>
                <w:szCs w:val="18"/>
                <w:highlight w:val="green"/>
              </w:rPr>
              <w:t>帐号：1108000309100098970</w:t>
            </w:r>
          </w:p>
          <w:p w14:paraId="6592EAA7">
            <w:pPr>
              <w:widowControl w:val="0"/>
              <w:spacing w:line="280" w:lineRule="exact"/>
              <w:ind w:left="681" w:leftChars="67" w:hanging="540" w:hangingChars="300"/>
              <w:jc w:val="left"/>
              <w:rPr>
                <w:rFonts w:hint="eastAsia" w:ascii="宋体" w:hAnsi="宋体" w:eastAsia="宋体" w:cs="宋体"/>
                <w:color w:val="auto"/>
                <w:sz w:val="18"/>
                <w:szCs w:val="18"/>
                <w:highlight w:val="green"/>
              </w:rPr>
            </w:pPr>
            <w:r>
              <w:rPr>
                <w:rFonts w:hint="eastAsia" w:ascii="宋体" w:hAnsi="宋体" w:eastAsia="宋体" w:cs="宋体"/>
                <w:color w:val="auto"/>
                <w:sz w:val="18"/>
                <w:szCs w:val="18"/>
                <w:highlight w:val="green"/>
                <w:lang w:val="en-US" w:eastAsia="zh-CN"/>
              </w:rPr>
              <w:t>行号：102312900039</w:t>
            </w:r>
          </w:p>
          <w:p w14:paraId="6D01AA14">
            <w:pPr>
              <w:widowControl w:val="0"/>
              <w:spacing w:line="280" w:lineRule="exact"/>
              <w:ind w:left="681" w:leftChars="67" w:hanging="540" w:hangingChars="300"/>
              <w:jc w:val="left"/>
              <w:rPr>
                <w:rFonts w:hint="eastAsia" w:ascii="宋体" w:hAnsi="宋体" w:eastAsia="宋体" w:cs="宋体"/>
                <w:color w:val="auto"/>
                <w:sz w:val="18"/>
                <w:szCs w:val="18"/>
                <w:highlight w:val="green"/>
              </w:rPr>
            </w:pPr>
            <w:r>
              <w:rPr>
                <w:rFonts w:hint="eastAsia" w:ascii="宋体" w:hAnsi="宋体" w:eastAsia="宋体" w:cs="宋体"/>
                <w:color w:val="auto"/>
                <w:sz w:val="18"/>
                <w:szCs w:val="18"/>
                <w:highlight w:val="green"/>
              </w:rPr>
              <w:t>税号：91321081MAD228FN9G</w:t>
            </w:r>
          </w:p>
          <w:p w14:paraId="23122828">
            <w:pPr>
              <w:widowControl w:val="0"/>
              <w:spacing w:line="280" w:lineRule="exact"/>
              <w:ind w:left="681" w:leftChars="67" w:hanging="540" w:hangingChars="300"/>
              <w:jc w:val="left"/>
              <w:rPr>
                <w:rFonts w:hint="eastAsia" w:ascii="宋体" w:hAnsi="宋体" w:eastAsia="宋体" w:cs="宋体"/>
                <w:color w:val="auto"/>
                <w:sz w:val="18"/>
                <w:szCs w:val="18"/>
                <w:highlight w:val="none"/>
              </w:rPr>
            </w:pPr>
          </w:p>
        </w:tc>
      </w:tr>
    </w:tbl>
    <w:p w14:paraId="070094C7">
      <w:pPr>
        <w:pStyle w:val="4"/>
        <w:rPr>
          <w:rFonts w:hint="eastAsia" w:ascii="宋体" w:hAnsi="宋体" w:eastAsia="宋体" w:cs="宋体"/>
          <w:sz w:val="18"/>
          <w:szCs w:val="18"/>
          <w:lang w:val="en-US" w:eastAsia="zh-CN"/>
        </w:rPr>
      </w:pPr>
    </w:p>
    <w:sectPr>
      <w:pgSz w:w="11906" w:h="16838"/>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宋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2Y2I4ZTQ1YjAxMzBjM2UzZDZjMGJkY2U3OTQ2NjAifQ=="/>
  </w:docVars>
  <w:rsids>
    <w:rsidRoot w:val="6BFF24DD"/>
    <w:rsid w:val="0C855D18"/>
    <w:rsid w:val="0E025C32"/>
    <w:rsid w:val="0E8350AF"/>
    <w:rsid w:val="10B1577B"/>
    <w:rsid w:val="150B030F"/>
    <w:rsid w:val="173224DC"/>
    <w:rsid w:val="26806543"/>
    <w:rsid w:val="38FE507C"/>
    <w:rsid w:val="39FF7EFD"/>
    <w:rsid w:val="3AB1460A"/>
    <w:rsid w:val="3ADA2397"/>
    <w:rsid w:val="48BD6EDF"/>
    <w:rsid w:val="4DF7B774"/>
    <w:rsid w:val="518D1CD1"/>
    <w:rsid w:val="53EF0EF2"/>
    <w:rsid w:val="5637C105"/>
    <w:rsid w:val="5B440696"/>
    <w:rsid w:val="5D3B2A81"/>
    <w:rsid w:val="5DFFD9C6"/>
    <w:rsid w:val="63E7E152"/>
    <w:rsid w:val="6A3D7A54"/>
    <w:rsid w:val="6BFF24DD"/>
    <w:rsid w:val="6FDA0460"/>
    <w:rsid w:val="71FB6CA7"/>
    <w:rsid w:val="728B6EE7"/>
    <w:rsid w:val="79E15234"/>
    <w:rsid w:val="7DDE5ECE"/>
    <w:rsid w:val="7FB8441F"/>
    <w:rsid w:val="AEDFDB1E"/>
    <w:rsid w:val="B39A96B2"/>
    <w:rsid w:val="BF7B7392"/>
    <w:rsid w:val="BFF72863"/>
    <w:rsid w:val="DDD06B9C"/>
    <w:rsid w:val="DFB397BB"/>
    <w:rsid w:val="DFDFB61A"/>
    <w:rsid w:val="DFEEA82E"/>
    <w:rsid w:val="FFFE6F66"/>
    <w:rsid w:val="FFFF36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Calibri" w:hAnsi="Calibri" w:eastAsia="华文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4"/>
    <w:unhideWhenUsed/>
    <w:qFormat/>
    <w:uiPriority w:val="0"/>
    <w:pPr>
      <w:keepNext/>
      <w:keepLines/>
      <w:spacing w:before="260" w:beforeLines="0" w:beforeAutospacing="0" w:after="260" w:afterLines="0" w:afterAutospacing="0" w:line="360" w:lineRule="auto"/>
      <w:jc w:val="center"/>
      <w:outlineLvl w:val="1"/>
    </w:pPr>
    <w:rPr>
      <w:rFonts w:ascii="Arial" w:hAnsi="Arial" w:eastAsia="华文宋体" w:cs="Times New Roman"/>
      <w:b/>
      <w:sz w:val="32"/>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4">
    <w:name w:val="Normal Indent"/>
    <w:basedOn w:val="1"/>
    <w:autoRedefine/>
    <w:qFormat/>
    <w:uiPriority w:val="0"/>
    <w:pPr>
      <w:ind w:firstLine="420" w:firstLineChars="200"/>
    </w:pPr>
  </w:style>
  <w:style w:type="paragraph" w:styleId="5">
    <w:name w:val="annotation text"/>
    <w:basedOn w:val="1"/>
    <w:autoRedefine/>
    <w:qFormat/>
    <w:uiPriority w:val="0"/>
    <w:pPr>
      <w:jc w:val="left"/>
    </w:pPr>
  </w:style>
  <w:style w:type="paragraph" w:styleId="6">
    <w:name w:val="Body Text"/>
    <w:basedOn w:val="1"/>
    <w:autoRedefine/>
    <w:semiHidden/>
    <w:qFormat/>
    <w:uiPriority w:val="0"/>
    <w:rPr>
      <w:rFonts w:ascii="仿宋" w:hAnsi="仿宋" w:eastAsia="仿宋" w:cs="仿宋"/>
      <w:sz w:val="31"/>
      <w:szCs w:val="31"/>
      <w:lang w:val="en-US" w:eastAsia="en-US" w:bidi="ar-SA"/>
    </w:rPr>
  </w:style>
  <w:style w:type="character" w:customStyle="1" w:styleId="9">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4347</Words>
  <Characters>4606</Characters>
  <Lines>0</Lines>
  <Paragraphs>0</Paragraphs>
  <TotalTime>3</TotalTime>
  <ScaleCrop>false</ScaleCrop>
  <LinksUpToDate>false</LinksUpToDate>
  <CharactersWithSpaces>4744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2025-04-22T06:33:00Z</dcterms:created>
  <dc:creator>x</dc:creator>
  <cp:lastModifiedBy>海风</cp:lastModifiedBy>
  <dcterms:modified xsi:type="dcterms:W3CDTF">2025-09-16T06:50:08Z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D8AF7F8CFA3541A4828327EDA24672D3_13</vt:lpwstr>
  </property>
  <property fmtid="{D5CDD505-2E9C-101B-9397-08002B2CF9AE}" pid="4" name="KSOTemplateDocerSaveRecord">
    <vt:lpwstr>eyJoZGlkIjoiZTBkNTJmMzBhYzJkMDFkODZlMDgzNDZlYTQ1ODAxZGQiLCJ1c2VySWQiOiIyNjc4MTEzMDQifQ==</vt:lpwstr>
  </property>
</Properties>
</file>