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r>
        <w:rPr>
          <w:rFonts w:hint="eastAsia"/>
          <w:lang w:val="en-US" w:eastAsia="zh-CN"/>
        </w:rPr>
        <w:t>管道接头238只</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：2026年5月29日14：00（北京时间）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7"/>
          <w:rFonts w:hint="eastAsia"/>
          <w:lang w:val="en-US" w:eastAsia="zh-CN"/>
        </w:rPr>
        <w:t>ww</w:t>
      </w:r>
      <w:r>
        <w:rPr>
          <w:rStyle w:val="7"/>
        </w:rPr>
        <w:t>w.sopo.com.cn</w:t>
      </w:r>
      <w:r>
        <w:rPr>
          <w:rFonts w:hint="eastAsia"/>
          <w:lang w:val="en-US" w:eastAsia="zh-CN"/>
        </w:rPr>
        <w:fldChar w:fldCharType="end"/>
      </w:r>
    </w:p>
    <w:p w14:paraId="753D8A8A">
      <w:pPr>
        <w:numPr>
          <w:ilvl w:val="0"/>
          <w:numId w:val="0"/>
        </w:numPr>
        <w:spacing w:before="0" w:beforeAutospacing="1" w:after="0" w:afterAutospacing="1"/>
        <w:ind w:firstLine="420" w:firstLineChars="200"/>
      </w:pPr>
      <w:r>
        <w:rPr>
          <w:rFonts w:hint="eastAsi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3"/>
      </w:pPr>
      <w:r>
        <w:t>二、采购内容及要求</w:t>
      </w:r>
    </w:p>
    <w:p w14:paraId="52B753BB">
      <w:pPr>
        <w:pStyle w:val="4"/>
      </w:pPr>
      <w:r>
        <w:t>（一）采购清单</w:t>
      </w:r>
    </w:p>
    <w:tbl>
      <w:tblPr>
        <w:tblStyle w:val="5"/>
        <w:tblW w:w="8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48"/>
        <w:gridCol w:w="2265"/>
        <w:gridCol w:w="2922"/>
        <w:gridCol w:w="885"/>
        <w:gridCol w:w="813"/>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1748"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2265"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2922"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885"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813"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r>
      <w:tr w14:paraId="58E41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8633" w:type="dxa"/>
            <w:gridSpan w:val="5"/>
            <w:tcMar>
              <w:left w:w="108" w:type="dxa"/>
              <w:right w:w="108" w:type="dxa"/>
            </w:tcMar>
            <w:vAlign w:val="center"/>
          </w:tcPr>
          <w:p w14:paraId="685E0F51">
            <w:pPr>
              <w:keepNext w:val="0"/>
              <w:keepLines w:val="0"/>
              <w:widowControl/>
              <w:suppressLineNumbers w:val="0"/>
              <w:jc w:val="center"/>
              <w:textAlignment w:val="center"/>
              <w:rPr>
                <w:rFonts w:hint="default"/>
                <w:b/>
                <w:lang w:val="en-US"/>
              </w:rPr>
            </w:pPr>
            <w:r>
              <w:rPr>
                <w:rFonts w:hint="eastAsia" w:ascii="宋体" w:hAnsi="宋体" w:cs="宋体"/>
                <w:i w:val="0"/>
                <w:iCs w:val="0"/>
                <w:color w:val="000000"/>
                <w:kern w:val="0"/>
                <w:sz w:val="20"/>
                <w:szCs w:val="20"/>
                <w:u w:val="none"/>
                <w:lang w:val="en-US" w:eastAsia="zh-CN" w:bidi="ar"/>
              </w:rPr>
              <w:t>详见管道接头明细（附件2）</w:t>
            </w:r>
          </w:p>
        </w:tc>
      </w:tr>
    </w:tbl>
    <w:p w14:paraId="69B6F7B7">
      <w:pPr>
        <w:pStyle w:val="4"/>
        <w:rPr>
          <w:rFonts w:hint="eastAsia" w:ascii="仿宋_GB2312" w:hAnsi="仿宋_GB2312" w:eastAsia="仿宋_GB2312" w:cs="仿宋_GB2312"/>
          <w:bCs/>
          <w:color w:val="auto"/>
          <w:sz w:val="30"/>
          <w:szCs w:val="30"/>
          <w:lang w:val="en-US" w:eastAsia="zh-CN"/>
        </w:rPr>
      </w:pPr>
      <w:r>
        <w:t>（二）技术及资质要求</w:t>
      </w:r>
    </w:p>
    <w:p w14:paraId="15AAFFD7">
      <w:pPr>
        <w:numPr>
          <w:ilvl w:val="0"/>
          <w:numId w:val="2"/>
        </w:numPr>
        <w:spacing w:before="0" w:beforeAutospacing="1" w:after="0" w:afterAutospacing="1"/>
        <w:ind w:left="720" w:hanging="360"/>
        <w:rPr>
          <w:rFonts w:hint="eastAsia" w:ascii="Times New Roman" w:hAnsi="Times New Roman" w:cs="Times New Roman"/>
        </w:rPr>
      </w:pPr>
      <w:r>
        <w:rPr>
          <w:rFonts w:hint="eastAsia" w:ascii="Times New Roman" w:hAnsi="Times New Roman" w:cs="Times New Roman"/>
          <w:b/>
          <w:bCs/>
        </w:rPr>
        <w:t>技术标准</w:t>
      </w:r>
      <w:r>
        <w:rPr>
          <w:rFonts w:hint="eastAsia" w:ascii="Times New Roman" w:hAnsi="Times New Roman" w:cs="Times New Roman"/>
        </w:rPr>
        <w:t>：</w:t>
      </w:r>
      <w:r>
        <w:rPr>
          <w:rFonts w:hint="eastAsia"/>
          <w:lang w:val="en-US" w:eastAsia="zh-CN"/>
        </w:rPr>
        <w:t>钢丝网骨架塑料复合管件</w:t>
      </w:r>
      <w:r>
        <w:rPr>
          <w:rFonts w:hint="eastAsia"/>
        </w:rPr>
        <w:t>必须符合</w:t>
      </w:r>
      <w:r>
        <w:rPr>
          <w:rFonts w:hint="eastAsia"/>
          <w:lang w:val="en-US" w:eastAsia="zh-CN"/>
        </w:rPr>
        <w:t>CJ</w:t>
      </w:r>
      <w:r>
        <w:rPr>
          <w:rFonts w:hint="eastAsia"/>
        </w:rPr>
        <w:t xml:space="preserve">/T </w:t>
      </w:r>
      <w:r>
        <w:rPr>
          <w:rFonts w:hint="eastAsia"/>
          <w:lang w:val="en-US" w:eastAsia="zh-CN"/>
        </w:rPr>
        <w:t>189-2007</w:t>
      </w:r>
      <w:r>
        <w:rPr>
          <w:rFonts w:hint="eastAsia"/>
        </w:rPr>
        <w:t>国家标准</w:t>
      </w:r>
      <w:r>
        <w:rPr>
          <w:rFonts w:hint="eastAsia"/>
          <w:lang w:eastAsia="zh-CN"/>
        </w:rPr>
        <w:t>。</w:t>
      </w:r>
      <w:r>
        <w:rPr>
          <w:rFonts w:hint="eastAsia"/>
          <w:lang w:val="en-US" w:eastAsia="zh-CN"/>
        </w:rPr>
        <w:t>不锈钢接</w:t>
      </w:r>
      <w:r>
        <w:rPr>
          <w:rFonts w:hint="eastAsia" w:cs="Times New Roman"/>
          <w:lang w:val="en-US" w:eastAsia="zh-CN"/>
        </w:rPr>
        <w:t>头</w:t>
      </w:r>
      <w:r>
        <w:rPr>
          <w:rFonts w:hint="eastAsia" w:ascii="Times New Roman" w:hAnsi="Times New Roman" w:cs="Times New Roman"/>
        </w:rPr>
        <w:t>符合GB/T3287-2010国家标准。</w:t>
      </w:r>
      <w:r>
        <w:rPr>
          <w:rFonts w:hint="eastAsia"/>
          <w:lang w:val="en-US" w:eastAsia="zh-CN"/>
        </w:rPr>
        <w:t>可曲挠橡胶软接头必须符合GB/T 26121-2010国家标准</w:t>
      </w:r>
      <w:r>
        <w:rPr>
          <w:rFonts w:hint="eastAsia"/>
          <w:lang w:val="en-US" w:eastAsia="zh-CN"/>
        </w:rPr>
        <w:t>。钢网管件不得受到划伤、激烈的撞击、不得抛摔，避免油污和化学品污染。</w:t>
      </w:r>
    </w:p>
    <w:p w14:paraId="57C92BE1">
      <w:pPr>
        <w:numPr>
          <w:ilvl w:val="0"/>
          <w:numId w:val="2"/>
        </w:numPr>
        <w:spacing w:before="0" w:beforeAutospacing="1" w:after="0" w:afterAutospacing="1"/>
        <w:ind w:left="720" w:hanging="360"/>
      </w:pPr>
      <w:r>
        <w:rPr>
          <w:b/>
        </w:rPr>
        <w:t>报价要求</w:t>
      </w:r>
      <w:r>
        <w:t>：需完整填写品牌及型号。</w:t>
      </w:r>
    </w:p>
    <w:p w14:paraId="727FAE77">
      <w:pPr>
        <w:numPr>
          <w:ilvl w:val="0"/>
          <w:numId w:val="2"/>
        </w:numPr>
        <w:spacing w:before="0" w:beforeAutospacing="1" w:after="0" w:afterAutospacing="1"/>
        <w:ind w:left="720" w:hanging="360"/>
      </w:pPr>
      <w:r>
        <w:rPr>
          <w:b/>
        </w:rPr>
        <w:t>资质文件</w:t>
      </w:r>
      <w:r>
        <w:t>：贸易商（经销商）须提供授权代理资质及真实有效的验证方式，并承担法律责任。</w:t>
      </w:r>
      <w:bookmarkStart w:id="0" w:name="_GoBack"/>
      <w:bookmarkEnd w:id="0"/>
    </w:p>
    <w:p w14:paraId="7E91D100">
      <w:pPr>
        <w:pStyle w:val="3"/>
      </w:pPr>
      <w:r>
        <w:t>三、报价要求</w:t>
      </w:r>
    </w:p>
    <w:p w14:paraId="74662129">
      <w:pPr>
        <w:pStyle w:val="4"/>
      </w:pPr>
      <w:r>
        <w:t>（一）报价方式</w:t>
      </w:r>
    </w:p>
    <w:p w14:paraId="783DFFDB">
      <w:pPr>
        <w:numPr>
          <w:ilvl w:val="0"/>
          <w:numId w:val="3"/>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4"/>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4"/>
        </w:numPr>
        <w:spacing w:before="0" w:beforeAutospacing="1" w:after="0" w:afterAutospacing="1"/>
        <w:ind w:left="720" w:hanging="360"/>
      </w:pPr>
      <w:r>
        <w:t>含税报价≥10万元以银行承兑支付，&lt;10万元以现汇支付。</w:t>
      </w:r>
    </w:p>
    <w:p w14:paraId="770584C7">
      <w:pPr>
        <w:numPr>
          <w:ilvl w:val="0"/>
          <w:numId w:val="4"/>
        </w:numPr>
        <w:spacing w:before="0" w:beforeAutospacing="1" w:after="0" w:afterAutospacing="1"/>
        <w:ind w:left="720" w:hanging="360"/>
      </w:pPr>
      <w:r>
        <w:t>成交总价&lt;1万元时不留质保金，但需按合同提供质保服务。</w:t>
      </w:r>
    </w:p>
    <w:p w14:paraId="747C0F30">
      <w:pPr>
        <w:numPr>
          <w:ilvl w:val="0"/>
          <w:numId w:val="4"/>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5"/>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5"/>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6"/>
        </w:numPr>
        <w:spacing w:before="0" w:beforeAutospacing="1" w:after="0" w:afterAutospacing="1"/>
        <w:ind w:left="720" w:hanging="360"/>
      </w:pPr>
      <w:r>
        <w:rPr>
          <w:b/>
        </w:rPr>
        <w:t>收件单位</w:t>
      </w:r>
      <w:r>
        <w:t>：江苏索普化工股份有限公司供应保障部</w:t>
      </w:r>
    </w:p>
    <w:p w14:paraId="09A9996A">
      <w:pPr>
        <w:numPr>
          <w:ilvl w:val="0"/>
          <w:numId w:val="6"/>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6"/>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w:t>
      </w:r>
      <w:r>
        <w:rPr>
          <w:rFonts w:hint="eastAsia"/>
          <w:lang w:val="en-US" w:eastAsia="zh-CN"/>
        </w:rPr>
        <w:t>陈纯洁</w:t>
      </w:r>
      <w:r>
        <w:t>，电话：</w:t>
      </w:r>
      <w:r>
        <w:rPr>
          <w:rFonts w:hint="eastAsia"/>
          <w:lang w:val="en-US" w:eastAsia="zh-CN"/>
        </w:rPr>
        <w:t>17712838249</w:t>
      </w:r>
    </w:p>
    <w:p w14:paraId="46E1F8B6">
      <w:pPr>
        <w:pStyle w:val="4"/>
      </w:pPr>
      <w:r>
        <w:t>（五）疑问咨询</w:t>
      </w:r>
    </w:p>
    <w:p w14:paraId="20BA2C34">
      <w:pPr>
        <w:numPr>
          <w:ilvl w:val="0"/>
          <w:numId w:val="7"/>
        </w:numPr>
        <w:spacing w:before="0" w:beforeAutospacing="1" w:after="0" w:afterAutospacing="1"/>
        <w:ind w:left="720" w:hanging="360"/>
      </w:pPr>
      <w:r>
        <w:rPr>
          <w:rFonts w:hint="eastAsia"/>
          <w:b/>
          <w:lang w:val="en-US" w:eastAsia="zh-CN"/>
        </w:rPr>
        <w:t>报价</w:t>
      </w:r>
      <w:r>
        <w:rPr>
          <w:b/>
        </w:rPr>
        <w:t>联系人</w:t>
      </w:r>
      <w:r>
        <w:t>：</w:t>
      </w:r>
      <w:r>
        <w:rPr>
          <w:rFonts w:hint="eastAsia"/>
          <w:lang w:val="en-US" w:eastAsia="zh-CN"/>
        </w:rPr>
        <w:t>陈纯洁</w:t>
      </w:r>
      <w:r>
        <w:t>1</w:t>
      </w:r>
      <w:r>
        <w:rPr>
          <w:rFonts w:hint="eastAsia"/>
          <w:lang w:val="en-US" w:eastAsia="zh-CN"/>
        </w:rPr>
        <w:t>7712838249</w:t>
      </w:r>
      <w:r>
        <w:rPr>
          <w:rFonts w:hint="eastAsia"/>
          <w:lang w:eastAsia="zh-CN"/>
        </w:rPr>
        <w:t>（</w:t>
      </w:r>
      <w:r>
        <w:rPr>
          <w:rFonts w:hint="eastAsia"/>
          <w:lang w:val="en-US" w:eastAsia="zh-CN"/>
        </w:rPr>
        <w:t>详情咨询</w:t>
      </w:r>
      <w:r>
        <w:rPr>
          <w:rFonts w:hint="eastAsia"/>
          <w:lang w:eastAsia="zh-CN"/>
        </w:rPr>
        <w:t>）</w:t>
      </w:r>
    </w:p>
    <w:p w14:paraId="7A111C8A">
      <w:pPr>
        <w:numPr>
          <w:ilvl w:val="0"/>
          <w:numId w:val="7"/>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8"/>
        </w:numPr>
        <w:spacing w:before="0" w:beforeAutospacing="1" w:after="0" w:afterAutospacing="1"/>
        <w:ind w:left="720" w:hanging="360"/>
      </w:pPr>
      <w:r>
        <w:rPr>
          <w:b/>
        </w:rPr>
        <w:t>进场服务材料</w:t>
      </w:r>
      <w:r>
        <w:t>（如需）：</w:t>
      </w:r>
    </w:p>
    <w:p w14:paraId="7E2BEB90">
      <w:pPr>
        <w:numPr>
          <w:ilvl w:val="1"/>
          <w:numId w:val="8"/>
        </w:numPr>
        <w:spacing w:before="0" w:beforeAutospacing="1" w:after="0" w:afterAutospacing="1"/>
        <w:ind w:left="1440" w:hanging="360"/>
      </w:pPr>
      <w:r>
        <w:t>人员保险证明、特种作业资质、安全设备清单、安全管理人员证书；</w:t>
      </w:r>
    </w:p>
    <w:p w14:paraId="5278A02B">
      <w:pPr>
        <w:numPr>
          <w:ilvl w:val="1"/>
          <w:numId w:val="8"/>
        </w:numPr>
        <w:spacing w:before="0" w:beforeAutospacing="1" w:after="0" w:afterAutospacing="1"/>
        <w:ind w:left="1440" w:hanging="360"/>
      </w:pPr>
      <w:r>
        <w:t>施工人员年龄18-60周岁，提供近1个月体检报告（重大疾病或职业禁忌者不得作业）。</w:t>
      </w:r>
    </w:p>
    <w:p w14:paraId="26F2A39A">
      <w:pPr>
        <w:numPr>
          <w:ilvl w:val="0"/>
          <w:numId w:val="8"/>
        </w:numPr>
        <w:spacing w:before="0" w:beforeAutospacing="1" w:after="0" w:afterAutospacing="1"/>
        <w:ind w:left="720" w:hanging="360"/>
      </w:pPr>
      <w:r>
        <w:rPr>
          <w:b/>
        </w:rPr>
        <w:t>供应商资格</w:t>
      </w:r>
      <w:r>
        <w:t>：不接受失信被执行人、重大违法案件当事人。</w:t>
      </w:r>
    </w:p>
    <w:p w14:paraId="548B90C1">
      <w:pPr>
        <w:numPr>
          <w:ilvl w:val="0"/>
          <w:numId w:val="8"/>
        </w:numPr>
        <w:spacing w:before="0" w:beforeAutospacing="1" w:after="0" w:afterAutospacing="1"/>
        <w:ind w:left="720" w:hanging="360"/>
      </w:pPr>
      <w:r>
        <w:rPr>
          <w:b/>
        </w:rPr>
        <w:t>售后服务</w:t>
      </w:r>
      <w:r>
        <w:t>：电话响应≤8小时，明确解决方案。</w:t>
      </w:r>
    </w:p>
    <w:p w14:paraId="0059EF89">
      <w:pPr>
        <w:numPr>
          <w:ilvl w:val="0"/>
          <w:numId w:val="8"/>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9"/>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9"/>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9"/>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9"/>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10"/>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10"/>
        </w:numPr>
        <w:spacing w:before="0" w:beforeAutospacing="1" w:after="0" w:afterAutospacing="1"/>
        <w:ind w:left="720" w:hanging="360"/>
      </w:pPr>
      <w:r>
        <w:rPr>
          <w:b/>
        </w:rPr>
        <w:t>质量不合格</w:t>
      </w:r>
      <w:r>
        <w:t>：</w:t>
      </w:r>
    </w:p>
    <w:p w14:paraId="6C6D2CED">
      <w:pPr>
        <w:numPr>
          <w:ilvl w:val="1"/>
          <w:numId w:val="10"/>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10"/>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10"/>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1"/>
        </w:numPr>
        <w:spacing w:before="0" w:beforeAutospacing="1" w:after="0" w:afterAutospacing="1"/>
        <w:ind w:left="720" w:hanging="360"/>
      </w:pPr>
      <w:r>
        <w:t>成交人须按询价书签订合同，违约将面临中止合作风险。</w:t>
      </w:r>
    </w:p>
    <w:p w14:paraId="228D9EB6">
      <w:pPr>
        <w:numPr>
          <w:ilvl w:val="0"/>
          <w:numId w:val="11"/>
        </w:numPr>
        <w:spacing w:before="0" w:beforeAutospacing="1" w:after="0" w:afterAutospacing="1"/>
        <w:ind w:left="720" w:hanging="360"/>
      </w:pPr>
      <w:r>
        <w:t>产品需经采购人检验合格，长期合约三次不合格者终止合同。</w:t>
      </w:r>
    </w:p>
    <w:p w14:paraId="2E46BB60">
      <w:pPr>
        <w:numPr>
          <w:ilvl w:val="0"/>
          <w:numId w:val="11"/>
        </w:numPr>
        <w:spacing w:before="0" w:beforeAutospacing="1" w:after="0" w:afterAutospacing="1"/>
        <w:ind w:left="720" w:hanging="360"/>
      </w:pPr>
      <w:r>
        <w:t>争议协商解决，仲裁按《产品质量仲裁检验和产品质量鉴定管理办法》执行。</w:t>
      </w:r>
    </w:p>
    <w:p w14:paraId="1E0C3DA3">
      <w:pPr>
        <w:numPr>
          <w:ilvl w:val="0"/>
          <w:numId w:val="11"/>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w:t>
      </w:r>
      <w:r>
        <w:rPr>
          <w:rFonts w:hint="eastAsia"/>
          <w:u w:val="none"/>
          <w:lang w:val="en-US" w:eastAsia="zh-CN"/>
        </w:rPr>
        <w:t>2026</w:t>
      </w:r>
      <w:r>
        <w:t>年</w:t>
      </w:r>
      <w:r>
        <w:rPr>
          <w:rFonts w:hint="eastAsia"/>
          <w:lang w:val="en-US" w:eastAsia="zh-CN"/>
        </w:rPr>
        <w:t>1</w:t>
      </w:r>
      <w:r>
        <w:t>月</w:t>
      </w:r>
      <w:r>
        <w:rPr>
          <w:rFonts w:hint="eastAsia"/>
          <w:u w:val="none"/>
          <w:lang w:val="en-US" w:eastAsia="zh-CN"/>
        </w:rPr>
        <w:t>19</w:t>
      </w:r>
      <w:r>
        <w:t>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2"/>
        </w:numPr>
        <w:spacing w:before="0" w:beforeAutospacing="1" w:after="0" w:afterAutospacing="1"/>
        <w:ind w:left="720" w:hanging="360"/>
      </w:pPr>
      <w:r>
        <w:rPr>
          <w:b/>
        </w:rPr>
        <w:t>交货时间</w:t>
      </w:r>
      <w:r>
        <w:t>：________________________。</w:t>
      </w:r>
    </w:p>
    <w:p w14:paraId="7E6B970D">
      <w:pPr>
        <w:numPr>
          <w:ilvl w:val="0"/>
          <w:numId w:val="12"/>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2"/>
        </w:numPr>
        <w:spacing w:before="0" w:beforeAutospacing="1" w:after="0" w:afterAutospacing="1"/>
        <w:ind w:left="720" w:hanging="360"/>
      </w:pPr>
      <w:r>
        <w:t>愿意提供与报价相关的所有数据、资料，理解贵方无义务接受最低价或任何报价。</w:t>
      </w:r>
    </w:p>
    <w:p w14:paraId="6B11732D">
      <w:pPr>
        <w:numPr>
          <w:ilvl w:val="0"/>
          <w:numId w:val="12"/>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E019380F"/>
    <w:multiLevelType w:val="singleLevel"/>
    <w:tmpl w:val="E019380F"/>
    <w:lvl w:ilvl="0" w:tentative="0">
      <w:start w:val="1"/>
      <w:numFmt w:val="decimal"/>
      <w:lvlText w:val="%1."/>
      <w:lvlJc w:val="left"/>
      <w:pPr>
        <w:ind w:left="720" w:hanging="360"/>
      </w:pPr>
      <w:rPr>
        <w:sz w:val="24"/>
      </w:rPr>
    </w:lvl>
  </w:abstractNum>
  <w:abstractNum w:abstractNumId="2">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3">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4">
    <w:nsid w:val="06D3EDA6"/>
    <w:multiLevelType w:val="singleLevel"/>
    <w:tmpl w:val="06D3EDA6"/>
    <w:lvl w:ilvl="0" w:tentative="0">
      <w:start w:val="1"/>
      <w:numFmt w:val="decimal"/>
      <w:lvlText w:val="%1."/>
      <w:lvlJc w:val="left"/>
      <w:pPr>
        <w:ind w:left="720" w:hanging="360"/>
      </w:pPr>
      <w:rPr>
        <w:sz w:val="24"/>
      </w:rPr>
    </w:lvl>
  </w:abstractNum>
  <w:abstractNum w:abstractNumId="5">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6">
    <w:nsid w:val="31670EE2"/>
    <w:multiLevelType w:val="singleLevel"/>
    <w:tmpl w:val="31670EE2"/>
    <w:lvl w:ilvl="0" w:tentative="0">
      <w:start w:val="1"/>
      <w:numFmt w:val="decimal"/>
      <w:lvlText w:val="%1."/>
      <w:lvlJc w:val="left"/>
      <w:pPr>
        <w:ind w:left="720" w:hanging="360"/>
      </w:pPr>
      <w:rPr>
        <w:sz w:val="24"/>
      </w:rPr>
    </w:lvl>
  </w:abstractNum>
  <w:abstractNum w:abstractNumId="7">
    <w:nsid w:val="3948E2D4"/>
    <w:multiLevelType w:val="singleLevel"/>
    <w:tmpl w:val="3948E2D4"/>
    <w:lvl w:ilvl="0" w:tentative="0">
      <w:start w:val="1"/>
      <w:numFmt w:val="decimal"/>
      <w:lvlText w:val="%1."/>
      <w:lvlJc w:val="left"/>
      <w:pPr>
        <w:ind w:left="720" w:hanging="360"/>
      </w:pPr>
      <w:rPr>
        <w:sz w:val="24"/>
      </w:rPr>
    </w:lvl>
  </w:abstractNum>
  <w:abstractNum w:abstractNumId="8">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9">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10">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1">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1"/>
  </w:num>
  <w:num w:numId="2">
    <w:abstractNumId w:val="1"/>
  </w:num>
  <w:num w:numId="3">
    <w:abstractNumId w:val="8"/>
  </w:num>
  <w:num w:numId="4">
    <w:abstractNumId w:val="3"/>
  </w:num>
  <w:num w:numId="5">
    <w:abstractNumId w:val="7"/>
  </w:num>
  <w:num w:numId="6">
    <w:abstractNumId w:val="10"/>
  </w:num>
  <w:num w:numId="7">
    <w:abstractNumId w:val="9"/>
  </w:num>
  <w:num w:numId="8">
    <w:abstractNumId w:val="5"/>
  </w:num>
  <w:num w:numId="9">
    <w:abstractNumId w:val="6"/>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61A20"/>
    <w:rsid w:val="071A295F"/>
    <w:rsid w:val="0AA51086"/>
    <w:rsid w:val="0B1408EB"/>
    <w:rsid w:val="12922C84"/>
    <w:rsid w:val="134678C7"/>
    <w:rsid w:val="147931F1"/>
    <w:rsid w:val="14D05D11"/>
    <w:rsid w:val="15386004"/>
    <w:rsid w:val="15F1304B"/>
    <w:rsid w:val="17920BDE"/>
    <w:rsid w:val="19C26C10"/>
    <w:rsid w:val="1A4051C5"/>
    <w:rsid w:val="1C0D408C"/>
    <w:rsid w:val="1D7C655F"/>
    <w:rsid w:val="228D7161"/>
    <w:rsid w:val="247C629F"/>
    <w:rsid w:val="24960418"/>
    <w:rsid w:val="24E05525"/>
    <w:rsid w:val="2B8C00D9"/>
    <w:rsid w:val="2D6D29C6"/>
    <w:rsid w:val="2E730AF8"/>
    <w:rsid w:val="2EEE0779"/>
    <w:rsid w:val="30DA11D4"/>
    <w:rsid w:val="340E422E"/>
    <w:rsid w:val="417A7B1A"/>
    <w:rsid w:val="4AC251FD"/>
    <w:rsid w:val="4AE1260F"/>
    <w:rsid w:val="4BD96800"/>
    <w:rsid w:val="513A2283"/>
    <w:rsid w:val="53F7407A"/>
    <w:rsid w:val="58113834"/>
    <w:rsid w:val="5A702373"/>
    <w:rsid w:val="5FED582A"/>
    <w:rsid w:val="60681AA9"/>
    <w:rsid w:val="626F711E"/>
    <w:rsid w:val="6326564D"/>
    <w:rsid w:val="63F87D96"/>
    <w:rsid w:val="64B90B25"/>
    <w:rsid w:val="694037F5"/>
    <w:rsid w:val="6DD76B71"/>
    <w:rsid w:val="7A995229"/>
    <w:rsid w:val="7B106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7">
    <w:name w:val="Hyperlink"/>
    <w:basedOn w:val="6"/>
    <w:qFormat/>
    <w:uiPriority w:val="0"/>
    <w:rPr>
      <w:color w:val="0000FF"/>
      <w:u w:val="single"/>
    </w:rPr>
  </w:style>
  <w:style w:type="character" w:customStyle="1" w:styleId="8">
    <w:name w:val="font91"/>
    <w:basedOn w:val="6"/>
    <w:qFormat/>
    <w:uiPriority w:val="0"/>
    <w:rPr>
      <w:rFonts w:hint="eastAsia" w:ascii="宋体" w:hAnsi="宋体" w:eastAsia="宋体" w:cs="宋体"/>
      <w:color w:val="000000"/>
      <w:sz w:val="16"/>
      <w:szCs w:val="16"/>
      <w:u w:val="none"/>
    </w:rPr>
  </w:style>
  <w:style w:type="character" w:customStyle="1" w:styleId="9">
    <w:name w:val="font101"/>
    <w:basedOn w:val="6"/>
    <w:qFormat/>
    <w:uiPriority w:val="0"/>
    <w:rPr>
      <w:rFonts w:hint="default" w:ascii="Times New Roman" w:hAnsi="Times New Roman" w:cs="Times New Roman"/>
      <w:color w:val="000000"/>
      <w:sz w:val="16"/>
      <w:szCs w:val="16"/>
      <w:u w:val="none"/>
    </w:rPr>
  </w:style>
  <w:style w:type="character" w:customStyle="1" w:styleId="10">
    <w:name w:val="font41"/>
    <w:basedOn w:val="6"/>
    <w:qFormat/>
    <w:uiPriority w:val="0"/>
    <w:rPr>
      <w:rFonts w:hint="eastAsia" w:ascii="宋体" w:hAnsi="宋体" w:eastAsia="宋体" w:cs="宋体"/>
      <w:color w:val="000000"/>
      <w:sz w:val="18"/>
      <w:szCs w:val="18"/>
      <w:u w:val="none"/>
    </w:rPr>
  </w:style>
  <w:style w:type="character" w:customStyle="1" w:styleId="11">
    <w:name w:val="font112"/>
    <w:basedOn w:val="6"/>
    <w:qFormat/>
    <w:uiPriority w:val="0"/>
    <w:rPr>
      <w:rFonts w:hint="eastAsia" w:ascii="宋体" w:hAnsi="宋体" w:eastAsia="宋体" w:cs="宋体"/>
      <w:color w:val="000000"/>
      <w:sz w:val="14"/>
      <w:szCs w:val="14"/>
      <w:u w:val="none"/>
    </w:rPr>
  </w:style>
  <w:style w:type="character" w:customStyle="1" w:styleId="12">
    <w:name w:val="font21"/>
    <w:basedOn w:val="6"/>
    <w:qFormat/>
    <w:uiPriority w:val="0"/>
    <w:rPr>
      <w:rFonts w:hint="eastAsia" w:ascii="宋体" w:hAnsi="宋体" w:eastAsia="宋体" w:cs="宋体"/>
      <w:color w:val="000000"/>
      <w:sz w:val="18"/>
      <w:szCs w:val="18"/>
      <w:u w:val="none"/>
    </w:rPr>
  </w:style>
  <w:style w:type="character" w:customStyle="1" w:styleId="13">
    <w:name w:val="font31"/>
    <w:basedOn w:val="6"/>
    <w:qFormat/>
    <w:uiPriority w:val="0"/>
    <w:rPr>
      <w:rFonts w:hint="default" w:ascii="Times New Roman" w:hAnsi="Times New Roman" w:cs="Times New Roman"/>
      <w:color w:val="000000"/>
      <w:sz w:val="18"/>
      <w:szCs w:val="18"/>
      <w:u w:val="none"/>
    </w:rPr>
  </w:style>
  <w:style w:type="character" w:customStyle="1" w:styleId="14">
    <w:name w:val="font11"/>
    <w:basedOn w:val="6"/>
    <w:qFormat/>
    <w:uiPriority w:val="0"/>
    <w:rPr>
      <w:rFonts w:hint="default" w:ascii="Times New Roman" w:hAnsi="Times New Roman" w:cs="Times New Roman"/>
      <w:color w:val="000000"/>
      <w:sz w:val="18"/>
      <w:szCs w:val="18"/>
      <w:u w:val="none"/>
    </w:rPr>
  </w:style>
  <w:style w:type="character" w:customStyle="1" w:styleId="15">
    <w:name w:val="font81"/>
    <w:basedOn w:val="6"/>
    <w:qFormat/>
    <w:uiPriority w:val="0"/>
    <w:rPr>
      <w:rFonts w:hint="eastAsia" w:ascii="宋体" w:hAnsi="宋体" w:eastAsia="宋体" w:cs="宋体"/>
      <w:color w:val="000000"/>
      <w:sz w:val="18"/>
      <w:szCs w:val="18"/>
      <w:u w:val="none"/>
    </w:rPr>
  </w:style>
  <w:style w:type="character" w:customStyle="1" w:styleId="16">
    <w:name w:val="font71"/>
    <w:basedOn w:val="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2005</Words>
  <Characters>2264</Characters>
  <Lines>0</Lines>
  <Paragraphs>0</Paragraphs>
  <TotalTime>0</TotalTime>
  <ScaleCrop>false</ScaleCrop>
  <LinksUpToDate>false</LinksUpToDate>
  <CharactersWithSpaces>2282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纯洁</cp:lastModifiedBy>
  <cp:lastPrinted>2026-01-13T08:37:00Z</cp:lastPrinted>
  <dcterms:modified xsi:type="dcterms:W3CDTF">2026-05-21T03:04:52Z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eyJoZGlkIjoiOTI5YWQwYzNiMzdjZDAzODEyMjMwNGYwZmFiMTYyODEiLCJ1c2VySWQiOiIzOTEyNTQ5MTIifQ==</vt:lpwstr>
  </property>
  <property fmtid="{D5CDD505-2E9C-101B-9397-08002B2CF9AE}" pid="4" name="ICV">
    <vt:lpwstr>4E3B55F8A543423898E596BD76915D11_13</vt:lpwstr>
  </property>
</Properties>
</file>