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5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型号：铠装铂电阻</w:t>
      </w:r>
    </w:p>
    <w:p w14:paraId="69DCBC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分度号：Pt100</w:t>
      </w:r>
    </w:p>
    <w:p w14:paraId="1A3B7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精度等级：A级</w:t>
      </w:r>
    </w:p>
    <w:p w14:paraId="6803A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护套材质：316L</w:t>
      </w:r>
    </w:p>
    <w:p w14:paraId="709FB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护套直径：8mm</w:t>
      </w:r>
    </w:p>
    <w:p w14:paraId="33EC36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插入深度：250mm/300mm/350mm/400mm/450mm/490mm/520mm/545mm（数量各10支）</w:t>
      </w:r>
    </w:p>
    <w:p w14:paraId="1F073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接线方式：双支六线制</w:t>
      </w:r>
    </w:p>
    <w:p w14:paraId="454F33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接线盒：要（内部空间需可放入温变），铝合金，</w:t>
      </w:r>
      <w:r>
        <w:rPr>
          <w:rFonts w:hint="default"/>
          <w:lang w:val="en-US" w:eastAsia="zh-CN"/>
        </w:rPr>
        <w:t>ExdIIBT4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1/2"NPT</w:t>
      </w:r>
      <w:r>
        <w:rPr>
          <w:rFonts w:hint="eastAsia"/>
          <w:lang w:val="en-US" w:eastAsia="zh-CN"/>
        </w:rPr>
        <w:t>电气接口尺寸</w:t>
      </w:r>
    </w:p>
    <w:p w14:paraId="10AE00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与套管连接方式：</w:t>
      </w:r>
      <w:r>
        <w:rPr>
          <w:rFonts w:hint="default"/>
          <w:lang w:val="en-US" w:eastAsia="zh-CN"/>
        </w:rPr>
        <w:t>1/2"NPT</w:t>
      </w:r>
      <w:r>
        <w:rPr>
          <w:rFonts w:hint="eastAsia"/>
          <w:lang w:val="en-US" w:eastAsia="zh-CN"/>
        </w:rPr>
        <w:t>外螺纹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2A2C63"/>
    <w:rsid w:val="5C5A793A"/>
    <w:rsid w:val="646D3FBC"/>
    <w:rsid w:val="6E05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2026-05-21T07:40:26Z</dcterms:created>
  <dc:creator>Administrator</dc:creator>
  <cp:lastModifiedBy>Forza Inter</cp:lastModifiedBy>
  <dcterms:modified xsi:type="dcterms:W3CDTF">2026-05-21T07:53:46Z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eyJoZGlkIjoiMTZmYTgzYjI4ODc2MTkxNDg2ZjI5ZGNhN2IxYjk4NmUiLCJ1c2VySWQiOiIxMjAzMzA5NDI3In0=</vt:lpwstr>
  </property>
  <property fmtid="{D5CDD505-2E9C-101B-9397-08002B2CF9AE}" pid="4" name="ICV">
    <vt:lpwstr>7EBAA7BA291A4230B2825C6DE7997662_12</vt:lpwstr>
  </property>
</Properties>
</file>