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亚硫酸氢钠1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：2026年6月25日9：30（北京时间）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>2026年7月15日前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365"/>
        <w:gridCol w:w="3720"/>
        <w:gridCol w:w="84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8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7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4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04020100000321</w:t>
            </w:r>
          </w:p>
        </w:tc>
        <w:tc>
          <w:tcPr>
            <w:tcW w:w="136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亚硫酸氢钠</w:t>
            </w:r>
          </w:p>
        </w:tc>
        <w:tc>
          <w:tcPr>
            <w:tcW w:w="37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工业级 HG/T 3814-2006 主含量（以 SO₂ 计）64.0%-67.0% 氯化物≤0.05% 25kg/袋</w:t>
            </w:r>
          </w:p>
        </w:tc>
        <w:tc>
          <w:tcPr>
            <w:tcW w:w="84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3C06393A">
      <w:pPr>
        <w:pStyle w:val="4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t>（二）技术及资质要求</w:t>
      </w:r>
    </w:p>
    <w:p w14:paraId="60E33F56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4"/>
          <w:lang w:val="en-US" w:eastAsia="zh-CN" w:bidi="ar-SA"/>
        </w:rPr>
        <w:t>1. 技术标准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：标的物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亚硫酸氢钠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必须符合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HG/T 3814-2006 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标准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工业级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主含量（以 SO₂计）64.0%-67.0% 氯化物≤0.05%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包装为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25kg/袋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。</w:t>
      </w:r>
    </w:p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运输及包装要求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求使用国五及以上排放标准的车辆运输（以天然气为燃料的车辆禁止进入）。包装完整，带托盘，包括安全标签等信息的标识清楚。</w:t>
      </w:r>
    </w:p>
    <w:p w14:paraId="322032A5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HG/T 3814-2006 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标准</w:t>
      </w:r>
      <w:r>
        <w:rPr>
          <w:rFonts w:hint="eastAsia"/>
          <w:lang w:val="en-US" w:eastAsia="zh-CN"/>
        </w:rPr>
        <w:t>进行验收货，要求随货附带检测报告。数量以包装计量点包为准，办理入库结算手续。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、危化品生产许可证或危化品经营许可证，以及在有效期内的安全技术说明书和安全标签。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6</w:t>
      </w:r>
      <w:r>
        <w:t>月</w:t>
      </w:r>
      <w:r>
        <w:rPr>
          <w:rFonts w:hint="eastAsia"/>
          <w:lang w:val="en-US" w:eastAsia="zh-CN"/>
        </w:rPr>
        <w:t>12</w:t>
      </w:r>
      <w:r>
        <w:t>日</w:t>
      </w:r>
    </w:p>
    <w:p w14:paraId="3A4F3A57">
      <w:pPr>
        <w:jc w:val="right"/>
      </w:pPr>
      <w:bookmarkStart w:id="0" w:name="_GoBack"/>
      <w:bookmarkEnd w:id="0"/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3456E80"/>
    <w:rsid w:val="37F913BA"/>
    <w:rsid w:val="39537190"/>
    <w:rsid w:val="3D045B29"/>
    <w:rsid w:val="469F05F3"/>
    <w:rsid w:val="4AC251FD"/>
    <w:rsid w:val="4AE1260F"/>
    <w:rsid w:val="4BD96800"/>
    <w:rsid w:val="4DCE7EE0"/>
    <w:rsid w:val="513A2283"/>
    <w:rsid w:val="563268FC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  <w:rsid w:val="7F0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1849</Words>
  <Characters>2157</Characters>
  <Lines>0</Lines>
  <Paragraphs>0</Paragraphs>
  <TotalTime>2</TotalTime>
  <ScaleCrop>false</ScaleCrop>
  <LinksUpToDate>false</LinksUpToDate>
  <CharactersWithSpaces>2218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2026-06-12T01:03:56Z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