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4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电机</w:t>
      </w:r>
      <w:r>
        <w:rPr>
          <w:rFonts w:hint="eastAsia"/>
          <w:lang w:val="en-US" w:eastAsia="zh-CN"/>
        </w:rPr>
        <w:t>6台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：2026年7月3日14：00（北京时间）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30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4"/>
      </w:pPr>
      <w:r>
        <w:t>二、采购内容及要求</w:t>
      </w:r>
    </w:p>
    <w:p>
      <w:pPr>
        <w:pStyle w:val="5"/>
      </w:pPr>
      <w:r>
        <w:t>（一）采购清单</w:t>
      </w:r>
    </w:p>
    <w:tbl>
      <w:tblPr>
        <w:tblStyle w:val="7"/>
        <w:tblW w:w="87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1350"/>
        <w:gridCol w:w="4095"/>
        <w:gridCol w:w="84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695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35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4095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02039900004830</w:t>
            </w:r>
          </w:p>
        </w:tc>
        <w:tc>
          <w:tcPr>
            <w:tcW w:w="13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</w:t>
            </w:r>
          </w:p>
        </w:tc>
        <w:tc>
          <w:tcPr>
            <w:tcW w:w="409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YE5-112M-2   4KW 380V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见图一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02089900001979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k15601油泵电机</w:t>
            </w:r>
          </w:p>
        </w:tc>
        <w:tc>
          <w:tcPr>
            <w:tcW w:w="40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YB2-225S-4W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见图</w:t>
            </w:r>
          </w:p>
        </w:tc>
        <w:tc>
          <w:tcPr>
            <w:tcW w:w="84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02089900001980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k15601凝结水泵电机</w:t>
            </w:r>
          </w:p>
        </w:tc>
        <w:tc>
          <w:tcPr>
            <w:tcW w:w="40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YBX4-160L-2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见图</w:t>
            </w:r>
          </w:p>
        </w:tc>
        <w:tc>
          <w:tcPr>
            <w:tcW w:w="84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02089900001981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k15401油泵电机</w:t>
            </w:r>
          </w:p>
        </w:tc>
        <w:tc>
          <w:tcPr>
            <w:tcW w:w="40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YB2-180M-4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见图</w:t>
            </w:r>
          </w:p>
        </w:tc>
        <w:tc>
          <w:tcPr>
            <w:tcW w:w="84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02089900001982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k15401凝结水泵电机</w:t>
            </w:r>
          </w:p>
        </w:tc>
        <w:tc>
          <w:tcPr>
            <w:tcW w:w="40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YB2-180M-2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见图</w:t>
            </w:r>
          </w:p>
        </w:tc>
        <w:tc>
          <w:tcPr>
            <w:tcW w:w="84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</w:tbl>
    <w:p>
      <w:pPr>
        <w:pStyle w:val="5"/>
      </w:pPr>
      <w:r>
        <w:t>（二）技术及资质要求</w:t>
      </w:r>
      <w:bookmarkStart w:id="0" w:name="_GoBack"/>
      <w:bookmarkEnd w:id="0"/>
    </w:p>
    <w:p>
      <w:pPr>
        <w:numPr>
          <w:ilvl w:val="0"/>
          <w:numId w:val="0"/>
        </w:numPr>
        <w:spacing w:before="0" w:beforeAutospacing="1" w:after="0" w:afterAutospacing="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1.技术要求：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1.1本次询价的6台电机为：哈电集团佳电股份、卧龙电气南阳防爆、江苏大中电机股份、湖南湘潭电机股份、安徽皖南电机股份、万高（南通）电机制造有限公司、茵梦达电机（中国）有限公司的产品。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1.2</w:t>
      </w:r>
      <w:r>
        <w:rPr>
          <w:rFonts w:hint="eastAsia"/>
        </w:rPr>
        <w:t>电机所配轴</w:t>
      </w:r>
      <w:r>
        <w:rPr>
          <w:rFonts w:hint="eastAsia"/>
          <w:lang w:eastAsia="zh-CN"/>
        </w:rPr>
        <w:t>承为SKF</w:t>
      </w:r>
      <w:r>
        <w:rPr>
          <w:rFonts w:hint="eastAsia"/>
          <w:lang w:val="en-US" w:eastAsia="zh-CN"/>
        </w:rPr>
        <w:t>/FAG/NSK，能效等级：一级能效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1.3.供应商为贸易商（经销商）时，须提供授权代理资质及验证方式，保证授权验证方式的真实性，承担相关法律责任。</w:t>
      </w:r>
    </w:p>
    <w:p>
      <w:pPr>
        <w:pStyle w:val="4"/>
      </w:pPr>
      <w:r>
        <w:t>三、报价要求</w:t>
      </w:r>
    </w:p>
    <w:p>
      <w:pPr>
        <w:pStyle w:val="5"/>
      </w:pPr>
      <w:r>
        <w:t>（一）报价方式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5"/>
      </w:pPr>
      <w:r>
        <w:t>（二）付款方式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5"/>
      </w:pPr>
      <w:r>
        <w:t>（三）报价提交方式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5"/>
      </w:pPr>
      <w:r>
        <w:t>（四）送达地址及联系方式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5"/>
      </w:pPr>
      <w:r>
        <w:t>（五）疑问咨询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4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4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4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4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right"/>
      </w:pPr>
      <w:r>
        <w:br w:type="page"/>
      </w:r>
    </w:p>
    <w:p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4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4258921442"/>
  </w:num>
  <w:num w:numId="3">
    <w:abstractNumId w:val="1002873450"/>
  </w:num>
  <w:num w:numId="4">
    <w:abstractNumId w:val="961077972"/>
  </w:num>
  <w:num w:numId="5">
    <w:abstractNumId w:val="1702831138"/>
  </w:num>
  <w:num w:numId="6">
    <w:abstractNumId w:val="1454085587"/>
  </w:num>
  <w:num w:numId="7">
    <w:abstractNumId w:val="775820398"/>
  </w:num>
  <w:num w:numId="8">
    <w:abstractNumId w:val="828837602"/>
  </w:num>
  <w:num w:numId="9">
    <w:abstractNumId w:val="4153186726"/>
  </w:num>
  <w:num w:numId="10">
    <w:abstractNumId w:val="3365500355"/>
  </w:num>
  <w:num w:numId="11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3527"/>
    <w:rsid w:val="026F0B09"/>
    <w:rsid w:val="03661A20"/>
    <w:rsid w:val="03891660"/>
    <w:rsid w:val="063A2C05"/>
    <w:rsid w:val="0B1408EB"/>
    <w:rsid w:val="0E423C90"/>
    <w:rsid w:val="10874228"/>
    <w:rsid w:val="12922C84"/>
    <w:rsid w:val="134678C7"/>
    <w:rsid w:val="147931F1"/>
    <w:rsid w:val="14D05D11"/>
    <w:rsid w:val="15386004"/>
    <w:rsid w:val="15F1304B"/>
    <w:rsid w:val="17920BDE"/>
    <w:rsid w:val="19842FD2"/>
    <w:rsid w:val="19B10B57"/>
    <w:rsid w:val="1BE1668E"/>
    <w:rsid w:val="1BFC0240"/>
    <w:rsid w:val="1C0D408C"/>
    <w:rsid w:val="1D7C655F"/>
    <w:rsid w:val="1E627DE4"/>
    <w:rsid w:val="228D7161"/>
    <w:rsid w:val="23C41093"/>
    <w:rsid w:val="247C629F"/>
    <w:rsid w:val="24960418"/>
    <w:rsid w:val="24E05525"/>
    <w:rsid w:val="27F1466E"/>
    <w:rsid w:val="2B8C00D9"/>
    <w:rsid w:val="2C6D5C60"/>
    <w:rsid w:val="2C92681F"/>
    <w:rsid w:val="2D6D29C6"/>
    <w:rsid w:val="2E730AF8"/>
    <w:rsid w:val="2EBC1746"/>
    <w:rsid w:val="2EEE0779"/>
    <w:rsid w:val="2F60387F"/>
    <w:rsid w:val="30DA11D4"/>
    <w:rsid w:val="3293180F"/>
    <w:rsid w:val="346C2C45"/>
    <w:rsid w:val="3AED115A"/>
    <w:rsid w:val="3C187F32"/>
    <w:rsid w:val="3DCA6982"/>
    <w:rsid w:val="3DEF05AC"/>
    <w:rsid w:val="40EF6728"/>
    <w:rsid w:val="4AC251FD"/>
    <w:rsid w:val="4AE1260F"/>
    <w:rsid w:val="4BD96800"/>
    <w:rsid w:val="513A2283"/>
    <w:rsid w:val="52863995"/>
    <w:rsid w:val="53434AE0"/>
    <w:rsid w:val="53ED1BE7"/>
    <w:rsid w:val="56105EF8"/>
    <w:rsid w:val="58113834"/>
    <w:rsid w:val="5A702373"/>
    <w:rsid w:val="5FED582A"/>
    <w:rsid w:val="600439CF"/>
    <w:rsid w:val="60311553"/>
    <w:rsid w:val="60681AA9"/>
    <w:rsid w:val="61166B53"/>
    <w:rsid w:val="626F711E"/>
    <w:rsid w:val="6326564D"/>
    <w:rsid w:val="63F87D96"/>
    <w:rsid w:val="64B90B25"/>
    <w:rsid w:val="694037F5"/>
    <w:rsid w:val="6C415838"/>
    <w:rsid w:val="6D6627CA"/>
    <w:rsid w:val="6DAD6A2A"/>
    <w:rsid w:val="6DD76B71"/>
    <w:rsid w:val="6E7C3D35"/>
    <w:rsid w:val="6E9E310B"/>
    <w:rsid w:val="70721DA1"/>
    <w:rsid w:val="738F19DD"/>
    <w:rsid w:val="74A0000E"/>
    <w:rsid w:val="7A995229"/>
    <w:rsid w:val="7AF415C9"/>
    <w:rsid w:val="7B106F4E"/>
    <w:rsid w:val="7FF02B3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</w:style>
  <w:style w:type="character" w:customStyle="1" w:styleId="8">
    <w:name w:val="font9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9">
    <w:name w:val="font10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0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112"/>
    <w:basedOn w:val="6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2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8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2026-06-25T07:40:28Z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