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ascii="宋体" w:hAnsi="宋体" w:eastAsia="宋体" w:cs="宋体"/>
          <w:i w:val="0"/>
          <w:iCs w:val="0"/>
          <w:color w:val="000000"/>
          <w:kern w:val="0"/>
          <w:sz w:val="20"/>
          <w:szCs w:val="20"/>
          <w:u w:val="none"/>
          <w:lang w:val="en-US" w:eastAsia="zh-CN" w:bidi="ar"/>
        </w:rPr>
        <w:t>自力式调节阀</w:t>
      </w:r>
      <w:r>
        <w:rPr>
          <w:rFonts w:hint="eastAsia" w:ascii="宋体" w:hAnsi="宋体" w:cs="宋体"/>
          <w:i w:val="0"/>
          <w:iCs w:val="0"/>
          <w:color w:val="000000"/>
          <w:kern w:val="0"/>
          <w:sz w:val="20"/>
          <w:szCs w:val="20"/>
          <w:u w:val="none"/>
          <w:lang w:val="en-US" w:eastAsia="zh-CN" w:bidi="ar"/>
        </w:rPr>
        <w:t>4台</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w:t>
      </w:r>
      <w:r>
        <w:rPr>
          <w:rFonts w:hint="eastAsia"/>
          <w:u w:val="single"/>
          <w:lang w:val="en-US" w:eastAsia="zh-CN"/>
        </w:rPr>
        <w:t>7</w:t>
      </w:r>
      <w:r>
        <w:rPr>
          <w:rFonts w:hint="eastAsia"/>
          <w:lang w:val="en-US" w:eastAsia="zh-CN"/>
        </w:rPr>
        <w:t>月</w:t>
      </w:r>
      <w:r>
        <w:rPr>
          <w:rFonts w:hint="eastAsia"/>
          <w:u w:val="single"/>
          <w:lang w:val="en-US" w:eastAsia="zh-CN"/>
        </w:rPr>
        <w:t>6</w:t>
      </w:r>
      <w:r>
        <w:rPr>
          <w:rFonts w:hint="eastAsia"/>
          <w:lang w:val="en-US" w:eastAsia="zh-CN"/>
        </w:rPr>
        <w:t>日9：30（北京时间）</w:t>
      </w:r>
      <w:bookmarkStart w:id="0" w:name="_GoBack"/>
      <w:bookmarkEnd w:id="0"/>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50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17"/>
        <w:gridCol w:w="1759"/>
        <w:gridCol w:w="3668"/>
        <w:gridCol w:w="655"/>
        <w:gridCol w:w="720"/>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tblHeader/>
          <w:jc w:val="center"/>
        </w:trPr>
        <w:tc>
          <w:tcPr>
            <w:tcW w:w="1717"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759"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668"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655"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20"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17" w:type="dxa"/>
            <w:tcMar>
              <w:left w:w="108" w:type="dxa"/>
              <w:right w:w="108" w:type="dxa"/>
            </w:tcMar>
            <w:vAlign w:val="center"/>
          </w:tcPr>
          <w:p w14:paraId="20F6AA68">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02020200003271</w:t>
            </w:r>
          </w:p>
        </w:tc>
        <w:tc>
          <w:tcPr>
            <w:tcW w:w="1759" w:type="dxa"/>
            <w:tcMar>
              <w:left w:w="108" w:type="dxa"/>
              <w:right w:w="108" w:type="dxa"/>
            </w:tcMar>
            <w:vAlign w:val="center"/>
          </w:tcPr>
          <w:p w14:paraId="73956F51">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0"/>
                <w:szCs w:val="20"/>
                <w:u w:val="none"/>
                <w:lang w:val="en-US" w:eastAsia="zh-CN" w:bidi="ar"/>
              </w:rPr>
              <w:t>自力式调节阀</w:t>
            </w:r>
          </w:p>
        </w:tc>
        <w:tc>
          <w:tcPr>
            <w:tcW w:w="3668" w:type="dxa"/>
            <w:tcMar>
              <w:left w:w="108" w:type="dxa"/>
              <w:right w:w="108" w:type="dxa"/>
            </w:tcMar>
            <w:vAlign w:val="center"/>
          </w:tcPr>
          <w:p w14:paraId="0003C06D">
            <w:pPr>
              <w:keepNext w:val="0"/>
              <w:keepLines w:val="0"/>
              <w:widowControl/>
              <w:suppressLineNumbers w:val="0"/>
              <w:jc w:val="center"/>
              <w:textAlignment w:val="center"/>
              <w:rPr>
                <w:rFonts w:hint="default"/>
                <w:sz w:val="21"/>
                <w:szCs w:val="21"/>
                <w:lang w:val="en-US"/>
              </w:rPr>
            </w:pPr>
            <w:r>
              <w:rPr>
                <w:rFonts w:hint="eastAsia" w:ascii="宋体" w:hAnsi="宋体" w:eastAsia="宋体" w:cs="宋体"/>
                <w:i w:val="0"/>
                <w:iCs w:val="0"/>
                <w:color w:val="000000"/>
                <w:kern w:val="0"/>
                <w:sz w:val="20"/>
                <w:szCs w:val="20"/>
                <w:u w:val="none"/>
                <w:lang w:val="en-US" w:eastAsia="zh-CN" w:bidi="ar"/>
              </w:rPr>
              <w:t>1"-150LB</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详见数据表</w:t>
            </w:r>
            <w:r>
              <w:rPr>
                <w:rFonts w:hint="eastAsia" w:ascii="宋体" w:hAnsi="宋体" w:cs="宋体"/>
                <w:i w:val="0"/>
                <w:iCs w:val="0"/>
                <w:color w:val="000000"/>
                <w:kern w:val="0"/>
                <w:sz w:val="20"/>
                <w:szCs w:val="20"/>
                <w:u w:val="none"/>
                <w:lang w:val="en-US" w:eastAsia="zh-CN" w:bidi="ar"/>
              </w:rPr>
              <w:t>）</w:t>
            </w:r>
          </w:p>
        </w:tc>
        <w:tc>
          <w:tcPr>
            <w:tcW w:w="655" w:type="dxa"/>
            <w:tcMar>
              <w:left w:w="108" w:type="dxa"/>
              <w:right w:w="108" w:type="dxa"/>
            </w:tcMar>
            <w:vAlign w:val="center"/>
          </w:tcPr>
          <w:p w14:paraId="61E75E1D">
            <w:pPr>
              <w:keepNext w:val="0"/>
              <w:keepLines w:val="0"/>
              <w:widowControl/>
              <w:suppressLineNumbers w:val="0"/>
              <w:jc w:val="center"/>
              <w:textAlignment w:val="center"/>
              <w:rPr>
                <w:rFonts w:hint="default" w:eastAsia="宋体"/>
                <w:sz w:val="21"/>
                <w:szCs w:val="21"/>
                <w:lang w:val="en-US" w:eastAsia="zh-CN"/>
              </w:rPr>
            </w:pPr>
            <w:r>
              <w:rPr>
                <w:rFonts w:hint="eastAsia"/>
                <w:sz w:val="21"/>
                <w:szCs w:val="21"/>
                <w:lang w:val="en-US" w:eastAsia="zh-CN"/>
              </w:rPr>
              <w:t>台</w:t>
            </w:r>
          </w:p>
        </w:tc>
        <w:tc>
          <w:tcPr>
            <w:tcW w:w="720" w:type="dxa"/>
            <w:tcMar>
              <w:left w:w="108" w:type="dxa"/>
              <w:right w:w="108" w:type="dxa"/>
            </w:tcMar>
            <w:vAlign w:val="center"/>
          </w:tcPr>
          <w:p w14:paraId="5B718136">
            <w:pPr>
              <w:keepNext w:val="0"/>
              <w:keepLines w:val="0"/>
              <w:widowControl/>
              <w:suppressLineNumbers w:val="0"/>
              <w:jc w:val="center"/>
              <w:textAlignment w:val="center"/>
              <w:rPr>
                <w:rFonts w:hint="default" w:eastAsia="宋体"/>
                <w:sz w:val="21"/>
                <w:szCs w:val="21"/>
                <w:lang w:val="en-US" w:eastAsia="zh-CN"/>
              </w:rPr>
            </w:pPr>
            <w:r>
              <w:rPr>
                <w:rFonts w:hint="eastAsia"/>
                <w:sz w:val="21"/>
                <w:szCs w:val="21"/>
                <w:lang w:val="en-US" w:eastAsia="zh-CN"/>
              </w:rPr>
              <w:t>4</w:t>
            </w:r>
          </w:p>
        </w:tc>
      </w:tr>
    </w:tbl>
    <w:p w14:paraId="3C06393A">
      <w:pPr>
        <w:pStyle w:val="4"/>
      </w:pPr>
      <w:r>
        <w:t>（二）技术及资质要求</w:t>
      </w:r>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：全新正品，符合采购人技术及使用要求。</w:t>
      </w:r>
    </w:p>
    <w:p w14:paraId="683B7317">
      <w:pPr>
        <w:numPr>
          <w:ilvl w:val="0"/>
          <w:numId w:val="2"/>
        </w:numPr>
        <w:spacing w:before="0" w:beforeAutospacing="1" w:after="0" w:afterAutospacing="1"/>
        <w:ind w:left="720" w:hanging="360"/>
      </w:pPr>
      <w:r>
        <w:rPr>
          <w:rFonts w:hint="default" w:ascii="Times New Roman" w:hAnsi="Times New Roman" w:eastAsia="宋体" w:cs="Times New Roman"/>
          <w:color w:val="000000"/>
          <w:kern w:val="0"/>
          <w:sz w:val="21"/>
          <w:szCs w:val="24"/>
          <w:lang w:val="en-US" w:eastAsia="zh-CN" w:bidi="ar-SA"/>
        </w:rPr>
        <w:t>报价要求：需完整填写品牌及型号。</w:t>
      </w:r>
      <w:r>
        <w:rPr>
          <w:rFonts w:hint="eastAsia" w:ascii="Times New Roman" w:hAnsi="Times New Roman" w:eastAsia="宋体" w:cs="Times New Roman"/>
          <w:color w:val="000000"/>
          <w:kern w:val="0"/>
          <w:sz w:val="21"/>
          <w:szCs w:val="24"/>
          <w:lang w:val="en-US" w:eastAsia="zh-CN" w:bidi="ar-SA"/>
        </w:rPr>
        <w:t>需上传营业执照、ISO9001 质量管理体系</w:t>
      </w:r>
      <w:r>
        <w:rPr>
          <w:rFonts w:hint="eastAsia" w:cs="Times New Roman"/>
          <w:color w:val="000000"/>
          <w:kern w:val="0"/>
          <w:sz w:val="21"/>
          <w:szCs w:val="24"/>
          <w:lang w:val="en-US" w:eastAsia="zh-CN" w:bidi="ar-SA"/>
        </w:rPr>
        <w:t>、自力式调节阀型式批准证书</w:t>
      </w:r>
      <w:r>
        <w:rPr>
          <w:rFonts w:hint="eastAsia" w:ascii="Times New Roman" w:hAnsi="Times New Roman" w:eastAsia="宋体" w:cs="Times New Roman"/>
          <w:color w:val="000000"/>
          <w:kern w:val="0"/>
          <w:sz w:val="21"/>
          <w:szCs w:val="24"/>
          <w:lang w:val="en-US" w:eastAsia="zh-CN" w:bidi="ar-SA"/>
        </w:rPr>
        <w:t>、提</w:t>
      </w:r>
      <w:r>
        <w:rPr>
          <w:rFonts w:hint="eastAsia"/>
          <w:lang w:val="en-US" w:eastAsia="zh-CN"/>
        </w:rPr>
        <w:t>供自己的产品数据表及使用说明书。</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560291D"/>
    <w:rsid w:val="07472A69"/>
    <w:rsid w:val="0B1408EB"/>
    <w:rsid w:val="0C3841E3"/>
    <w:rsid w:val="12922C84"/>
    <w:rsid w:val="12B25228"/>
    <w:rsid w:val="12FF5B58"/>
    <w:rsid w:val="134678C7"/>
    <w:rsid w:val="147931F1"/>
    <w:rsid w:val="14C1081D"/>
    <w:rsid w:val="14D05D11"/>
    <w:rsid w:val="15386004"/>
    <w:rsid w:val="15F1304B"/>
    <w:rsid w:val="17920BDE"/>
    <w:rsid w:val="18D5011B"/>
    <w:rsid w:val="1A2E06F4"/>
    <w:rsid w:val="1C0D408C"/>
    <w:rsid w:val="1C7109E6"/>
    <w:rsid w:val="1D7C655F"/>
    <w:rsid w:val="228D7161"/>
    <w:rsid w:val="239465B1"/>
    <w:rsid w:val="247C629F"/>
    <w:rsid w:val="24960418"/>
    <w:rsid w:val="24E05525"/>
    <w:rsid w:val="24E55837"/>
    <w:rsid w:val="281341D9"/>
    <w:rsid w:val="28F27C70"/>
    <w:rsid w:val="29027FD0"/>
    <w:rsid w:val="2B8C00D9"/>
    <w:rsid w:val="2D0667CD"/>
    <w:rsid w:val="2D6D29C6"/>
    <w:rsid w:val="2E730AF8"/>
    <w:rsid w:val="2EEE0779"/>
    <w:rsid w:val="30DA11D4"/>
    <w:rsid w:val="3A010581"/>
    <w:rsid w:val="43F50A1C"/>
    <w:rsid w:val="4AC251FD"/>
    <w:rsid w:val="4AE1260F"/>
    <w:rsid w:val="4B3043BA"/>
    <w:rsid w:val="4BD96800"/>
    <w:rsid w:val="513A2283"/>
    <w:rsid w:val="575D3EED"/>
    <w:rsid w:val="58113834"/>
    <w:rsid w:val="5A702373"/>
    <w:rsid w:val="5B770094"/>
    <w:rsid w:val="5CE548BB"/>
    <w:rsid w:val="5D9C29A9"/>
    <w:rsid w:val="5FED582A"/>
    <w:rsid w:val="60681AA9"/>
    <w:rsid w:val="61356E7C"/>
    <w:rsid w:val="61B63920"/>
    <w:rsid w:val="626F711E"/>
    <w:rsid w:val="6326564D"/>
    <w:rsid w:val="63F87D96"/>
    <w:rsid w:val="64B90B25"/>
    <w:rsid w:val="67AD623C"/>
    <w:rsid w:val="691A0727"/>
    <w:rsid w:val="694037F5"/>
    <w:rsid w:val="6CB05F62"/>
    <w:rsid w:val="6DB14068"/>
    <w:rsid w:val="6DD76B71"/>
    <w:rsid w:val="78B5487B"/>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2007</Words>
  <Characters>2267</Characters>
  <Lines>0</Lines>
  <Paragraphs>0</Paragraphs>
  <TotalTime>0</TotalTime>
  <ScaleCrop>false</ScaleCrop>
  <LinksUpToDate>false</LinksUpToDate>
  <CharactersWithSpaces>2285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2026-06-25T06:51:51Z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