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D5BEC">
      <w:pPr>
        <w:pStyle w:val="2"/>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t>镇江海纳川物流产业发展有限责任公司</w:t>
      </w:r>
    </w:p>
    <w:p w14:paraId="7BBFF53D">
      <w:pPr>
        <w:pStyle w:val="2"/>
        <w:rPr>
          <w:rFonts w:hint="eastAsia" w:ascii="方正小标宋_GBK" w:hAnsi="方正小标宋_GBK" w:eastAsia="方正小标宋_GBK" w:cs="方正小标宋_GBK"/>
          <w:lang w:eastAsia="zh-CN"/>
        </w:rPr>
      </w:pPr>
      <w:r>
        <w:rPr>
          <w:rFonts w:hint="eastAsia" w:ascii="方正小标宋_GBK" w:hAnsi="方正小标宋_GBK" w:eastAsia="方正小标宋_GBK" w:cs="方正小标宋_GBK"/>
          <w:lang w:eastAsia="zh-CN"/>
        </w:rPr>
        <w:t>比选文书</w:t>
      </w:r>
    </w:p>
    <w:p w14:paraId="1BDA5D9F">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我公司现</w:t>
      </w:r>
      <w:r>
        <w:rPr>
          <w:rFonts w:hint="default" w:ascii="Times New Roman" w:hAnsi="Times New Roman" w:eastAsia="方正仿宋简体" w:cs="Times New Roman"/>
          <w:bCs/>
          <w:sz w:val="32"/>
          <w:szCs w:val="32"/>
          <w:lang w:val="zh-CN"/>
        </w:rPr>
        <w:t>采用自主公开</w:t>
      </w:r>
      <w:r>
        <w:rPr>
          <w:rFonts w:hint="default" w:ascii="Times New Roman" w:hAnsi="Times New Roman" w:eastAsia="方正仿宋简体" w:cs="Times New Roman"/>
          <w:bCs/>
          <w:sz w:val="32"/>
          <w:szCs w:val="32"/>
          <w:lang w:val="en-US" w:eastAsia="zh-CN"/>
        </w:rPr>
        <w:t>采购</w:t>
      </w:r>
      <w:r>
        <w:rPr>
          <w:rFonts w:hint="default" w:ascii="Times New Roman" w:hAnsi="Times New Roman" w:eastAsia="方正仿宋简体" w:cs="Times New Roman"/>
          <w:bCs/>
          <w:sz w:val="32"/>
          <w:szCs w:val="32"/>
          <w:lang w:val="zh-CN"/>
        </w:rPr>
        <w:t>的方式选定</w:t>
      </w:r>
      <w:r>
        <w:rPr>
          <w:rFonts w:hint="default" w:ascii="Times New Roman" w:hAnsi="Times New Roman" w:eastAsia="方正仿宋简体" w:cs="Times New Roman"/>
          <w:bCs/>
          <w:sz w:val="32"/>
          <w:szCs w:val="32"/>
          <w:lang w:val="en-US" w:eastAsia="zh-CN"/>
        </w:rPr>
        <w:t>施工方</w:t>
      </w:r>
      <w:r>
        <w:rPr>
          <w:rFonts w:hint="default" w:ascii="Times New Roman" w:hAnsi="Times New Roman" w:eastAsia="方正仿宋简体" w:cs="Times New Roman"/>
          <w:bCs/>
          <w:sz w:val="32"/>
          <w:szCs w:val="32"/>
          <w:lang w:val="zh-CN"/>
        </w:rPr>
        <w:t>，</w:t>
      </w:r>
      <w:r>
        <w:rPr>
          <w:rFonts w:hint="default" w:ascii="Times New Roman" w:hAnsi="Times New Roman" w:eastAsia="方正仿宋简体" w:cs="Times New Roman"/>
          <w:sz w:val="32"/>
          <w:szCs w:val="32"/>
        </w:rPr>
        <w:t>欢迎具有相关资质的</w:t>
      </w:r>
      <w:r>
        <w:rPr>
          <w:rFonts w:hint="default" w:ascii="Times New Roman" w:hAnsi="Times New Roman" w:eastAsia="方正仿宋简体" w:cs="Times New Roman"/>
          <w:sz w:val="32"/>
          <w:szCs w:val="32"/>
          <w:lang w:val="en-US" w:eastAsia="zh-CN"/>
        </w:rPr>
        <w:t>单位</w:t>
      </w:r>
      <w:r>
        <w:rPr>
          <w:rFonts w:hint="default" w:ascii="Times New Roman" w:hAnsi="Times New Roman" w:eastAsia="方正仿宋简体" w:cs="Times New Roman"/>
          <w:sz w:val="32"/>
          <w:szCs w:val="32"/>
        </w:rPr>
        <w:t>前来</w:t>
      </w:r>
      <w:r>
        <w:rPr>
          <w:rFonts w:hint="default" w:ascii="Times New Roman" w:hAnsi="Times New Roman" w:eastAsia="方正仿宋简体" w:cs="Times New Roman"/>
          <w:sz w:val="32"/>
          <w:szCs w:val="32"/>
          <w:lang w:val="en-US" w:eastAsia="zh-CN"/>
        </w:rPr>
        <w:t>报价</w:t>
      </w:r>
      <w:r>
        <w:rPr>
          <w:rFonts w:hint="default" w:ascii="Times New Roman" w:hAnsi="Times New Roman" w:eastAsia="方正仿宋简体" w:cs="Times New Roman"/>
          <w:sz w:val="32"/>
          <w:szCs w:val="32"/>
        </w:rPr>
        <w:t>。</w:t>
      </w:r>
    </w:p>
    <w:p w14:paraId="3B89794F">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一、</w:t>
      </w:r>
      <w:r>
        <w:rPr>
          <w:rFonts w:hint="default" w:ascii="Times New Roman" w:hAnsi="Times New Roman" w:eastAsia="方正黑体_GBK" w:cs="Times New Roman"/>
          <w:sz w:val="32"/>
          <w:szCs w:val="32"/>
          <w:lang w:val="en-US" w:eastAsia="zh-CN"/>
        </w:rPr>
        <w:t>采购</w:t>
      </w:r>
      <w:r>
        <w:rPr>
          <w:rFonts w:hint="default" w:ascii="Times New Roman" w:hAnsi="Times New Roman" w:eastAsia="方正黑体_GBK" w:cs="Times New Roman"/>
          <w:sz w:val="32"/>
          <w:szCs w:val="32"/>
        </w:rPr>
        <w:t>概况</w:t>
      </w:r>
    </w:p>
    <w:p w14:paraId="2768919E">
      <w:pPr>
        <w:spacing w:line="600" w:lineRule="exact"/>
        <w:ind w:firstLine="640" w:firstLineChars="200"/>
        <w:jc w:val="left"/>
        <w:rPr>
          <w:rFonts w:hint="default" w:ascii="Times New Roman" w:hAnsi="Times New Roman" w:eastAsia="微软雅黑"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仿宋简体" w:cs="Times New Roman"/>
          <w:bCs/>
          <w:sz w:val="32"/>
          <w:szCs w:val="32"/>
          <w:lang w:val="zh-CN"/>
        </w:rPr>
        <w:t>项目名称：</w:t>
      </w:r>
      <w:r>
        <w:rPr>
          <w:rFonts w:hint="eastAsia" w:eastAsia="方正仿宋简体" w:cs="Times New Roman"/>
          <w:bCs/>
          <w:sz w:val="32"/>
          <w:szCs w:val="32"/>
          <w:lang w:val="en-US" w:eastAsia="zh-CN"/>
        </w:rPr>
        <w:t>HNC202501-</w:t>
      </w:r>
      <w:r>
        <w:rPr>
          <w:rFonts w:hint="default" w:ascii="Times New Roman" w:hAnsi="Times New Roman" w:eastAsia="方正仿宋简体" w:cs="Times New Roman"/>
          <w:bCs/>
          <w:sz w:val="32"/>
          <w:szCs w:val="32"/>
          <w:lang w:val="en-US" w:eastAsia="zh-CN"/>
        </w:rPr>
        <w:t>V5201醋酸储罐重建与设施升级项目（土建施工）</w:t>
      </w:r>
      <w:r>
        <w:rPr>
          <w:rFonts w:hint="default" w:ascii="Times New Roman" w:hAnsi="Times New Roman" w:eastAsia="方正仿宋简体" w:cs="Times New Roman"/>
          <w:bCs/>
          <w:sz w:val="32"/>
          <w:szCs w:val="32"/>
          <w:lang w:val="zh-CN"/>
        </w:rPr>
        <w:t>；</w:t>
      </w:r>
    </w:p>
    <w:p w14:paraId="0DFEF49B">
      <w:pPr>
        <w:spacing w:line="600" w:lineRule="exact"/>
        <w:ind w:firstLine="640" w:firstLineChars="200"/>
        <w:jc w:val="left"/>
        <w:rPr>
          <w:rFonts w:hint="default" w:ascii="Times New Roman" w:hAnsi="Times New Roman" w:eastAsia="微软雅黑" w:cs="Times New Roman"/>
          <w:sz w:val="32"/>
          <w:szCs w:val="32"/>
          <w:lang w:val="en-US" w:eastAsia="zh-CN"/>
        </w:rPr>
      </w:pPr>
      <w:r>
        <w:rPr>
          <w:rFonts w:hint="default" w:ascii="Times New Roman" w:hAnsi="Times New Roman" w:eastAsia="方正楷体_GBK" w:cs="Times New Roman"/>
          <w:sz w:val="32"/>
          <w:szCs w:val="32"/>
        </w:rPr>
        <w:t>（二）</w:t>
      </w:r>
      <w:r>
        <w:rPr>
          <w:rFonts w:hint="default" w:ascii="Times New Roman" w:hAnsi="Times New Roman" w:eastAsia="方正仿宋简体" w:cs="Times New Roman"/>
          <w:bCs/>
          <w:sz w:val="32"/>
          <w:szCs w:val="32"/>
          <w:lang w:val="zh-CN"/>
        </w:rPr>
        <w:t>施工时间：合同签订且</w:t>
      </w:r>
      <w:r>
        <w:rPr>
          <w:rFonts w:hint="default" w:ascii="Times New Roman" w:hAnsi="Times New Roman" w:eastAsia="方正仿宋简体" w:cs="Times New Roman"/>
          <w:bCs/>
          <w:sz w:val="32"/>
          <w:szCs w:val="32"/>
          <w:lang w:val="zh-CN" w:eastAsia="zh-CN"/>
        </w:rPr>
        <w:t>采购人</w:t>
      </w:r>
      <w:r>
        <w:rPr>
          <w:rFonts w:hint="default" w:ascii="Times New Roman" w:hAnsi="Times New Roman" w:eastAsia="方正仿宋简体" w:cs="Times New Roman"/>
          <w:bCs/>
          <w:sz w:val="32"/>
          <w:szCs w:val="32"/>
          <w:lang w:val="zh-CN"/>
        </w:rPr>
        <w:t>具备施工条件</w:t>
      </w:r>
      <w:r>
        <w:rPr>
          <w:rFonts w:hint="default" w:ascii="Times New Roman" w:hAnsi="Times New Roman" w:eastAsia="方正仿宋简体" w:cs="Times New Roman"/>
          <w:bCs/>
          <w:sz w:val="32"/>
          <w:szCs w:val="32"/>
          <w:lang w:val="zh-CN" w:eastAsia="zh-CN"/>
        </w:rPr>
        <w:t>后</w:t>
      </w:r>
      <w:r>
        <w:rPr>
          <w:rFonts w:hint="eastAsia" w:eastAsia="方正仿宋简体" w:cs="Times New Roman"/>
          <w:bCs/>
          <w:sz w:val="32"/>
          <w:szCs w:val="32"/>
          <w:lang w:val="en-US" w:eastAsia="zh-CN"/>
        </w:rPr>
        <w:t>60</w:t>
      </w:r>
      <w:r>
        <w:rPr>
          <w:rFonts w:hint="default" w:ascii="Times New Roman" w:hAnsi="Times New Roman" w:eastAsia="方正仿宋简体" w:cs="Times New Roman"/>
          <w:bCs/>
          <w:sz w:val="32"/>
          <w:szCs w:val="32"/>
          <w:lang w:val="en-US" w:eastAsia="zh-CN"/>
        </w:rPr>
        <w:t>个工作日内完成（以开工报告为准）；</w:t>
      </w:r>
      <w:r>
        <w:rPr>
          <w:rFonts w:hint="eastAsia" w:eastAsia="方正仿宋简体" w:cs="Times New Roman"/>
          <w:bCs/>
          <w:sz w:val="32"/>
          <w:szCs w:val="32"/>
          <w:shd w:val="clear" w:color="auto" w:fill="auto"/>
          <w:lang w:val="en-US" w:eastAsia="zh-CN"/>
        </w:rPr>
        <w:t>储罐基础施工须在开工后30个工作日内完成（不包含基础养护期）；</w:t>
      </w:r>
    </w:p>
    <w:p w14:paraId="26BD152F">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default" w:ascii="Times New Roman" w:hAnsi="Times New Roman" w:eastAsia="微软雅黑" w:cs="Times New Roman"/>
          <w:sz w:val="32"/>
          <w:szCs w:val="32"/>
        </w:rPr>
      </w:pPr>
      <w:r>
        <w:rPr>
          <w:rFonts w:hint="default" w:ascii="Times New Roman" w:hAnsi="Times New Roman" w:eastAsia="方正楷体_GBK" w:cs="Times New Roman"/>
          <w:sz w:val="32"/>
          <w:szCs w:val="32"/>
        </w:rPr>
        <w:t>（三）</w:t>
      </w:r>
      <w:r>
        <w:rPr>
          <w:rFonts w:hint="default" w:ascii="Times New Roman" w:hAnsi="Times New Roman" w:eastAsia="方正仿宋简体" w:cs="Times New Roman"/>
          <w:bCs/>
          <w:sz w:val="32"/>
          <w:szCs w:val="32"/>
          <w:lang w:val="zh-CN"/>
        </w:rPr>
        <w:t>施工地点：</w:t>
      </w:r>
      <w:r>
        <w:rPr>
          <w:rFonts w:hint="default" w:ascii="Times New Roman" w:hAnsi="Times New Roman" w:eastAsia="方正仿宋简体" w:cs="Times New Roman"/>
          <w:bCs/>
          <w:sz w:val="32"/>
          <w:szCs w:val="32"/>
          <w:lang w:val="en-US" w:eastAsia="zh-CN"/>
        </w:rPr>
        <w:t>海纳川公司千方罐区</w:t>
      </w:r>
      <w:r>
        <w:rPr>
          <w:rFonts w:hint="default" w:ascii="Times New Roman" w:hAnsi="Times New Roman" w:eastAsia="方正仿宋简体" w:cs="Times New Roman"/>
          <w:bCs/>
          <w:sz w:val="32"/>
          <w:szCs w:val="32"/>
          <w:lang w:val="zh-CN"/>
        </w:rPr>
        <w:t>；</w:t>
      </w:r>
    </w:p>
    <w:p w14:paraId="0320E8B0">
      <w:pPr>
        <w:spacing w:line="600" w:lineRule="exact"/>
        <w:ind w:firstLine="640" w:firstLineChars="200"/>
        <w:jc w:val="left"/>
        <w:rPr>
          <w:rFonts w:hint="default" w:ascii="Times New Roman" w:hAnsi="Times New Roman" w:eastAsia="微软雅黑" w:cs="Times New Roman"/>
          <w:sz w:val="32"/>
          <w:szCs w:val="32"/>
        </w:rPr>
      </w:pPr>
      <w:r>
        <w:rPr>
          <w:rFonts w:hint="default" w:ascii="Times New Roman" w:hAnsi="Times New Roman" w:eastAsia="方正楷体_GBK" w:cs="Times New Roman"/>
          <w:sz w:val="32"/>
          <w:szCs w:val="32"/>
        </w:rPr>
        <w:t>（四）</w:t>
      </w:r>
      <w:r>
        <w:rPr>
          <w:rFonts w:hint="default" w:ascii="Times New Roman" w:hAnsi="Times New Roman" w:eastAsia="方正仿宋简体" w:cs="Times New Roman"/>
          <w:bCs/>
          <w:sz w:val="32"/>
          <w:szCs w:val="32"/>
          <w:lang w:val="en-US" w:eastAsia="zh-CN"/>
        </w:rPr>
        <w:t>报价</w:t>
      </w:r>
      <w:r>
        <w:rPr>
          <w:rFonts w:hint="default" w:ascii="Times New Roman" w:hAnsi="Times New Roman" w:eastAsia="方正仿宋简体" w:cs="Times New Roman"/>
          <w:bCs/>
          <w:sz w:val="32"/>
          <w:szCs w:val="32"/>
          <w:lang w:val="zh-CN"/>
        </w:rPr>
        <w:t>截止时间：</w:t>
      </w:r>
      <w:r>
        <w:rPr>
          <w:rFonts w:hint="default" w:ascii="Times New Roman" w:hAnsi="Times New Roman" w:eastAsia="方正仿宋简体" w:cs="Times New Roman"/>
          <w:bCs/>
          <w:sz w:val="32"/>
          <w:szCs w:val="32"/>
          <w:u w:val="single"/>
          <w:lang w:val="en-US" w:eastAsia="zh-CN"/>
        </w:rPr>
        <w:t>2026年7月21日上午10:20</w:t>
      </w:r>
      <w:r>
        <w:rPr>
          <w:rFonts w:hint="default" w:ascii="Times New Roman" w:hAnsi="Times New Roman" w:eastAsia="方正仿宋简体" w:cs="Times New Roman"/>
          <w:bCs/>
          <w:sz w:val="32"/>
          <w:szCs w:val="32"/>
          <w:lang w:val="zh-CN"/>
        </w:rPr>
        <w:t>；</w:t>
      </w:r>
    </w:p>
    <w:p w14:paraId="2E0CAB87">
      <w:pPr>
        <w:spacing w:line="600" w:lineRule="exact"/>
        <w:ind w:firstLine="640" w:firstLineChars="200"/>
        <w:jc w:val="left"/>
        <w:rPr>
          <w:rFonts w:hint="default" w:ascii="Times New Roman" w:hAnsi="Times New Roman" w:eastAsia="方正仿宋简体" w:cs="Times New Roman"/>
          <w:bCs/>
          <w:sz w:val="32"/>
          <w:szCs w:val="32"/>
          <w:lang w:val="zh-CN"/>
        </w:rPr>
      </w:pPr>
      <w:r>
        <w:rPr>
          <w:rFonts w:hint="default" w:ascii="Times New Roman" w:hAnsi="Times New Roman" w:eastAsia="方正楷体_GBK" w:cs="Times New Roman"/>
          <w:sz w:val="32"/>
          <w:szCs w:val="32"/>
        </w:rPr>
        <w:t>（五）</w:t>
      </w:r>
      <w:r>
        <w:rPr>
          <w:rFonts w:hint="default" w:ascii="Times New Roman" w:hAnsi="Times New Roman" w:eastAsia="方正仿宋简体" w:cs="Times New Roman"/>
          <w:bCs/>
          <w:sz w:val="32"/>
          <w:szCs w:val="32"/>
          <w:lang w:val="en-US" w:eastAsia="zh-CN"/>
        </w:rPr>
        <w:t>评审</w:t>
      </w:r>
      <w:r>
        <w:rPr>
          <w:rFonts w:hint="default" w:ascii="Times New Roman" w:hAnsi="Times New Roman" w:eastAsia="方正仿宋简体" w:cs="Times New Roman"/>
          <w:bCs/>
          <w:sz w:val="32"/>
          <w:szCs w:val="32"/>
          <w:lang w:val="zh-CN"/>
        </w:rPr>
        <w:t>时间：</w:t>
      </w:r>
      <w:r>
        <w:rPr>
          <w:rFonts w:hint="default" w:ascii="Times New Roman" w:hAnsi="Times New Roman" w:eastAsia="方正仿宋简体" w:cs="Times New Roman"/>
          <w:bCs/>
          <w:sz w:val="32"/>
          <w:szCs w:val="32"/>
          <w:u w:val="single"/>
          <w:lang w:val="en-US" w:eastAsia="zh-CN"/>
        </w:rPr>
        <w:t>2026年7月21日上午10:20</w:t>
      </w:r>
      <w:bookmarkStart w:id="4" w:name="_GoBack"/>
      <w:bookmarkEnd w:id="4"/>
      <w:r>
        <w:rPr>
          <w:rFonts w:hint="default" w:ascii="Times New Roman" w:hAnsi="Times New Roman" w:eastAsia="方正仿宋简体" w:cs="Times New Roman"/>
          <w:bCs/>
          <w:sz w:val="32"/>
          <w:szCs w:val="32"/>
          <w:lang w:val="zh-CN"/>
        </w:rPr>
        <w:t>；</w:t>
      </w:r>
    </w:p>
    <w:p w14:paraId="7664612C">
      <w:pPr>
        <w:spacing w:line="600" w:lineRule="exact"/>
        <w:ind w:firstLine="640" w:firstLineChars="200"/>
        <w:jc w:val="left"/>
        <w:rPr>
          <w:rFonts w:hint="default" w:ascii="Times New Roman" w:hAnsi="Times New Roman" w:eastAsia="方正仿宋简体" w:cs="Times New Roman"/>
          <w:bCs/>
          <w:sz w:val="32"/>
          <w:szCs w:val="32"/>
          <w:lang w:val="zh-CN"/>
        </w:rPr>
      </w:pPr>
      <w:r>
        <w:rPr>
          <w:rFonts w:hint="default" w:ascii="Times New Roman" w:hAnsi="Times New Roman" w:eastAsia="方正楷体_GBK" w:cs="Times New Roman"/>
          <w:sz w:val="32"/>
          <w:szCs w:val="32"/>
        </w:rPr>
        <w:t>（六）</w:t>
      </w:r>
      <w:r>
        <w:rPr>
          <w:rFonts w:hint="default" w:ascii="Times New Roman" w:hAnsi="Times New Roman" w:eastAsia="方正仿宋简体" w:cs="Times New Roman"/>
          <w:bCs/>
          <w:sz w:val="32"/>
          <w:szCs w:val="32"/>
          <w:lang w:val="en-US" w:eastAsia="zh-CN"/>
        </w:rPr>
        <w:t>评审</w:t>
      </w:r>
      <w:r>
        <w:rPr>
          <w:rFonts w:hint="default" w:ascii="Times New Roman" w:hAnsi="Times New Roman" w:eastAsia="方正仿宋简体" w:cs="Times New Roman"/>
          <w:bCs/>
          <w:sz w:val="32"/>
          <w:szCs w:val="32"/>
          <w:lang w:val="zh-CN"/>
        </w:rPr>
        <w:t>地点：</w:t>
      </w:r>
      <w:r>
        <w:rPr>
          <w:rFonts w:hint="default" w:ascii="Times New Roman" w:hAnsi="Times New Roman" w:eastAsia="方正仿宋简体" w:cs="Times New Roman"/>
          <w:bCs/>
          <w:sz w:val="32"/>
          <w:szCs w:val="32"/>
          <w:u w:val="single"/>
          <w:lang w:val="zh-CN"/>
        </w:rPr>
        <w:t>镇江海纳川物流产业发展有限责任公司210室</w:t>
      </w:r>
      <w:r>
        <w:rPr>
          <w:rFonts w:hint="default" w:ascii="Times New Roman" w:hAnsi="Times New Roman" w:eastAsia="方正仿宋简体" w:cs="Times New Roman"/>
          <w:bCs/>
          <w:sz w:val="32"/>
          <w:szCs w:val="32"/>
          <w:lang w:val="zh-CN"/>
        </w:rPr>
        <w:t>；</w:t>
      </w:r>
    </w:p>
    <w:p w14:paraId="43FC11F6">
      <w:pPr>
        <w:pStyle w:val="7"/>
        <w:spacing w:after="0"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sz w:val="32"/>
          <w:szCs w:val="32"/>
        </w:rPr>
        <w:t>（七）</w:t>
      </w:r>
      <w:r>
        <w:rPr>
          <w:rFonts w:hint="default" w:ascii="Times New Roman" w:hAnsi="Times New Roman" w:eastAsia="方正仿宋简体" w:cs="Times New Roman"/>
          <w:bCs/>
          <w:kern w:val="2"/>
          <w:sz w:val="32"/>
          <w:szCs w:val="32"/>
          <w:lang w:val="zh-CN" w:eastAsia="zh-CN" w:bidi="ar-SA"/>
        </w:rPr>
        <w:t>中</w:t>
      </w:r>
      <w:r>
        <w:rPr>
          <w:rFonts w:hint="default" w:ascii="Times New Roman" w:hAnsi="Times New Roman" w:eastAsia="方正仿宋简体" w:cs="Times New Roman"/>
          <w:bCs/>
          <w:kern w:val="2"/>
          <w:sz w:val="32"/>
          <w:szCs w:val="32"/>
          <w:lang w:val="en-US" w:eastAsia="zh-CN" w:bidi="ar-SA"/>
        </w:rPr>
        <w:t>选</w:t>
      </w:r>
      <w:r>
        <w:rPr>
          <w:rFonts w:hint="default" w:ascii="Times New Roman" w:hAnsi="Times New Roman" w:eastAsia="方正仿宋简体" w:cs="Times New Roman"/>
          <w:bCs/>
          <w:kern w:val="2"/>
          <w:sz w:val="32"/>
          <w:szCs w:val="32"/>
          <w:lang w:val="zh-CN" w:eastAsia="zh-CN" w:bidi="ar-SA"/>
        </w:rPr>
        <w:t>公示：</w:t>
      </w:r>
      <w:r>
        <w:rPr>
          <w:rFonts w:hint="default" w:ascii="Times New Roman" w:hAnsi="Times New Roman" w:eastAsia="方正仿宋简体" w:cs="Times New Roman"/>
          <w:sz w:val="32"/>
          <w:szCs w:val="32"/>
        </w:rPr>
        <w:t>中</w:t>
      </w:r>
      <w:r>
        <w:rPr>
          <w:rFonts w:hint="default" w:ascii="Times New Roman" w:hAnsi="Times New Roman" w:eastAsia="方正仿宋简体" w:cs="Times New Roman"/>
          <w:sz w:val="32"/>
          <w:szCs w:val="32"/>
          <w:lang w:val="en-US" w:eastAsia="zh-CN"/>
        </w:rPr>
        <w:t>选</w:t>
      </w:r>
      <w:r>
        <w:rPr>
          <w:rFonts w:hint="default" w:ascii="Times New Roman" w:hAnsi="Times New Roman" w:eastAsia="方正仿宋简体" w:cs="Times New Roman"/>
          <w:sz w:val="32"/>
          <w:szCs w:val="32"/>
        </w:rPr>
        <w:t>信息将于</w:t>
      </w:r>
      <w:r>
        <w:rPr>
          <w:rFonts w:hint="default" w:ascii="Times New Roman" w:hAnsi="Times New Roman" w:eastAsia="方正仿宋简体" w:cs="Times New Roman"/>
          <w:sz w:val="32"/>
          <w:szCs w:val="32"/>
          <w:lang w:val="en-US" w:eastAsia="zh-CN"/>
        </w:rPr>
        <w:t>评审</w:t>
      </w:r>
      <w:r>
        <w:rPr>
          <w:rFonts w:hint="default" w:ascii="Times New Roman" w:hAnsi="Times New Roman" w:eastAsia="方正仿宋简体" w:cs="Times New Roman"/>
          <w:sz w:val="32"/>
          <w:szCs w:val="32"/>
        </w:rPr>
        <w:t>后在江苏索普集团官网公示，请各</w:t>
      </w:r>
      <w:r>
        <w:rPr>
          <w:rFonts w:hint="default" w:ascii="Times New Roman" w:hAnsi="Times New Roman" w:eastAsia="方正仿宋简体" w:cs="Times New Roman"/>
          <w:sz w:val="32"/>
          <w:szCs w:val="32"/>
          <w:lang w:val="en-US" w:eastAsia="zh-CN"/>
        </w:rPr>
        <w:t>报价</w:t>
      </w:r>
      <w:r>
        <w:rPr>
          <w:rFonts w:hint="default" w:ascii="Times New Roman" w:hAnsi="Times New Roman" w:eastAsia="方正仿宋简体" w:cs="Times New Roman"/>
          <w:sz w:val="32"/>
          <w:szCs w:val="32"/>
        </w:rPr>
        <w:t>人登录</w:t>
      </w:r>
      <w:r>
        <w:rPr>
          <w:rFonts w:hint="default" w:ascii="Times New Roman" w:hAnsi="Times New Roman" w:eastAsia="方正仿宋简体" w:cs="Times New Roman"/>
          <w:bCs/>
          <w:sz w:val="32"/>
          <w:szCs w:val="32"/>
        </w:rPr>
        <w:t>http://www.sopo.com.cn/</w:t>
      </w:r>
      <w:r>
        <w:rPr>
          <w:rFonts w:hint="default" w:ascii="Times New Roman" w:hAnsi="Times New Roman" w:eastAsia="方正仿宋简体" w:cs="Times New Roman"/>
          <w:sz w:val="32"/>
          <w:szCs w:val="32"/>
        </w:rPr>
        <w:t>查询。</w:t>
      </w:r>
    </w:p>
    <w:p w14:paraId="00873B9F">
      <w:pPr>
        <w:pStyle w:val="7"/>
        <w:spacing w:after="0" w:line="600" w:lineRule="exact"/>
        <w:ind w:firstLine="640" w:firstLineChars="200"/>
        <w:rPr>
          <w:rFonts w:hint="default" w:ascii="Times New Roman" w:hAnsi="Times New Roman" w:eastAsia="微软雅黑" w:cs="Times New Roman"/>
          <w:lang w:val="en-US" w:eastAsia="zh-CN"/>
        </w:rPr>
      </w:pPr>
      <w:r>
        <w:rPr>
          <w:rFonts w:hint="default" w:ascii="Times New Roman" w:hAnsi="Times New Roman" w:eastAsia="方正楷体_GBK" w:cs="Times New Roman"/>
          <w:kern w:val="2"/>
          <w:sz w:val="32"/>
          <w:szCs w:val="32"/>
          <w:lang w:val="en-US" w:eastAsia="zh-CN" w:bidi="ar-SA"/>
        </w:rPr>
        <w:t>（八）</w:t>
      </w:r>
      <w:r>
        <w:rPr>
          <w:rFonts w:hint="default" w:ascii="Times New Roman" w:hAnsi="Times New Roman" w:eastAsia="方正仿宋简体" w:cs="Times New Roman"/>
          <w:bCs/>
          <w:kern w:val="2"/>
          <w:sz w:val="32"/>
          <w:szCs w:val="32"/>
          <w:lang w:val="en-US" w:eastAsia="zh-CN" w:bidi="ar-SA"/>
        </w:rPr>
        <w:t>采购控制价</w:t>
      </w:r>
      <w:r>
        <w:rPr>
          <w:rFonts w:hint="eastAsia" w:eastAsia="方正仿宋简体" w:cs="Times New Roman"/>
          <w:bCs/>
          <w:kern w:val="2"/>
          <w:sz w:val="32"/>
          <w:szCs w:val="32"/>
          <w:lang w:val="en-US" w:eastAsia="zh-CN" w:bidi="ar-SA"/>
        </w:rPr>
        <w:t>最高限价</w:t>
      </w:r>
      <w:r>
        <w:rPr>
          <w:rFonts w:hint="default" w:ascii="Times New Roman" w:hAnsi="Times New Roman" w:eastAsia="方正仿宋简体" w:cs="Times New Roman"/>
          <w:bCs/>
          <w:kern w:val="2"/>
          <w:sz w:val="32"/>
          <w:szCs w:val="32"/>
          <w:lang w:val="en-US" w:eastAsia="zh-CN" w:bidi="ar-SA"/>
        </w:rPr>
        <w:t>：</w:t>
      </w:r>
      <w:r>
        <w:rPr>
          <w:rFonts w:hint="default" w:ascii="Times New Roman" w:hAnsi="Times New Roman" w:eastAsia="方正仿宋简体" w:cs="Times New Roman"/>
          <w:bCs/>
          <w:color w:val="FF0000"/>
          <w:kern w:val="2"/>
          <w:sz w:val="32"/>
          <w:szCs w:val="32"/>
          <w:highlight w:val="none"/>
          <w:u w:val="single"/>
          <w:lang w:val="en-US" w:eastAsia="zh-CN" w:bidi="ar-SA"/>
        </w:rPr>
        <w:t>100</w:t>
      </w:r>
      <w:r>
        <w:rPr>
          <w:rFonts w:hint="eastAsia" w:eastAsia="方正仿宋简体" w:cs="Times New Roman"/>
          <w:bCs/>
          <w:color w:val="FF0000"/>
          <w:kern w:val="2"/>
          <w:sz w:val="32"/>
          <w:szCs w:val="32"/>
          <w:highlight w:val="none"/>
          <w:u w:val="single"/>
          <w:lang w:val="en-US" w:eastAsia="zh-CN" w:bidi="ar-SA"/>
        </w:rPr>
        <w:t>.4</w:t>
      </w:r>
      <w:r>
        <w:rPr>
          <w:rFonts w:hint="default" w:ascii="Times New Roman" w:hAnsi="Times New Roman" w:eastAsia="方正仿宋简体" w:cs="Times New Roman"/>
          <w:bCs/>
          <w:color w:val="FF0000"/>
          <w:kern w:val="2"/>
          <w:sz w:val="32"/>
          <w:szCs w:val="32"/>
          <w:highlight w:val="none"/>
          <w:u w:val="single"/>
          <w:lang w:val="en-US" w:eastAsia="zh-CN" w:bidi="ar-SA"/>
        </w:rPr>
        <w:t>万元</w:t>
      </w:r>
      <w:r>
        <w:rPr>
          <w:rFonts w:hint="default" w:ascii="Times New Roman" w:hAnsi="Times New Roman" w:eastAsia="方正仿宋简体" w:cs="Times New Roman"/>
          <w:bCs/>
          <w:kern w:val="2"/>
          <w:sz w:val="32"/>
          <w:szCs w:val="32"/>
          <w:highlight w:val="none"/>
          <w:lang w:val="en-US" w:eastAsia="zh-CN" w:bidi="ar-SA"/>
        </w:rPr>
        <w:t>。</w:t>
      </w:r>
    </w:p>
    <w:p w14:paraId="372041B9">
      <w:pPr>
        <w:pageBreakBefore w:val="0"/>
        <w:widowControl w:val="0"/>
        <w:kinsoku/>
        <w:wordWrap w:val="0"/>
        <w:overflowPunct/>
        <w:topLinePunct w:val="0"/>
        <w:autoSpaceDE/>
        <w:autoSpaceDN/>
        <w:bidi w:val="0"/>
        <w:spacing w:line="600" w:lineRule="exact"/>
        <w:ind w:firstLine="640" w:firstLineChars="200"/>
        <w:jc w:val="left"/>
        <w:textAlignment w:val="auto"/>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黑体_GBK" w:cs="Times New Roman"/>
          <w:sz w:val="32"/>
          <w:szCs w:val="32"/>
        </w:rPr>
        <w:t>二、</w:t>
      </w:r>
      <w:r>
        <w:rPr>
          <w:rFonts w:hint="default" w:ascii="Times New Roman" w:hAnsi="Times New Roman" w:eastAsia="方正黑体_GBK" w:cs="Times New Roman"/>
          <w:sz w:val="32"/>
          <w:szCs w:val="32"/>
          <w:lang w:eastAsia="zh-CN"/>
        </w:rPr>
        <w:t>采购</w:t>
      </w:r>
      <w:r>
        <w:rPr>
          <w:rFonts w:hint="default" w:ascii="Times New Roman" w:hAnsi="Times New Roman" w:eastAsia="方正黑体_GBK" w:cs="Times New Roman"/>
          <w:sz w:val="32"/>
          <w:szCs w:val="32"/>
        </w:rPr>
        <w:t>内容</w:t>
      </w:r>
    </w:p>
    <w:p w14:paraId="4E69E3EF">
      <w:pPr>
        <w:pStyle w:val="8"/>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（一）标的物内容</w:t>
      </w:r>
    </w:p>
    <w:p w14:paraId="50FD4F5B">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仿宋简体" w:cs="Times New Roman"/>
          <w:bCs/>
          <w:kern w:val="2"/>
          <w:sz w:val="32"/>
          <w:szCs w:val="32"/>
          <w:lang w:val="en-US" w:eastAsia="zh-CN" w:bidi="ar-SA"/>
        </w:rPr>
        <w:t>V5201醋酸储罐重建与设施升级项目土建施工</w:t>
      </w:r>
      <w:r>
        <w:rPr>
          <w:rFonts w:hint="default" w:ascii="Times New Roman" w:hAnsi="Times New Roman" w:eastAsia="方正仿宋简体" w:cs="Times New Roman"/>
          <w:bCs/>
          <w:kern w:val="2"/>
          <w:sz w:val="32"/>
          <w:szCs w:val="32"/>
          <w:lang w:val="zh-CN" w:eastAsia="zh-CN" w:bidi="ar-SA"/>
        </w:rPr>
        <w:t>，项目编号：HNC202</w:t>
      </w:r>
      <w:r>
        <w:rPr>
          <w:rFonts w:hint="default" w:ascii="Times New Roman" w:hAnsi="Times New Roman" w:eastAsia="方正仿宋简体" w:cs="Times New Roman"/>
          <w:bCs/>
          <w:kern w:val="2"/>
          <w:sz w:val="32"/>
          <w:szCs w:val="32"/>
          <w:lang w:val="en-US" w:eastAsia="zh-CN" w:bidi="ar-SA"/>
        </w:rPr>
        <w:t>5</w:t>
      </w:r>
      <w:r>
        <w:rPr>
          <w:rFonts w:hint="default" w:ascii="Times New Roman" w:hAnsi="Times New Roman" w:eastAsia="方正仿宋简体" w:cs="Times New Roman"/>
          <w:bCs/>
          <w:kern w:val="2"/>
          <w:sz w:val="32"/>
          <w:szCs w:val="32"/>
          <w:lang w:val="zh-CN" w:eastAsia="zh-CN" w:bidi="ar-SA"/>
        </w:rPr>
        <w:t>0</w:t>
      </w:r>
      <w:r>
        <w:rPr>
          <w:rFonts w:hint="default" w:ascii="Times New Roman" w:hAnsi="Times New Roman" w:eastAsia="方正仿宋简体" w:cs="Times New Roman"/>
          <w:bCs/>
          <w:kern w:val="2"/>
          <w:sz w:val="32"/>
          <w:szCs w:val="32"/>
          <w:lang w:val="en-US" w:eastAsia="zh-CN" w:bidi="ar-SA"/>
        </w:rPr>
        <w:t>1</w:t>
      </w:r>
      <w:r>
        <w:rPr>
          <w:rFonts w:hint="default" w:ascii="Times New Roman" w:hAnsi="Times New Roman" w:eastAsia="方正仿宋简体" w:cs="Times New Roman"/>
          <w:bCs/>
          <w:kern w:val="2"/>
          <w:sz w:val="32"/>
          <w:szCs w:val="32"/>
          <w:lang w:val="zh-CN" w:eastAsia="zh-CN" w:bidi="ar-SA"/>
        </w:rPr>
        <w:t>。</w:t>
      </w:r>
    </w:p>
    <w:p w14:paraId="2D4AD436">
      <w:pPr>
        <w:pStyle w:val="8"/>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（二）技术要求</w:t>
      </w:r>
    </w:p>
    <w:p w14:paraId="1ED8EC9F">
      <w:pPr>
        <w:pStyle w:val="8"/>
        <w:ind w:firstLine="640" w:firstLineChars="200"/>
        <w:rPr>
          <w:rFonts w:hint="default" w:ascii="Times New Roman" w:hAnsi="Times New Roman" w:eastAsia="方正仿宋简体" w:cs="Times New Roman"/>
          <w:bCs/>
          <w:sz w:val="32"/>
          <w:szCs w:val="32"/>
          <w:lang w:val="en-US" w:eastAsia="zh-CN"/>
        </w:rPr>
      </w:pPr>
      <w:r>
        <w:rPr>
          <w:rFonts w:hint="default" w:ascii="Times New Roman" w:hAnsi="Times New Roman" w:eastAsia="方正仿宋简体" w:cs="Times New Roman"/>
          <w:bCs/>
          <w:sz w:val="32"/>
          <w:szCs w:val="32"/>
          <w:lang w:val="zh-CN" w:eastAsia="zh-CN"/>
        </w:rPr>
        <w:t>1.</w:t>
      </w:r>
      <w:r>
        <w:rPr>
          <w:rFonts w:hint="default" w:ascii="Times New Roman" w:hAnsi="Times New Roman" w:eastAsia="方正仿宋简体" w:cs="Times New Roman"/>
          <w:bCs/>
          <w:sz w:val="32"/>
          <w:szCs w:val="32"/>
          <w:lang w:val="en-US" w:eastAsia="zh-CN"/>
        </w:rPr>
        <w:t>施工范围：</w:t>
      </w:r>
    </w:p>
    <w:p w14:paraId="0F59A52B">
      <w:pPr>
        <w:pStyle w:val="8"/>
        <w:ind w:firstLine="640" w:firstLineChars="200"/>
        <w:rPr>
          <w:rFonts w:hint="default" w:ascii="Times New Roman" w:hAnsi="Times New Roman" w:eastAsia="方正仿宋简体" w:cs="Times New Roman"/>
          <w:bCs/>
          <w:sz w:val="32"/>
          <w:szCs w:val="32"/>
          <w:lang w:val="en-US" w:eastAsia="zh-CN"/>
        </w:rPr>
      </w:pPr>
      <w:r>
        <w:rPr>
          <w:rFonts w:hint="default" w:ascii="Times New Roman" w:hAnsi="Times New Roman" w:eastAsia="方正仿宋简体" w:cs="Times New Roman"/>
          <w:bCs/>
          <w:sz w:val="32"/>
          <w:szCs w:val="32"/>
          <w:lang w:val="en-US" w:eastAsia="zh-CN"/>
        </w:rPr>
        <w:t>（1）V5201储罐基础施工（包含截桩、接桩、地基处理、基础施工等）；</w:t>
      </w:r>
    </w:p>
    <w:p w14:paraId="019178F8">
      <w:pPr>
        <w:pStyle w:val="8"/>
        <w:ind w:firstLine="640" w:firstLineChars="200"/>
        <w:rPr>
          <w:rFonts w:hint="default" w:ascii="Times New Roman" w:hAnsi="Times New Roman" w:eastAsia="方正仿宋简体" w:cs="Times New Roman"/>
          <w:bCs/>
          <w:sz w:val="32"/>
          <w:szCs w:val="32"/>
          <w:lang w:val="en-US" w:eastAsia="zh-CN"/>
        </w:rPr>
      </w:pPr>
      <w:r>
        <w:rPr>
          <w:rFonts w:hint="default" w:ascii="Times New Roman" w:hAnsi="Times New Roman" w:eastAsia="方正仿宋简体" w:cs="Times New Roman"/>
          <w:bCs/>
          <w:sz w:val="32"/>
          <w:szCs w:val="32"/>
          <w:lang w:val="en-US" w:eastAsia="zh-CN"/>
        </w:rPr>
        <w:t>（2）V5201围堰内防腐地坪施工；</w:t>
      </w:r>
    </w:p>
    <w:p w14:paraId="489D69BD">
      <w:pPr>
        <w:pStyle w:val="8"/>
        <w:ind w:firstLine="640" w:firstLineChars="200"/>
        <w:rPr>
          <w:rFonts w:hint="default" w:ascii="Times New Roman" w:hAnsi="Times New Roman" w:eastAsia="方正仿宋简体" w:cs="Times New Roman"/>
          <w:bCs/>
          <w:sz w:val="32"/>
          <w:szCs w:val="32"/>
          <w:lang w:val="en-US" w:eastAsia="zh-CN"/>
        </w:rPr>
      </w:pPr>
      <w:r>
        <w:rPr>
          <w:rFonts w:hint="default" w:ascii="Times New Roman" w:hAnsi="Times New Roman" w:eastAsia="方正仿宋简体" w:cs="Times New Roman"/>
          <w:bCs/>
          <w:sz w:val="32"/>
          <w:szCs w:val="32"/>
          <w:lang w:val="en-US" w:eastAsia="zh-CN"/>
        </w:rPr>
        <w:t>（3）V5201围堰内三面排水沟施工（东、西、北侧），东北角集水井、水封井施工，水沟、集水井、水封井盖板；</w:t>
      </w:r>
    </w:p>
    <w:p w14:paraId="4C2167F7">
      <w:pPr>
        <w:pStyle w:val="8"/>
        <w:ind w:firstLine="640" w:firstLineChars="200"/>
        <w:rPr>
          <w:rFonts w:hint="default" w:ascii="Times New Roman" w:hAnsi="Times New Roman" w:eastAsia="方正仿宋简体" w:cs="Times New Roman"/>
          <w:bCs/>
          <w:sz w:val="32"/>
          <w:szCs w:val="32"/>
          <w:lang w:val="en-US" w:eastAsia="zh-CN"/>
        </w:rPr>
      </w:pPr>
      <w:r>
        <w:rPr>
          <w:rFonts w:hint="default" w:ascii="Times New Roman" w:hAnsi="Times New Roman" w:eastAsia="方正仿宋简体" w:cs="Times New Roman"/>
          <w:bCs/>
          <w:sz w:val="32"/>
          <w:szCs w:val="32"/>
          <w:lang w:val="en-US" w:eastAsia="zh-CN"/>
        </w:rPr>
        <w:t>（4）V5201围堰施工（东、西、北侧），全长约90米；</w:t>
      </w:r>
    </w:p>
    <w:p w14:paraId="34115459">
      <w:pPr>
        <w:pStyle w:val="8"/>
        <w:ind w:firstLine="640" w:firstLineChars="200"/>
        <w:rPr>
          <w:rFonts w:hint="default" w:ascii="Times New Roman" w:hAnsi="Times New Roman" w:eastAsia="方正仿宋简体" w:cs="Times New Roman"/>
          <w:bCs/>
          <w:sz w:val="32"/>
          <w:szCs w:val="32"/>
          <w:highlight w:val="none"/>
          <w:lang w:val="en-US" w:eastAsia="zh-CN"/>
        </w:rPr>
      </w:pPr>
      <w:r>
        <w:rPr>
          <w:rFonts w:hint="default" w:ascii="Times New Roman" w:hAnsi="Times New Roman" w:eastAsia="方正仿宋简体" w:cs="Times New Roman"/>
          <w:bCs/>
          <w:sz w:val="32"/>
          <w:szCs w:val="32"/>
          <w:highlight w:val="none"/>
          <w:lang w:val="en-US" w:eastAsia="zh-CN"/>
        </w:rPr>
        <w:t>（5）V5205A洗涤水槽基础施工</w:t>
      </w:r>
      <w:r>
        <w:rPr>
          <w:rFonts w:hint="eastAsia" w:ascii="Times New Roman" w:hAnsi="Times New Roman" w:eastAsia="方正仿宋简体" w:cs="Times New Roman"/>
          <w:bCs/>
          <w:sz w:val="32"/>
          <w:szCs w:val="32"/>
          <w:highlight w:val="none"/>
          <w:lang w:val="en-US" w:eastAsia="zh-CN"/>
        </w:rPr>
        <w:t>。</w:t>
      </w:r>
    </w:p>
    <w:p w14:paraId="40DB0CCA">
      <w:pPr>
        <w:pStyle w:val="7"/>
        <w:spacing w:after="0" w:line="600" w:lineRule="exact"/>
        <w:ind w:firstLine="640" w:firstLineChars="200"/>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仿宋简体" w:cs="Times New Roman"/>
          <w:bCs/>
          <w:color w:val="FF0000"/>
          <w:kern w:val="2"/>
          <w:sz w:val="32"/>
          <w:szCs w:val="32"/>
          <w:lang w:val="en-US" w:eastAsia="zh-CN" w:bidi="ar-SA"/>
        </w:rPr>
        <w:t>报价方根据采购方提供的设计图纸及工程量报价清单</w:t>
      </w:r>
      <w:r>
        <w:rPr>
          <w:rFonts w:hint="default" w:ascii="Times New Roman" w:hAnsi="Times New Roman" w:eastAsia="方正仿宋简体" w:cs="Times New Roman"/>
          <w:bCs/>
          <w:color w:val="FF0000"/>
          <w:kern w:val="2"/>
          <w:sz w:val="32"/>
          <w:szCs w:val="32"/>
          <w:highlight w:val="none"/>
          <w:lang w:val="zh-CN" w:eastAsia="zh-CN" w:bidi="ar-SA"/>
        </w:rPr>
        <w:t>（</w:t>
      </w:r>
      <w:r>
        <w:rPr>
          <w:rFonts w:hint="eastAsia" w:eastAsia="方正仿宋简体" w:cs="Times New Roman"/>
          <w:bCs/>
          <w:color w:val="FF0000"/>
          <w:kern w:val="2"/>
          <w:sz w:val="32"/>
          <w:szCs w:val="32"/>
          <w:highlight w:val="none"/>
          <w:lang w:val="en-US" w:eastAsia="zh-CN" w:bidi="ar-SA"/>
        </w:rPr>
        <w:t>详见</w:t>
      </w:r>
      <w:r>
        <w:rPr>
          <w:rFonts w:hint="default" w:ascii="Times New Roman" w:hAnsi="Times New Roman" w:eastAsia="方正仿宋简体" w:cs="Times New Roman"/>
          <w:bCs/>
          <w:color w:val="FF0000"/>
          <w:kern w:val="2"/>
          <w:sz w:val="32"/>
          <w:szCs w:val="32"/>
          <w:highlight w:val="none"/>
          <w:lang w:val="en-US" w:eastAsia="zh-CN" w:bidi="ar-SA"/>
        </w:rPr>
        <w:t>附件1</w:t>
      </w:r>
      <w:r>
        <w:rPr>
          <w:rFonts w:hint="eastAsia" w:eastAsia="方正仿宋简体" w:cs="Times New Roman"/>
          <w:bCs/>
          <w:color w:val="FF0000"/>
          <w:kern w:val="2"/>
          <w:sz w:val="32"/>
          <w:szCs w:val="32"/>
          <w:highlight w:val="none"/>
          <w:lang w:val="en-US" w:eastAsia="zh-CN" w:bidi="ar-SA"/>
        </w:rPr>
        <w:t>，</w:t>
      </w:r>
      <w:r>
        <w:rPr>
          <w:rFonts w:hint="eastAsia" w:ascii="方正仿宋简体" w:hAnsi="方正仿宋简体" w:eastAsia="方正仿宋简体" w:cs="方正仿宋简体"/>
          <w:bCs/>
          <w:color w:val="FF0000"/>
          <w:kern w:val="2"/>
          <w:sz w:val="32"/>
          <w:szCs w:val="32"/>
          <w:highlight w:val="none"/>
          <w:shd w:val="clear" w:color="auto" w:fill="auto"/>
          <w:lang w:val="en-US" w:eastAsia="zh-CN" w:bidi="ar-SA"/>
        </w:rPr>
        <w:t>必须按此附件格式提交盖章后的纸质版报价材料，否则作无效报价</w:t>
      </w:r>
      <w:r>
        <w:rPr>
          <w:rFonts w:hint="eastAsia" w:ascii="方正仿宋简体" w:hAnsi="方正仿宋简体" w:eastAsia="方正仿宋简体" w:cs="方正仿宋简体"/>
          <w:bCs/>
          <w:color w:val="FF0000"/>
          <w:kern w:val="2"/>
          <w:sz w:val="32"/>
          <w:szCs w:val="32"/>
          <w:highlight w:val="none"/>
          <w:shd w:val="clear" w:color="auto" w:fill="auto"/>
          <w:lang w:val="zh-CN" w:eastAsia="zh-CN" w:bidi="ar-SA"/>
        </w:rPr>
        <w:t>）</w:t>
      </w:r>
      <w:r>
        <w:rPr>
          <w:rFonts w:hint="default" w:ascii="Times New Roman" w:hAnsi="Times New Roman" w:eastAsia="方正仿宋简体" w:cs="Times New Roman"/>
          <w:bCs/>
          <w:kern w:val="2"/>
          <w:sz w:val="32"/>
          <w:szCs w:val="32"/>
          <w:lang w:val="zh-CN" w:eastAsia="zh-CN" w:bidi="ar-SA"/>
        </w:rPr>
        <w:t>，</w:t>
      </w:r>
      <w:r>
        <w:rPr>
          <w:rFonts w:hint="default" w:ascii="Times New Roman" w:hAnsi="Times New Roman" w:eastAsia="方正仿宋简体" w:cs="Times New Roman"/>
          <w:bCs/>
          <w:kern w:val="2"/>
          <w:sz w:val="32"/>
          <w:szCs w:val="32"/>
          <w:lang w:val="en-US" w:eastAsia="zh-CN" w:bidi="ar-SA"/>
        </w:rPr>
        <w:t>并</w:t>
      </w:r>
      <w:r>
        <w:rPr>
          <w:rFonts w:hint="default" w:ascii="Times New Roman" w:hAnsi="Times New Roman" w:eastAsia="方正仿宋简体" w:cs="Times New Roman"/>
          <w:bCs/>
          <w:kern w:val="2"/>
          <w:sz w:val="32"/>
          <w:szCs w:val="32"/>
          <w:lang w:val="zh-CN" w:eastAsia="zh-CN" w:bidi="ar-SA"/>
        </w:rPr>
        <w:t>结合现场踏勘</w:t>
      </w:r>
      <w:r>
        <w:rPr>
          <w:rFonts w:hint="default" w:ascii="Times New Roman" w:hAnsi="Times New Roman" w:eastAsia="方正仿宋简体" w:cs="Times New Roman"/>
          <w:bCs/>
          <w:kern w:val="2"/>
          <w:sz w:val="32"/>
          <w:szCs w:val="32"/>
          <w:lang w:val="en-US" w:eastAsia="zh-CN" w:bidi="ar-SA"/>
        </w:rPr>
        <w:t>后进行报价。</w:t>
      </w:r>
    </w:p>
    <w:p w14:paraId="2DE667DF">
      <w:pPr>
        <w:pStyle w:val="7"/>
        <w:spacing w:after="0" w:line="600" w:lineRule="exact"/>
        <w:ind w:firstLine="640" w:firstLineChars="200"/>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仿宋简体" w:cs="Times New Roman"/>
          <w:bCs/>
          <w:kern w:val="2"/>
          <w:sz w:val="32"/>
          <w:szCs w:val="32"/>
          <w:lang w:val="en-US" w:eastAsia="zh-CN" w:bidi="ar-SA"/>
        </w:rPr>
        <w:t>2.施工材料由成交方提供（</w:t>
      </w:r>
      <w:r>
        <w:rPr>
          <w:rFonts w:hint="default" w:ascii="Times New Roman" w:hAnsi="Times New Roman" w:eastAsia="方正仿宋简体" w:cs="Times New Roman"/>
          <w:bCs/>
          <w:color w:val="FF0000"/>
          <w:kern w:val="2"/>
          <w:sz w:val="32"/>
          <w:szCs w:val="32"/>
          <w:lang w:val="en-US" w:eastAsia="zh-CN" w:bidi="ar-SA"/>
        </w:rPr>
        <w:t>乙供</w:t>
      </w:r>
      <w:r>
        <w:rPr>
          <w:rFonts w:hint="default" w:ascii="Times New Roman" w:hAnsi="Times New Roman" w:eastAsia="方正仿宋简体" w:cs="Times New Roman"/>
          <w:bCs/>
          <w:kern w:val="2"/>
          <w:sz w:val="32"/>
          <w:szCs w:val="32"/>
          <w:lang w:val="en-US" w:eastAsia="zh-CN" w:bidi="ar-SA"/>
        </w:rPr>
        <w:t>）。</w:t>
      </w:r>
    </w:p>
    <w:p w14:paraId="289A3261">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仿宋简体" w:cs="Times New Roman"/>
          <w:bCs/>
          <w:kern w:val="2"/>
          <w:sz w:val="32"/>
          <w:szCs w:val="32"/>
          <w:lang w:val="en-US" w:eastAsia="zh-CN" w:bidi="ar-SA"/>
        </w:rPr>
        <w:t>3</w:t>
      </w:r>
      <w:r>
        <w:rPr>
          <w:rFonts w:hint="default" w:ascii="Times New Roman" w:hAnsi="Times New Roman" w:eastAsia="方正仿宋简体" w:cs="Times New Roman"/>
          <w:bCs/>
          <w:kern w:val="2"/>
          <w:sz w:val="32"/>
          <w:szCs w:val="32"/>
          <w:lang w:val="zh-CN" w:eastAsia="zh-CN" w:bidi="ar-SA"/>
        </w:rPr>
        <w:t>.本工程施工地点处于</w:t>
      </w:r>
      <w:r>
        <w:rPr>
          <w:rFonts w:hint="default" w:ascii="Times New Roman" w:hAnsi="Times New Roman" w:eastAsia="方正仿宋简体" w:cs="Times New Roman"/>
          <w:bCs/>
          <w:kern w:val="2"/>
          <w:sz w:val="32"/>
          <w:szCs w:val="32"/>
          <w:lang w:val="en-US" w:eastAsia="zh-CN" w:bidi="ar-SA"/>
        </w:rPr>
        <w:t>千方危化品罐区</w:t>
      </w:r>
      <w:r>
        <w:rPr>
          <w:rFonts w:hint="default" w:ascii="Times New Roman" w:hAnsi="Times New Roman" w:eastAsia="方正仿宋简体" w:cs="Times New Roman"/>
          <w:bCs/>
          <w:kern w:val="2"/>
          <w:sz w:val="32"/>
          <w:szCs w:val="32"/>
          <w:lang w:val="zh-CN" w:eastAsia="zh-CN" w:bidi="ar-SA"/>
        </w:rPr>
        <w:t>，</w:t>
      </w:r>
      <w:r>
        <w:rPr>
          <w:rFonts w:hint="default" w:ascii="Times New Roman" w:hAnsi="Times New Roman" w:eastAsia="方正仿宋简体" w:cs="Times New Roman"/>
          <w:bCs/>
          <w:kern w:val="2"/>
          <w:sz w:val="32"/>
          <w:szCs w:val="32"/>
          <w:lang w:val="en-US" w:eastAsia="zh-CN" w:bidi="ar-SA"/>
        </w:rPr>
        <w:t>属于</w:t>
      </w:r>
      <w:r>
        <w:rPr>
          <w:rFonts w:hint="default" w:ascii="Times New Roman" w:hAnsi="Times New Roman" w:eastAsia="方正仿宋简体" w:cs="Times New Roman"/>
          <w:bCs/>
          <w:kern w:val="2"/>
          <w:sz w:val="32"/>
          <w:szCs w:val="32"/>
          <w:lang w:val="zh-CN" w:eastAsia="zh-CN" w:bidi="ar-SA"/>
        </w:rPr>
        <w:t>重大危险源，易燃易爆区域，每天须办理、审批危险作业票证，</w:t>
      </w:r>
      <w:r>
        <w:rPr>
          <w:rFonts w:hint="default" w:ascii="Times New Roman" w:hAnsi="Times New Roman" w:eastAsia="方正仿宋简体" w:cs="Times New Roman"/>
          <w:bCs/>
          <w:color w:val="FF0000"/>
          <w:kern w:val="2"/>
          <w:sz w:val="32"/>
          <w:szCs w:val="32"/>
          <w:lang w:val="en-US" w:eastAsia="zh-CN" w:bidi="ar-SA"/>
        </w:rPr>
        <w:t>每日有效作业时间为6小时</w:t>
      </w:r>
      <w:r>
        <w:rPr>
          <w:rFonts w:hint="default" w:ascii="Times New Roman" w:hAnsi="Times New Roman" w:eastAsia="方正仿宋简体" w:cs="Times New Roman"/>
          <w:bCs/>
          <w:kern w:val="2"/>
          <w:sz w:val="32"/>
          <w:szCs w:val="32"/>
          <w:lang w:val="zh-CN" w:eastAsia="zh-CN" w:bidi="ar-SA"/>
        </w:rPr>
        <w:t>，提醒报价单位认真计算，合理报价。</w:t>
      </w:r>
    </w:p>
    <w:p w14:paraId="0280E6DF">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仿宋简体" w:cs="Times New Roman"/>
          <w:bCs/>
          <w:kern w:val="2"/>
          <w:sz w:val="32"/>
          <w:szCs w:val="32"/>
          <w:lang w:val="en-US" w:eastAsia="zh-CN" w:bidi="ar-SA"/>
        </w:rPr>
        <w:t>4</w:t>
      </w:r>
      <w:r>
        <w:rPr>
          <w:rFonts w:hint="default" w:ascii="Times New Roman" w:hAnsi="Times New Roman" w:eastAsia="方正仿宋简体" w:cs="Times New Roman"/>
          <w:bCs/>
          <w:kern w:val="2"/>
          <w:sz w:val="32"/>
          <w:szCs w:val="32"/>
          <w:lang w:val="zh-CN" w:eastAsia="zh-CN" w:bidi="ar-SA"/>
        </w:rPr>
        <w:t>.施工所需吊车、叉车及其它机械辅助设施须在符合安全规范及安全性能的前提下由中</w:t>
      </w:r>
      <w:r>
        <w:rPr>
          <w:rFonts w:hint="default" w:ascii="Times New Roman" w:hAnsi="Times New Roman" w:eastAsia="方正仿宋简体" w:cs="Times New Roman"/>
          <w:bCs/>
          <w:kern w:val="2"/>
          <w:sz w:val="32"/>
          <w:szCs w:val="32"/>
          <w:lang w:val="en-US" w:eastAsia="zh-CN" w:bidi="ar-SA"/>
        </w:rPr>
        <w:t>选</w:t>
      </w:r>
      <w:r>
        <w:rPr>
          <w:rFonts w:hint="default" w:ascii="Times New Roman" w:hAnsi="Times New Roman" w:eastAsia="方正仿宋简体" w:cs="Times New Roman"/>
          <w:bCs/>
          <w:kern w:val="2"/>
          <w:sz w:val="32"/>
          <w:szCs w:val="32"/>
          <w:lang w:val="zh-CN" w:eastAsia="zh-CN" w:bidi="ar-SA"/>
        </w:rPr>
        <w:t>方自行解决，其它在施工中任何可能发生的费用，如拆除费、赶工加班费、设备材料保管费、短途运输搬运费、施工垃圾清理费、围挡搭设费等都应包含在报价价格中。</w:t>
      </w:r>
    </w:p>
    <w:p w14:paraId="4DA47F7C">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简体" w:cs="Times New Roman"/>
          <w:bCs/>
          <w:kern w:val="2"/>
          <w:sz w:val="32"/>
          <w:szCs w:val="32"/>
          <w:highlight w:val="none"/>
          <w:shd w:val="clear" w:color="auto" w:fill="auto"/>
          <w:lang w:val="en-US" w:eastAsia="zh-CN" w:bidi="ar-SA"/>
        </w:rPr>
      </w:pPr>
      <w:r>
        <w:rPr>
          <w:rFonts w:hint="default" w:ascii="Times New Roman" w:hAnsi="Times New Roman" w:eastAsia="方正仿宋简体" w:cs="Times New Roman"/>
          <w:sz w:val="32"/>
          <w:szCs w:val="32"/>
          <w:highlight w:val="none"/>
          <w:shd w:val="clear" w:color="auto" w:fill="auto"/>
          <w:lang w:val="en-US" w:eastAsia="zh-CN"/>
        </w:rPr>
        <w:t>5</w:t>
      </w:r>
      <w:r>
        <w:rPr>
          <w:rFonts w:hint="default" w:ascii="Times New Roman" w:hAnsi="Times New Roman" w:eastAsia="方正仿宋简体" w:cs="Times New Roman"/>
          <w:sz w:val="32"/>
          <w:szCs w:val="32"/>
          <w:highlight w:val="none"/>
          <w:shd w:val="clear" w:color="auto" w:fill="auto"/>
        </w:rPr>
        <w:t>.质量要求及技术标准：</w:t>
      </w:r>
      <w:r>
        <w:rPr>
          <w:rFonts w:hint="default" w:ascii="Times New Roman" w:hAnsi="Times New Roman" w:eastAsia="方正仿宋简体" w:cs="Times New Roman"/>
          <w:sz w:val="32"/>
          <w:szCs w:val="32"/>
          <w:highlight w:val="none"/>
          <w:shd w:val="clear" w:color="auto" w:fill="auto"/>
          <w:lang w:val="en-US" w:eastAsia="zh-CN"/>
        </w:rPr>
        <w:t>符合国家现行《建筑工程施工质量验收统一标准》及相关专业验收规范，达到合格标准</w:t>
      </w:r>
      <w:r>
        <w:rPr>
          <w:rFonts w:hint="default" w:ascii="Times New Roman" w:hAnsi="Times New Roman" w:eastAsia="方正仿宋简体" w:cs="Times New Roman"/>
          <w:sz w:val="32"/>
          <w:szCs w:val="32"/>
          <w:highlight w:val="none"/>
          <w:shd w:val="clear" w:color="auto" w:fill="auto"/>
        </w:rPr>
        <w:t>。</w:t>
      </w:r>
    </w:p>
    <w:p w14:paraId="29256989">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仿宋简体" w:cs="Times New Roman"/>
          <w:bCs/>
          <w:kern w:val="2"/>
          <w:sz w:val="32"/>
          <w:szCs w:val="32"/>
          <w:lang w:val="en-US" w:eastAsia="zh-CN" w:bidi="ar-SA"/>
        </w:rPr>
        <w:t>6</w:t>
      </w:r>
      <w:r>
        <w:rPr>
          <w:rFonts w:hint="default" w:ascii="Times New Roman" w:hAnsi="Times New Roman" w:eastAsia="方正仿宋简体" w:cs="Times New Roman"/>
          <w:bCs/>
          <w:kern w:val="2"/>
          <w:sz w:val="32"/>
          <w:szCs w:val="32"/>
          <w:lang w:val="zh-CN" w:eastAsia="zh-CN" w:bidi="ar-SA"/>
        </w:rPr>
        <w:t>.工程报价为含税价，请注明税率。</w:t>
      </w:r>
    </w:p>
    <w:p w14:paraId="1B5A8779">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仿宋简体" w:cs="Times New Roman"/>
          <w:bCs/>
          <w:kern w:val="2"/>
          <w:sz w:val="32"/>
          <w:szCs w:val="32"/>
          <w:lang w:val="en-US" w:eastAsia="zh-CN" w:bidi="ar-SA"/>
        </w:rPr>
        <w:t>7</w:t>
      </w:r>
      <w:r>
        <w:rPr>
          <w:rFonts w:hint="default" w:ascii="Times New Roman" w:hAnsi="Times New Roman" w:eastAsia="方正仿宋简体" w:cs="Times New Roman"/>
          <w:bCs/>
          <w:kern w:val="2"/>
          <w:sz w:val="32"/>
          <w:szCs w:val="32"/>
          <w:lang w:val="zh-CN" w:eastAsia="zh-CN" w:bidi="ar-SA"/>
        </w:rPr>
        <w:t>.如涉及防爆区域作业，中选单位应使用具备防爆功能的工器具。</w:t>
      </w:r>
    </w:p>
    <w:p w14:paraId="3233BD33">
      <w:pPr>
        <w:pStyle w:val="7"/>
        <w:spacing w:after="0" w:line="600" w:lineRule="exact"/>
        <w:ind w:firstLine="640" w:firstLineChars="200"/>
        <w:rPr>
          <w:rFonts w:hint="default" w:ascii="Times New Roman" w:hAnsi="Times New Roman" w:eastAsia="方正仿宋简体" w:cs="Times New Roman"/>
          <w:bCs/>
          <w:color w:val="FF0000"/>
          <w:kern w:val="2"/>
          <w:sz w:val="32"/>
          <w:szCs w:val="32"/>
          <w:highlight w:val="none"/>
          <w:lang w:val="zh-CN" w:eastAsia="zh-CN" w:bidi="ar-SA"/>
        </w:rPr>
      </w:pPr>
      <w:r>
        <w:rPr>
          <w:rFonts w:hint="default" w:ascii="Times New Roman" w:hAnsi="Times New Roman" w:eastAsia="方正仿宋简体" w:cs="Times New Roman"/>
          <w:bCs/>
          <w:color w:val="FF0000"/>
          <w:kern w:val="2"/>
          <w:sz w:val="32"/>
          <w:szCs w:val="32"/>
          <w:highlight w:val="none"/>
          <w:lang w:val="en-US" w:eastAsia="zh-CN" w:bidi="ar-SA"/>
        </w:rPr>
        <w:t>8.缺陷责任期</w:t>
      </w:r>
      <w:r>
        <w:rPr>
          <w:rFonts w:hint="default" w:ascii="Times New Roman" w:hAnsi="Times New Roman" w:eastAsia="方正仿宋简体" w:cs="Times New Roman"/>
          <w:bCs/>
          <w:color w:val="FF0000"/>
          <w:kern w:val="2"/>
          <w:sz w:val="32"/>
          <w:szCs w:val="32"/>
          <w:highlight w:val="none"/>
          <w:u w:val="single"/>
          <w:lang w:val="en-US" w:eastAsia="zh-CN" w:bidi="ar-SA"/>
        </w:rPr>
        <w:t>2年</w:t>
      </w:r>
      <w:r>
        <w:rPr>
          <w:rFonts w:hint="default" w:ascii="Times New Roman" w:hAnsi="Times New Roman" w:eastAsia="方正仿宋简体" w:cs="Times New Roman"/>
          <w:bCs/>
          <w:color w:val="FF0000"/>
          <w:kern w:val="2"/>
          <w:sz w:val="32"/>
          <w:szCs w:val="32"/>
          <w:highlight w:val="none"/>
          <w:u w:val="none"/>
          <w:lang w:val="en-US" w:eastAsia="zh-CN" w:bidi="ar-SA"/>
        </w:rPr>
        <w:t>，质保期</w:t>
      </w:r>
      <w:r>
        <w:rPr>
          <w:rFonts w:hint="default" w:ascii="Times New Roman" w:hAnsi="Times New Roman" w:eastAsia="方正仿宋简体" w:cs="Times New Roman"/>
          <w:bCs/>
          <w:color w:val="FF0000"/>
          <w:kern w:val="2"/>
          <w:sz w:val="32"/>
          <w:szCs w:val="32"/>
          <w:highlight w:val="none"/>
          <w:u w:val="single"/>
          <w:lang w:val="en-US" w:eastAsia="zh-CN" w:bidi="ar-SA"/>
        </w:rPr>
        <w:t xml:space="preserve"> 按照设计要求执行，设计未注明的参照国家规定标准执行 </w:t>
      </w:r>
      <w:r>
        <w:rPr>
          <w:rFonts w:hint="default" w:ascii="Times New Roman" w:hAnsi="Times New Roman" w:eastAsia="方正仿宋简体" w:cs="Times New Roman"/>
          <w:bCs/>
          <w:color w:val="FF0000"/>
          <w:kern w:val="2"/>
          <w:sz w:val="32"/>
          <w:szCs w:val="32"/>
          <w:highlight w:val="none"/>
          <w:lang w:val="en-US" w:eastAsia="zh-CN" w:bidi="ar-SA"/>
        </w:rPr>
        <w:t>。</w:t>
      </w:r>
    </w:p>
    <w:p w14:paraId="73798FB2">
      <w:pPr>
        <w:pStyle w:val="7"/>
        <w:spacing w:after="0" w:line="600" w:lineRule="exact"/>
        <w:ind w:firstLine="640" w:firstLineChars="200"/>
        <w:rPr>
          <w:rFonts w:hint="default" w:ascii="Times New Roman" w:hAnsi="Times New Roman" w:cs="Times New Roman"/>
          <w:kern w:val="2"/>
          <w:sz w:val="32"/>
          <w:szCs w:val="32"/>
          <w:lang w:val="en-US" w:eastAsia="zh-CN" w:bidi="ar-SA"/>
        </w:rPr>
      </w:pPr>
      <w:r>
        <w:rPr>
          <w:rFonts w:hint="default" w:ascii="Times New Roman" w:hAnsi="Times New Roman" w:eastAsia="方正黑体_GBK" w:cs="Times New Roman"/>
          <w:sz w:val="32"/>
          <w:szCs w:val="32"/>
          <w:lang w:val="zh-CN" w:eastAsia="zh-CN"/>
        </w:rPr>
        <w:t>三</w:t>
      </w:r>
      <w:r>
        <w:rPr>
          <w:rFonts w:hint="default" w:ascii="Times New Roman" w:hAnsi="Times New Roman" w:eastAsia="方正黑体_GBK" w:cs="Times New Roman"/>
          <w:sz w:val="32"/>
          <w:szCs w:val="32"/>
        </w:rPr>
        <w:t>、</w:t>
      </w:r>
      <w:r>
        <w:rPr>
          <w:rFonts w:hint="default" w:ascii="Times New Roman" w:hAnsi="Times New Roman" w:eastAsia="方正黑体_GBK" w:cs="Times New Roman"/>
          <w:sz w:val="32"/>
          <w:szCs w:val="32"/>
          <w:lang w:eastAsia="zh-CN"/>
        </w:rPr>
        <w:t>报价</w:t>
      </w:r>
      <w:r>
        <w:rPr>
          <w:rFonts w:hint="default" w:ascii="Times New Roman" w:hAnsi="Times New Roman" w:eastAsia="方正黑体_GBK" w:cs="Times New Roman"/>
          <w:sz w:val="32"/>
          <w:szCs w:val="32"/>
        </w:rPr>
        <w:t>人资质与要求</w:t>
      </w:r>
    </w:p>
    <w:p w14:paraId="33F2296C">
      <w:pPr>
        <w:pStyle w:val="7"/>
        <w:spacing w:after="0" w:line="600" w:lineRule="exact"/>
        <w:ind w:firstLine="640" w:firstLineChars="200"/>
        <w:rPr>
          <w:rFonts w:hint="default" w:ascii="Times New Roman" w:hAnsi="Times New Roman" w:eastAsia="方正仿宋简体" w:cs="Times New Roman"/>
          <w:bCs/>
          <w:kern w:val="2"/>
          <w:sz w:val="32"/>
          <w:szCs w:val="32"/>
          <w:lang w:val="zh-CN" w:eastAsia="zh-CN" w:bidi="ar-SA"/>
        </w:rPr>
      </w:pPr>
      <w:r>
        <w:rPr>
          <w:rFonts w:hint="default" w:ascii="Times New Roman" w:hAnsi="Times New Roman" w:eastAsia="方正楷体_GBK" w:cs="Times New Roman"/>
          <w:kern w:val="0"/>
          <w:sz w:val="32"/>
          <w:szCs w:val="32"/>
          <w:lang w:val="zh-CN" w:eastAsia="zh-CN" w:bidi="ar-SA"/>
        </w:rPr>
        <w:t>（一）</w:t>
      </w:r>
      <w:r>
        <w:rPr>
          <w:rFonts w:hint="default" w:ascii="Times New Roman" w:hAnsi="Times New Roman" w:eastAsia="方正仿宋简体" w:cs="Times New Roman"/>
          <w:bCs/>
          <w:kern w:val="2"/>
          <w:sz w:val="32"/>
          <w:szCs w:val="32"/>
          <w:lang w:val="zh-CN" w:eastAsia="zh-CN" w:bidi="ar-SA"/>
        </w:rPr>
        <w:t>报价人必须具备中华人民共和国境内生产或经营应具备的合法资质。</w:t>
      </w:r>
    </w:p>
    <w:p w14:paraId="16EE3963">
      <w:pPr>
        <w:pStyle w:val="7"/>
        <w:spacing w:after="0" w:line="600" w:lineRule="exact"/>
        <w:ind w:firstLine="640" w:firstLineChars="200"/>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仿宋简体" w:cs="Times New Roman"/>
          <w:bCs/>
          <w:color w:val="FF0000"/>
          <w:kern w:val="2"/>
          <w:sz w:val="32"/>
          <w:szCs w:val="32"/>
          <w:highlight w:val="none"/>
          <w:shd w:val="clear" w:color="FFFFFF" w:fill="D9D9D9"/>
          <w:lang w:val="zh-CN" w:eastAsia="zh-CN" w:bidi="ar-SA"/>
        </w:rPr>
        <w:t>报价人应具备的资质：</w:t>
      </w:r>
      <w:r>
        <w:rPr>
          <w:rFonts w:hint="default" w:ascii="Times New Roman" w:hAnsi="Times New Roman" w:eastAsia="方正仿宋简体" w:cs="Times New Roman"/>
          <w:b/>
          <w:bCs w:val="0"/>
          <w:color w:val="FF0000"/>
          <w:kern w:val="2"/>
          <w:sz w:val="32"/>
          <w:szCs w:val="32"/>
          <w:highlight w:val="none"/>
          <w:shd w:val="clear" w:color="FFFFFF" w:fill="D9D9D9"/>
          <w:lang w:val="zh-CN" w:eastAsia="zh-CN" w:bidi="ar-SA"/>
        </w:rPr>
        <w:t>建筑工程施工总承包贰级（含）以上，地基基础工程专业承包贰级（含）以上资质</w:t>
      </w:r>
      <w:r>
        <w:rPr>
          <w:rFonts w:hint="default" w:ascii="Times New Roman" w:hAnsi="Times New Roman" w:eastAsia="方正仿宋简体" w:cs="Times New Roman"/>
          <w:bCs/>
          <w:color w:val="FF0000"/>
          <w:kern w:val="2"/>
          <w:sz w:val="32"/>
          <w:szCs w:val="32"/>
          <w:highlight w:val="none"/>
          <w:shd w:val="clear" w:color="FFFFFF" w:fill="D9D9D9"/>
          <w:lang w:val="zh-CN" w:eastAsia="zh-CN" w:bidi="ar-SA"/>
        </w:rPr>
        <w:t>。</w:t>
      </w:r>
      <w:r>
        <w:rPr>
          <w:rFonts w:hint="default" w:ascii="Times New Roman" w:hAnsi="Times New Roman" w:eastAsia="方正仿宋简体" w:cs="Times New Roman"/>
          <w:bCs/>
          <w:kern w:val="2"/>
          <w:sz w:val="32"/>
          <w:szCs w:val="32"/>
          <w:lang w:val="zh-CN" w:eastAsia="zh-CN" w:bidi="ar-SA"/>
        </w:rPr>
        <w:t>(报价人需提供证书复印件并加盖公章)。</w:t>
      </w:r>
    </w:p>
    <w:p w14:paraId="4C75C7F8">
      <w:pPr>
        <w:pageBreakBefore w:val="0"/>
        <w:kinsoku/>
        <w:overflowPunct/>
        <w:topLinePunct w:val="0"/>
        <w:autoSpaceDE/>
        <w:autoSpaceDN/>
        <w:bidi w:val="0"/>
        <w:spacing w:line="600" w:lineRule="exact"/>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楷体_GBK" w:cs="Times New Roman"/>
          <w:kern w:val="0"/>
          <w:sz w:val="32"/>
          <w:szCs w:val="32"/>
          <w:lang w:val="zh-CN" w:eastAsia="zh-CN" w:bidi="ar-SA"/>
        </w:rPr>
        <w:t>（</w:t>
      </w:r>
      <w:r>
        <w:rPr>
          <w:rFonts w:hint="default" w:ascii="Times New Roman" w:hAnsi="Times New Roman" w:eastAsia="方正楷体_GBK" w:cs="Times New Roman"/>
          <w:kern w:val="0"/>
          <w:sz w:val="32"/>
          <w:szCs w:val="32"/>
          <w:lang w:val="en-US" w:eastAsia="zh-CN" w:bidi="ar-SA"/>
        </w:rPr>
        <w:t>二</w:t>
      </w:r>
      <w:r>
        <w:rPr>
          <w:rFonts w:hint="default" w:ascii="Times New Roman" w:hAnsi="Times New Roman" w:eastAsia="方正楷体_GBK" w:cs="Times New Roman"/>
          <w:kern w:val="0"/>
          <w:sz w:val="32"/>
          <w:szCs w:val="32"/>
          <w:lang w:val="zh-CN" w:eastAsia="zh-CN" w:bidi="ar-SA"/>
        </w:rPr>
        <w:t>）</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时需提供</w:t>
      </w:r>
      <w:bookmarkStart w:id="0" w:name="OLE_LINK2"/>
      <w:r>
        <w:rPr>
          <w:rFonts w:hint="default" w:ascii="Times New Roman" w:hAnsi="Times New Roman" w:eastAsia="方正仿宋简体" w:cs="Times New Roman"/>
          <w:b w:val="0"/>
          <w:bCs w:val="0"/>
          <w:color w:val="FF0000"/>
          <w:sz w:val="32"/>
          <w:szCs w:val="32"/>
          <w:highlight w:val="none"/>
        </w:rPr>
        <w:t>企业法人营业执照（三证合一）</w:t>
      </w:r>
      <w:r>
        <w:rPr>
          <w:rFonts w:hint="default" w:ascii="Times New Roman" w:hAnsi="Times New Roman" w:eastAsia="方正仿宋简体" w:cs="Times New Roman"/>
          <w:color w:val="FF0000"/>
          <w:sz w:val="32"/>
          <w:szCs w:val="32"/>
          <w:highlight w:val="none"/>
          <w:lang w:val="en-US" w:eastAsia="zh-CN"/>
        </w:rPr>
        <w:t>；</w:t>
      </w:r>
      <w:bookmarkEnd w:id="0"/>
      <w:r>
        <w:rPr>
          <w:rFonts w:hint="default" w:ascii="Times New Roman" w:hAnsi="Times New Roman" w:eastAsia="方正仿宋简体" w:cs="Times New Roman"/>
          <w:color w:val="FF0000"/>
          <w:sz w:val="32"/>
          <w:szCs w:val="32"/>
        </w:rPr>
        <w:t>安全生产许可证</w:t>
      </w:r>
      <w:r>
        <w:rPr>
          <w:rFonts w:hint="default" w:ascii="Times New Roman" w:hAnsi="Times New Roman" w:eastAsia="方正仿宋简体" w:cs="Times New Roman"/>
          <w:color w:val="FF0000"/>
          <w:sz w:val="32"/>
          <w:szCs w:val="32"/>
          <w:lang w:eastAsia="zh-CN"/>
        </w:rPr>
        <w:t>；</w:t>
      </w:r>
      <w:r>
        <w:rPr>
          <w:rFonts w:hint="default" w:ascii="Times New Roman" w:hAnsi="Times New Roman" w:eastAsia="方正仿宋简体" w:cs="Times New Roman"/>
          <w:color w:val="FF0000"/>
          <w:sz w:val="32"/>
          <w:szCs w:val="32"/>
          <w:highlight w:val="none"/>
          <w:lang w:val="en-US" w:eastAsia="zh-CN"/>
        </w:rPr>
        <w:t>具备履行合同所必需的设备和专业技术能力的书面声明（详见附件4）、法人授权委托书（详见附件5）、参加采购活动前3年内在经营活动中没有重大违法记录的书面声明（详见附件6）</w:t>
      </w:r>
      <w:r>
        <w:rPr>
          <w:rFonts w:hint="default" w:ascii="Times New Roman" w:hAnsi="Times New Roman" w:eastAsia="方正仿宋简体" w:cs="Times New Roman"/>
          <w:sz w:val="32"/>
          <w:szCs w:val="32"/>
        </w:rPr>
        <w:t>（以上资格证明</w:t>
      </w:r>
      <w:r>
        <w:rPr>
          <w:rFonts w:hint="default" w:ascii="Times New Roman" w:hAnsi="Times New Roman" w:eastAsia="方正仿宋简体" w:cs="Times New Roman"/>
          <w:sz w:val="32"/>
          <w:szCs w:val="32"/>
          <w:lang w:eastAsia="zh-CN"/>
        </w:rPr>
        <w:t>文</w:t>
      </w:r>
      <w:r>
        <w:rPr>
          <w:rFonts w:hint="default" w:ascii="Times New Roman" w:hAnsi="Times New Roman" w:eastAsia="方正仿宋简体" w:cs="Times New Roman"/>
          <w:sz w:val="32"/>
          <w:szCs w:val="32"/>
        </w:rPr>
        <w:t>件</w:t>
      </w:r>
      <w:r>
        <w:rPr>
          <w:rFonts w:hint="default" w:ascii="Times New Roman" w:hAnsi="Times New Roman" w:eastAsia="方正仿宋简体" w:cs="Times New Roman"/>
          <w:sz w:val="32"/>
          <w:szCs w:val="32"/>
          <w:lang w:eastAsia="zh-CN"/>
        </w:rPr>
        <w:t>均可</w:t>
      </w:r>
      <w:r>
        <w:rPr>
          <w:rFonts w:hint="default" w:ascii="Times New Roman" w:hAnsi="Times New Roman" w:eastAsia="方正仿宋简体" w:cs="Times New Roman"/>
          <w:sz w:val="32"/>
          <w:szCs w:val="32"/>
        </w:rPr>
        <w:t>提供复印件，但需加盖公章</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color w:val="FF0000"/>
          <w:sz w:val="32"/>
          <w:szCs w:val="32"/>
          <w:lang w:eastAsia="zh-CN"/>
        </w:rPr>
        <w:t>注：</w:t>
      </w:r>
      <w:r>
        <w:rPr>
          <w:rFonts w:hint="default" w:ascii="Times New Roman" w:hAnsi="Times New Roman" w:eastAsia="方正仿宋简体" w:cs="Times New Roman"/>
          <w:sz w:val="32"/>
          <w:szCs w:val="32"/>
          <w:lang w:eastAsia="zh-CN"/>
        </w:rPr>
        <w:t>在采购单位</w:t>
      </w:r>
      <w:r>
        <w:rPr>
          <w:rFonts w:hint="default" w:ascii="Times New Roman" w:hAnsi="Times New Roman" w:eastAsia="方正仿宋简体" w:cs="Times New Roman"/>
          <w:sz w:val="32"/>
          <w:szCs w:val="32"/>
          <w:lang w:val="en-US" w:eastAsia="zh-CN"/>
        </w:rPr>
        <w:t>1年内有同类型业绩且以上资格证明文件均合法有效的企业可不提供以上资格证明文件</w:t>
      </w:r>
      <w:r>
        <w:rPr>
          <w:rFonts w:hint="default" w:ascii="Times New Roman" w:hAnsi="Times New Roman" w:eastAsia="方正仿宋简体" w:cs="Times New Roman"/>
          <w:sz w:val="32"/>
          <w:szCs w:val="32"/>
        </w:rPr>
        <w:t>）。</w:t>
      </w:r>
    </w:p>
    <w:p w14:paraId="1F114B83">
      <w:pPr>
        <w:pStyle w:val="7"/>
        <w:spacing w:after="0" w:line="600" w:lineRule="exact"/>
        <w:ind w:firstLine="640" w:firstLineChars="200"/>
        <w:rPr>
          <w:rFonts w:hint="default" w:ascii="Times New Roman" w:hAnsi="Times New Roman" w:eastAsia="方正仿宋简体" w:cs="Times New Roman"/>
          <w:bCs/>
          <w:color w:val="FF0000"/>
          <w:kern w:val="2"/>
          <w:sz w:val="32"/>
          <w:szCs w:val="32"/>
          <w:highlight w:val="none"/>
          <w:lang w:val="zh-CN" w:eastAsia="zh-CN" w:bidi="ar-SA"/>
        </w:rPr>
      </w:pPr>
      <w:r>
        <w:rPr>
          <w:rFonts w:hint="default" w:ascii="Times New Roman" w:hAnsi="Times New Roman" w:eastAsia="方正楷体_GBK" w:cs="Times New Roman"/>
          <w:color w:val="FF0000"/>
          <w:kern w:val="0"/>
          <w:sz w:val="32"/>
          <w:szCs w:val="32"/>
          <w:highlight w:val="none"/>
          <w:lang w:val="zh-CN" w:eastAsia="zh-CN" w:bidi="ar-SA"/>
        </w:rPr>
        <w:t>（</w:t>
      </w:r>
      <w:r>
        <w:rPr>
          <w:rFonts w:hint="default" w:ascii="Times New Roman" w:hAnsi="Times New Roman" w:eastAsia="方正楷体_GBK" w:cs="Times New Roman"/>
          <w:color w:val="FF0000"/>
          <w:kern w:val="0"/>
          <w:sz w:val="32"/>
          <w:szCs w:val="32"/>
          <w:highlight w:val="none"/>
          <w:lang w:val="en-US" w:eastAsia="zh-CN" w:bidi="ar-SA"/>
        </w:rPr>
        <w:t>三</w:t>
      </w:r>
      <w:r>
        <w:rPr>
          <w:rFonts w:hint="default" w:ascii="Times New Roman" w:hAnsi="Times New Roman" w:eastAsia="方正楷体_GBK" w:cs="Times New Roman"/>
          <w:color w:val="FF0000"/>
          <w:kern w:val="0"/>
          <w:sz w:val="32"/>
          <w:szCs w:val="32"/>
          <w:highlight w:val="none"/>
          <w:lang w:val="zh-CN" w:eastAsia="zh-CN" w:bidi="ar-SA"/>
        </w:rPr>
        <w:t>）</w:t>
      </w:r>
      <w:r>
        <w:rPr>
          <w:rFonts w:hint="default" w:ascii="Times New Roman" w:hAnsi="Times New Roman" w:eastAsia="方正仿宋简体" w:cs="Times New Roman"/>
          <w:bCs/>
          <w:color w:val="FF0000"/>
          <w:kern w:val="2"/>
          <w:sz w:val="32"/>
          <w:szCs w:val="32"/>
          <w:highlight w:val="none"/>
          <w:lang w:val="zh-CN" w:eastAsia="zh-CN" w:bidi="ar-SA"/>
        </w:rPr>
        <w:t>报价人必须是在中华人民共和国境内依照《中华人民共和国公司法》注册的、具有法人和安全生产资格的企业，报价人实缴注册资金应不低于人民币</w:t>
      </w:r>
      <w:r>
        <w:rPr>
          <w:rFonts w:hint="default" w:ascii="Times New Roman" w:hAnsi="Times New Roman" w:eastAsia="方正仿宋简体" w:cs="Times New Roman"/>
          <w:b/>
          <w:bCs w:val="0"/>
          <w:color w:val="FF0000"/>
          <w:kern w:val="2"/>
          <w:sz w:val="32"/>
          <w:szCs w:val="32"/>
          <w:highlight w:val="none"/>
          <w:lang w:val="zh-CN" w:eastAsia="zh-CN" w:bidi="ar-SA"/>
        </w:rPr>
        <w:t>1000</w:t>
      </w:r>
      <w:r>
        <w:rPr>
          <w:rFonts w:hint="default" w:ascii="Times New Roman" w:hAnsi="Times New Roman" w:eastAsia="方正仿宋简体" w:cs="Times New Roman"/>
          <w:bCs/>
          <w:color w:val="FF0000"/>
          <w:kern w:val="2"/>
          <w:sz w:val="32"/>
          <w:szCs w:val="32"/>
          <w:highlight w:val="none"/>
          <w:lang w:val="zh-CN" w:eastAsia="zh-CN" w:bidi="ar-SA"/>
        </w:rPr>
        <w:t>万元（</w:t>
      </w:r>
      <w:r>
        <w:rPr>
          <w:rFonts w:hint="default" w:ascii="Times New Roman" w:hAnsi="Times New Roman" w:eastAsia="方正仿宋简体" w:cs="Times New Roman"/>
          <w:b/>
          <w:bCs w:val="0"/>
          <w:color w:val="FF0000"/>
          <w:kern w:val="2"/>
          <w:sz w:val="32"/>
          <w:szCs w:val="32"/>
          <w:highlight w:val="none"/>
          <w:lang w:val="zh-CN" w:eastAsia="zh-CN" w:bidi="ar-SA"/>
        </w:rPr>
        <w:t>天眼查或提供实缴注册资金证明</w:t>
      </w:r>
      <w:r>
        <w:rPr>
          <w:rFonts w:hint="default" w:ascii="Times New Roman" w:hAnsi="Times New Roman" w:eastAsia="方正仿宋简体" w:cs="Times New Roman"/>
          <w:bCs/>
          <w:color w:val="FF0000"/>
          <w:kern w:val="2"/>
          <w:sz w:val="32"/>
          <w:szCs w:val="32"/>
          <w:highlight w:val="none"/>
          <w:lang w:val="zh-CN" w:eastAsia="zh-CN" w:bidi="ar-SA"/>
        </w:rPr>
        <w:t>）、（</w:t>
      </w:r>
      <w:r>
        <w:rPr>
          <w:rFonts w:hint="default" w:ascii="Times New Roman" w:hAnsi="Times New Roman" w:eastAsia="方正仿宋简体" w:cs="Times New Roman"/>
          <w:b/>
          <w:bCs w:val="0"/>
          <w:color w:val="FF0000"/>
          <w:kern w:val="2"/>
          <w:sz w:val="32"/>
          <w:szCs w:val="32"/>
          <w:highlight w:val="none"/>
          <w:lang w:val="zh-CN" w:eastAsia="zh-CN" w:bidi="ar-SA"/>
        </w:rPr>
        <w:t>提供报价人有效的营业执照和安全生产许可证复印件加盖公章</w:t>
      </w:r>
      <w:r>
        <w:rPr>
          <w:rFonts w:hint="default" w:ascii="Times New Roman" w:hAnsi="Times New Roman" w:eastAsia="方正仿宋简体" w:cs="Times New Roman"/>
          <w:bCs/>
          <w:color w:val="FF0000"/>
          <w:kern w:val="2"/>
          <w:sz w:val="32"/>
          <w:szCs w:val="32"/>
          <w:highlight w:val="none"/>
          <w:lang w:val="zh-CN" w:eastAsia="zh-CN" w:bidi="ar-SA"/>
        </w:rPr>
        <w:t>）。</w:t>
      </w:r>
    </w:p>
    <w:p w14:paraId="5BB06E40">
      <w:pPr>
        <w:pStyle w:val="7"/>
        <w:spacing w:after="0" w:line="600" w:lineRule="exact"/>
        <w:ind w:firstLine="640" w:firstLineChars="200"/>
        <w:rPr>
          <w:rFonts w:hint="default" w:ascii="Times New Roman" w:hAnsi="Times New Roman" w:eastAsia="方正仿宋简体" w:cs="Times New Roman"/>
          <w:bCs/>
          <w:color w:val="FF0000"/>
          <w:kern w:val="2"/>
          <w:sz w:val="32"/>
          <w:szCs w:val="32"/>
          <w:highlight w:val="none"/>
          <w:lang w:val="zh-CN" w:eastAsia="zh-CN" w:bidi="ar-SA"/>
        </w:rPr>
      </w:pPr>
      <w:r>
        <w:rPr>
          <w:rFonts w:hint="default" w:ascii="Times New Roman" w:hAnsi="Times New Roman" w:eastAsia="方正楷体_GBK" w:cs="Times New Roman"/>
          <w:color w:val="FF0000"/>
          <w:kern w:val="0"/>
          <w:sz w:val="32"/>
          <w:szCs w:val="32"/>
          <w:highlight w:val="none"/>
          <w:lang w:val="en-US" w:eastAsia="zh-CN" w:bidi="ar-SA"/>
        </w:rPr>
        <w:t>（四）</w:t>
      </w:r>
      <w:r>
        <w:rPr>
          <w:rFonts w:hint="default" w:ascii="Times New Roman" w:hAnsi="Times New Roman" w:eastAsia="方正仿宋简体" w:cs="Times New Roman"/>
          <w:bCs/>
          <w:color w:val="FF0000"/>
          <w:kern w:val="2"/>
          <w:sz w:val="32"/>
          <w:szCs w:val="32"/>
          <w:highlight w:val="none"/>
          <w:lang w:val="zh-CN" w:eastAsia="zh-CN" w:bidi="ar-SA"/>
        </w:rPr>
        <w:t>202</w:t>
      </w:r>
      <w:r>
        <w:rPr>
          <w:rFonts w:hint="default" w:ascii="Times New Roman" w:hAnsi="Times New Roman" w:eastAsia="方正仿宋简体" w:cs="Times New Roman"/>
          <w:bCs/>
          <w:color w:val="FF0000"/>
          <w:kern w:val="2"/>
          <w:sz w:val="32"/>
          <w:szCs w:val="32"/>
          <w:highlight w:val="none"/>
          <w:lang w:val="en-US" w:eastAsia="zh-CN" w:bidi="ar-SA"/>
        </w:rPr>
        <w:t>1</w:t>
      </w:r>
      <w:r>
        <w:rPr>
          <w:rFonts w:hint="default" w:ascii="Times New Roman" w:hAnsi="Times New Roman" w:eastAsia="方正仿宋简体" w:cs="Times New Roman"/>
          <w:bCs/>
          <w:color w:val="FF0000"/>
          <w:kern w:val="2"/>
          <w:sz w:val="32"/>
          <w:szCs w:val="32"/>
          <w:highlight w:val="none"/>
          <w:lang w:val="zh-CN" w:eastAsia="zh-CN" w:bidi="ar-SA"/>
        </w:rPr>
        <w:t>年1月1日至报价</w:t>
      </w:r>
      <w:r>
        <w:rPr>
          <w:rFonts w:hint="default" w:ascii="Times New Roman" w:hAnsi="Times New Roman" w:eastAsia="方正仿宋简体" w:cs="Times New Roman"/>
          <w:bCs/>
          <w:color w:val="FF0000"/>
          <w:kern w:val="2"/>
          <w:sz w:val="32"/>
          <w:szCs w:val="32"/>
          <w:highlight w:val="none"/>
          <w:lang w:val="en-US" w:eastAsia="zh-CN" w:bidi="ar-SA"/>
        </w:rPr>
        <w:t>日止</w:t>
      </w:r>
      <w:r>
        <w:rPr>
          <w:rFonts w:hint="default" w:ascii="Times New Roman" w:hAnsi="Times New Roman" w:eastAsia="方正仿宋简体" w:cs="Times New Roman"/>
          <w:b/>
          <w:bCs w:val="0"/>
          <w:color w:val="FF0000"/>
          <w:kern w:val="2"/>
          <w:sz w:val="32"/>
          <w:szCs w:val="32"/>
          <w:highlight w:val="none"/>
          <w:lang w:val="zh-CN" w:eastAsia="zh-CN" w:bidi="ar-SA"/>
        </w:rPr>
        <w:t>无违约历史</w:t>
      </w:r>
      <w:r>
        <w:rPr>
          <w:rFonts w:hint="default" w:ascii="Times New Roman" w:hAnsi="Times New Roman" w:eastAsia="方正仿宋简体" w:cs="Times New Roman"/>
          <w:bCs/>
          <w:color w:val="FF0000"/>
          <w:kern w:val="2"/>
          <w:sz w:val="32"/>
          <w:szCs w:val="32"/>
          <w:highlight w:val="none"/>
          <w:lang w:val="zh-CN" w:eastAsia="zh-CN" w:bidi="ar-SA"/>
        </w:rPr>
        <w:t>（报价人需提供声明，格式自拟）。</w:t>
      </w:r>
    </w:p>
    <w:p w14:paraId="3ED262DA">
      <w:pPr>
        <w:pStyle w:val="7"/>
        <w:spacing w:after="0" w:line="600" w:lineRule="exact"/>
        <w:ind w:firstLine="640" w:firstLineChars="200"/>
        <w:rPr>
          <w:rFonts w:hint="default" w:ascii="Times New Roman" w:hAnsi="Times New Roman" w:eastAsia="方正仿宋简体" w:cs="Times New Roman"/>
          <w:bCs/>
          <w:color w:val="FF0000"/>
          <w:kern w:val="2"/>
          <w:sz w:val="32"/>
          <w:szCs w:val="32"/>
          <w:highlight w:val="none"/>
          <w:lang w:val="zh-CN" w:eastAsia="zh-CN" w:bidi="ar-SA"/>
        </w:rPr>
      </w:pPr>
      <w:r>
        <w:rPr>
          <w:rFonts w:hint="default" w:ascii="Times New Roman" w:hAnsi="Times New Roman" w:eastAsia="方正楷体_GBK" w:cs="Times New Roman"/>
          <w:color w:val="FF0000"/>
          <w:kern w:val="0"/>
          <w:sz w:val="32"/>
          <w:szCs w:val="32"/>
          <w:highlight w:val="none"/>
          <w:lang w:val="en-US" w:eastAsia="zh-CN" w:bidi="ar-SA"/>
        </w:rPr>
        <w:t>（</w:t>
      </w:r>
      <w:r>
        <w:rPr>
          <w:rFonts w:hint="eastAsia" w:eastAsia="方正楷体_GBK" w:cs="Times New Roman"/>
          <w:color w:val="FF0000"/>
          <w:kern w:val="0"/>
          <w:sz w:val="32"/>
          <w:szCs w:val="32"/>
          <w:highlight w:val="none"/>
          <w:lang w:val="en-US" w:eastAsia="zh-CN" w:bidi="ar-SA"/>
        </w:rPr>
        <w:t>五</w:t>
      </w:r>
      <w:r>
        <w:rPr>
          <w:rFonts w:hint="default" w:ascii="Times New Roman" w:hAnsi="Times New Roman" w:eastAsia="方正楷体_GBK" w:cs="Times New Roman"/>
          <w:color w:val="FF0000"/>
          <w:kern w:val="0"/>
          <w:sz w:val="32"/>
          <w:szCs w:val="32"/>
          <w:highlight w:val="none"/>
          <w:lang w:val="en-US" w:eastAsia="zh-CN" w:bidi="ar-SA"/>
        </w:rPr>
        <w:t>）</w:t>
      </w:r>
      <w:r>
        <w:rPr>
          <w:rFonts w:hint="default" w:ascii="Times New Roman" w:hAnsi="Times New Roman" w:eastAsia="方正仿宋简体" w:cs="Times New Roman"/>
          <w:bCs/>
          <w:color w:val="FF0000"/>
          <w:kern w:val="2"/>
          <w:sz w:val="32"/>
          <w:szCs w:val="32"/>
          <w:highlight w:val="none"/>
          <w:lang w:val="zh-CN" w:eastAsia="zh-CN" w:bidi="ar-SA"/>
        </w:rPr>
        <w:t>报价人需提供</w:t>
      </w:r>
      <w:r>
        <w:rPr>
          <w:rFonts w:hint="eastAsia" w:eastAsia="方正仿宋简体" w:cs="Times New Roman"/>
          <w:bCs/>
          <w:color w:val="FF0000"/>
          <w:kern w:val="2"/>
          <w:sz w:val="32"/>
          <w:szCs w:val="32"/>
          <w:highlight w:val="none"/>
          <w:lang w:val="en-US" w:eastAsia="zh-CN" w:bidi="ar-SA"/>
        </w:rPr>
        <w:t>至少1份</w:t>
      </w:r>
      <w:r>
        <w:rPr>
          <w:rFonts w:hint="default" w:ascii="Times New Roman" w:hAnsi="Times New Roman" w:eastAsia="方正仿宋简体" w:cs="Times New Roman"/>
          <w:bCs/>
          <w:color w:val="FF0000"/>
          <w:kern w:val="2"/>
          <w:sz w:val="32"/>
          <w:szCs w:val="32"/>
          <w:highlight w:val="none"/>
          <w:lang w:val="zh-CN" w:eastAsia="zh-CN" w:bidi="ar-SA"/>
        </w:rPr>
        <w:t>在化工企业</w:t>
      </w:r>
      <w:r>
        <w:rPr>
          <w:rFonts w:hint="default" w:ascii="Times New Roman" w:hAnsi="Times New Roman" w:eastAsia="方正仿宋简体" w:cs="Times New Roman"/>
          <w:bCs/>
          <w:color w:val="FF0000"/>
          <w:kern w:val="2"/>
          <w:sz w:val="32"/>
          <w:szCs w:val="32"/>
          <w:highlight w:val="none"/>
          <w:lang w:val="en-US" w:eastAsia="zh-CN" w:bidi="ar-SA"/>
        </w:rPr>
        <w:t>建筑工程总承包或</w:t>
      </w:r>
      <w:r>
        <w:rPr>
          <w:rFonts w:hint="default" w:ascii="Times New Roman" w:hAnsi="Times New Roman" w:eastAsia="方正仿宋简体" w:cs="Times New Roman"/>
          <w:bCs/>
          <w:color w:val="FF0000"/>
          <w:kern w:val="2"/>
          <w:sz w:val="32"/>
          <w:szCs w:val="32"/>
          <w:highlight w:val="none"/>
          <w:lang w:val="zh-CN" w:eastAsia="zh-CN" w:bidi="ar-SA"/>
        </w:rPr>
        <w:t>地基基础工程专业承包</w:t>
      </w:r>
      <w:r>
        <w:rPr>
          <w:rFonts w:hint="default" w:ascii="Times New Roman" w:hAnsi="Times New Roman" w:eastAsia="方正仿宋简体" w:cs="Times New Roman"/>
          <w:bCs/>
          <w:color w:val="FF0000"/>
          <w:kern w:val="2"/>
          <w:sz w:val="32"/>
          <w:szCs w:val="32"/>
          <w:highlight w:val="none"/>
          <w:lang w:val="en-US" w:eastAsia="zh-CN" w:bidi="ar-SA"/>
        </w:rPr>
        <w:t>施工</w:t>
      </w:r>
      <w:r>
        <w:rPr>
          <w:rFonts w:hint="default" w:ascii="Times New Roman" w:hAnsi="Times New Roman" w:eastAsia="方正仿宋简体" w:cs="Times New Roman"/>
          <w:bCs/>
          <w:color w:val="FF0000"/>
          <w:kern w:val="2"/>
          <w:sz w:val="32"/>
          <w:szCs w:val="32"/>
          <w:highlight w:val="none"/>
          <w:lang w:val="zh-CN" w:eastAsia="zh-CN" w:bidi="ar-SA"/>
        </w:rPr>
        <w:t>的业绩，每份业绩合同金额不低于</w:t>
      </w:r>
      <w:r>
        <w:rPr>
          <w:rFonts w:hint="default" w:ascii="Times New Roman" w:hAnsi="Times New Roman" w:eastAsia="方正仿宋简体" w:cs="Times New Roman"/>
          <w:bCs/>
          <w:color w:val="FF0000"/>
          <w:kern w:val="2"/>
          <w:sz w:val="32"/>
          <w:szCs w:val="32"/>
          <w:highlight w:val="none"/>
          <w:lang w:val="en-US" w:eastAsia="zh-CN" w:bidi="ar-SA"/>
        </w:rPr>
        <w:t>1</w:t>
      </w:r>
      <w:r>
        <w:rPr>
          <w:rFonts w:hint="default" w:ascii="Times New Roman" w:hAnsi="Times New Roman" w:eastAsia="方正仿宋简体" w:cs="Times New Roman"/>
          <w:bCs/>
          <w:color w:val="FF0000"/>
          <w:kern w:val="2"/>
          <w:sz w:val="32"/>
          <w:szCs w:val="32"/>
          <w:highlight w:val="none"/>
          <w:lang w:val="zh-CN" w:eastAsia="zh-CN" w:bidi="ar-SA"/>
        </w:rPr>
        <w:t>00万元，</w:t>
      </w:r>
      <w:r>
        <w:rPr>
          <w:rFonts w:hint="default" w:ascii="Times New Roman" w:hAnsi="Times New Roman" w:eastAsia="方正仿宋简体" w:cs="Times New Roman"/>
          <w:bCs/>
          <w:color w:val="FF0000"/>
          <w:kern w:val="2"/>
          <w:sz w:val="32"/>
          <w:szCs w:val="32"/>
          <w:highlight w:val="none"/>
          <w:lang w:val="en-US" w:eastAsia="zh-CN" w:bidi="ar-SA"/>
        </w:rPr>
        <w:t>时间要求为三年内，</w:t>
      </w:r>
      <w:r>
        <w:rPr>
          <w:rFonts w:hint="default" w:ascii="Times New Roman" w:hAnsi="Times New Roman" w:eastAsia="方正仿宋简体" w:cs="Times New Roman"/>
          <w:bCs/>
          <w:color w:val="FF0000"/>
          <w:kern w:val="2"/>
          <w:sz w:val="32"/>
          <w:szCs w:val="32"/>
          <w:highlight w:val="none"/>
          <w:lang w:val="zh-CN" w:eastAsia="zh-CN" w:bidi="ar-SA"/>
        </w:rPr>
        <w:t>时间从202</w:t>
      </w:r>
      <w:r>
        <w:rPr>
          <w:rFonts w:hint="default" w:ascii="Times New Roman" w:hAnsi="Times New Roman" w:eastAsia="方正仿宋简体" w:cs="Times New Roman"/>
          <w:bCs/>
          <w:color w:val="FF0000"/>
          <w:kern w:val="2"/>
          <w:sz w:val="32"/>
          <w:szCs w:val="32"/>
          <w:highlight w:val="none"/>
          <w:lang w:val="en-US" w:eastAsia="zh-CN" w:bidi="ar-SA"/>
        </w:rPr>
        <w:t>3</w:t>
      </w:r>
      <w:r>
        <w:rPr>
          <w:rFonts w:hint="default" w:ascii="Times New Roman" w:hAnsi="Times New Roman" w:eastAsia="方正仿宋简体" w:cs="Times New Roman"/>
          <w:bCs/>
          <w:color w:val="FF0000"/>
          <w:kern w:val="2"/>
          <w:sz w:val="32"/>
          <w:szCs w:val="32"/>
          <w:highlight w:val="none"/>
          <w:lang w:val="zh-CN" w:eastAsia="zh-CN" w:bidi="ar-SA"/>
        </w:rPr>
        <w:t>年</w:t>
      </w:r>
      <w:r>
        <w:rPr>
          <w:rFonts w:hint="default" w:ascii="Times New Roman" w:hAnsi="Times New Roman" w:eastAsia="方正仿宋简体" w:cs="Times New Roman"/>
          <w:bCs/>
          <w:color w:val="FF0000"/>
          <w:kern w:val="2"/>
          <w:sz w:val="32"/>
          <w:szCs w:val="32"/>
          <w:highlight w:val="none"/>
          <w:lang w:val="en-US" w:eastAsia="zh-CN" w:bidi="ar-SA"/>
        </w:rPr>
        <w:t>7</w:t>
      </w:r>
      <w:r>
        <w:rPr>
          <w:rFonts w:hint="default" w:ascii="Times New Roman" w:hAnsi="Times New Roman" w:eastAsia="方正仿宋简体" w:cs="Times New Roman"/>
          <w:bCs/>
          <w:color w:val="FF0000"/>
          <w:kern w:val="2"/>
          <w:sz w:val="32"/>
          <w:szCs w:val="32"/>
          <w:highlight w:val="none"/>
          <w:lang w:val="zh-CN" w:eastAsia="zh-CN" w:bidi="ar-SA"/>
        </w:rPr>
        <w:t>月1日至</w:t>
      </w:r>
      <w:r>
        <w:rPr>
          <w:rFonts w:hint="default" w:ascii="Times New Roman" w:hAnsi="Times New Roman" w:eastAsia="方正仿宋简体" w:cs="Times New Roman"/>
          <w:bCs/>
          <w:color w:val="FF0000"/>
          <w:kern w:val="2"/>
          <w:sz w:val="32"/>
          <w:szCs w:val="32"/>
          <w:highlight w:val="none"/>
          <w:lang w:val="en-US" w:eastAsia="zh-CN" w:bidi="ar-SA"/>
        </w:rPr>
        <w:t>报价</w:t>
      </w:r>
      <w:r>
        <w:rPr>
          <w:rFonts w:hint="default" w:ascii="Times New Roman" w:hAnsi="Times New Roman" w:eastAsia="方正仿宋简体" w:cs="Times New Roman"/>
          <w:bCs/>
          <w:color w:val="FF0000"/>
          <w:kern w:val="2"/>
          <w:sz w:val="32"/>
          <w:szCs w:val="32"/>
          <w:highlight w:val="none"/>
          <w:lang w:val="zh-CN" w:eastAsia="zh-CN" w:bidi="ar-SA"/>
        </w:rPr>
        <w:t>截止日，相关业绩</w:t>
      </w:r>
      <w:r>
        <w:rPr>
          <w:rFonts w:hint="default" w:ascii="Times New Roman" w:hAnsi="Times New Roman" w:eastAsia="方正仿宋简体" w:cs="Times New Roman"/>
          <w:bCs/>
          <w:color w:val="FF0000"/>
          <w:kern w:val="2"/>
          <w:sz w:val="32"/>
          <w:szCs w:val="32"/>
          <w:highlight w:val="none"/>
          <w:lang w:val="en-US" w:eastAsia="zh-CN" w:bidi="ar-SA"/>
        </w:rPr>
        <w:t>证明包括但不限于</w:t>
      </w:r>
      <w:r>
        <w:rPr>
          <w:rFonts w:hint="default" w:ascii="Times New Roman" w:hAnsi="Times New Roman" w:eastAsia="方正仿宋简体" w:cs="Times New Roman"/>
          <w:bCs/>
          <w:color w:val="FF0000"/>
          <w:kern w:val="2"/>
          <w:sz w:val="32"/>
          <w:szCs w:val="32"/>
          <w:highlight w:val="none"/>
          <w:lang w:val="zh-CN" w:eastAsia="zh-CN" w:bidi="ar-SA"/>
        </w:rPr>
        <w:t>项目合同首末页、合同价、</w:t>
      </w:r>
      <w:r>
        <w:rPr>
          <w:rFonts w:hint="default" w:ascii="Times New Roman" w:hAnsi="Times New Roman" w:eastAsia="方正仿宋简体" w:cs="Times New Roman"/>
          <w:bCs/>
          <w:color w:val="FF0000"/>
          <w:kern w:val="2"/>
          <w:sz w:val="32"/>
          <w:szCs w:val="32"/>
          <w:highlight w:val="none"/>
          <w:lang w:val="en-US" w:eastAsia="zh-CN" w:bidi="ar-SA"/>
        </w:rPr>
        <w:t>合同内容、</w:t>
      </w:r>
      <w:r>
        <w:rPr>
          <w:rFonts w:hint="default" w:ascii="Times New Roman" w:hAnsi="Times New Roman" w:eastAsia="方正仿宋简体" w:cs="Times New Roman"/>
          <w:bCs/>
          <w:color w:val="FF0000"/>
          <w:kern w:val="2"/>
          <w:sz w:val="32"/>
          <w:szCs w:val="32"/>
          <w:highlight w:val="none"/>
          <w:lang w:val="zh-CN" w:eastAsia="zh-CN" w:bidi="ar-SA"/>
        </w:rPr>
        <w:t>合同期限</w:t>
      </w:r>
      <w:r>
        <w:rPr>
          <w:rFonts w:hint="default" w:ascii="Times New Roman" w:hAnsi="Times New Roman" w:eastAsia="方正仿宋简体" w:cs="Times New Roman"/>
          <w:bCs/>
          <w:color w:val="FF0000"/>
          <w:kern w:val="2"/>
          <w:sz w:val="32"/>
          <w:szCs w:val="32"/>
          <w:highlight w:val="none"/>
          <w:lang w:val="en-US" w:eastAsia="zh-CN" w:bidi="ar-SA"/>
        </w:rPr>
        <w:t>等</w:t>
      </w:r>
      <w:r>
        <w:rPr>
          <w:rFonts w:hint="default" w:ascii="Times New Roman" w:hAnsi="Times New Roman" w:eastAsia="方正仿宋简体" w:cs="Times New Roman"/>
          <w:bCs/>
          <w:color w:val="FF0000"/>
          <w:kern w:val="2"/>
          <w:sz w:val="32"/>
          <w:szCs w:val="32"/>
          <w:highlight w:val="none"/>
          <w:lang w:val="zh-CN" w:eastAsia="zh-CN" w:bidi="ar-SA"/>
        </w:rPr>
        <w:t>(报价人需</w:t>
      </w:r>
      <w:r>
        <w:rPr>
          <w:rFonts w:hint="default" w:ascii="Times New Roman" w:hAnsi="Times New Roman" w:eastAsia="方正仿宋简体" w:cs="Times New Roman"/>
          <w:b/>
          <w:bCs w:val="0"/>
          <w:color w:val="FF0000"/>
          <w:kern w:val="2"/>
          <w:sz w:val="32"/>
          <w:szCs w:val="32"/>
          <w:highlight w:val="none"/>
          <w:lang w:val="zh-CN" w:eastAsia="zh-CN" w:bidi="ar-SA"/>
        </w:rPr>
        <w:t>提供合同复印件并加盖公章</w:t>
      </w:r>
      <w:r>
        <w:rPr>
          <w:rFonts w:hint="default" w:ascii="Times New Roman" w:hAnsi="Times New Roman" w:eastAsia="方正仿宋简体" w:cs="Times New Roman"/>
          <w:bCs/>
          <w:color w:val="FF0000"/>
          <w:kern w:val="2"/>
          <w:sz w:val="32"/>
          <w:szCs w:val="32"/>
          <w:highlight w:val="none"/>
          <w:lang w:val="zh-CN" w:eastAsia="zh-CN" w:bidi="ar-SA"/>
        </w:rPr>
        <w:t>)，</w:t>
      </w:r>
      <w:r>
        <w:rPr>
          <w:rFonts w:hint="default" w:ascii="Times New Roman" w:hAnsi="Times New Roman" w:eastAsia="方正仿宋简体" w:cs="Times New Roman"/>
          <w:bCs/>
          <w:color w:val="FF0000"/>
          <w:kern w:val="2"/>
          <w:sz w:val="32"/>
          <w:szCs w:val="32"/>
          <w:highlight w:val="none"/>
          <w:lang w:val="en-US" w:eastAsia="zh-CN" w:bidi="ar-SA"/>
        </w:rPr>
        <w:t>提供材料须完整、清晰、整洁</w:t>
      </w:r>
      <w:r>
        <w:rPr>
          <w:rFonts w:hint="default" w:ascii="Times New Roman" w:hAnsi="Times New Roman" w:eastAsia="方正仿宋简体" w:cs="Times New Roman"/>
          <w:bCs/>
          <w:color w:val="FF0000"/>
          <w:kern w:val="2"/>
          <w:sz w:val="32"/>
          <w:szCs w:val="32"/>
          <w:highlight w:val="none"/>
          <w:lang w:val="zh-CN" w:eastAsia="zh-CN" w:bidi="ar-SA"/>
        </w:rPr>
        <w:t>。</w:t>
      </w:r>
    </w:p>
    <w:p w14:paraId="5A3416F4">
      <w:pPr>
        <w:pStyle w:val="7"/>
        <w:spacing w:after="0" w:line="600" w:lineRule="exact"/>
        <w:ind w:firstLine="640" w:firstLineChars="200"/>
        <w:rPr>
          <w:rFonts w:hint="default" w:ascii="Times New Roman" w:hAnsi="Times New Roman" w:eastAsia="方正仿宋简体" w:cs="Times New Roman"/>
          <w:bCs/>
          <w:color w:val="FF0000"/>
          <w:kern w:val="2"/>
          <w:sz w:val="32"/>
          <w:szCs w:val="32"/>
          <w:highlight w:val="none"/>
          <w:lang w:val="en-US" w:eastAsia="zh-CN" w:bidi="ar-SA"/>
        </w:rPr>
      </w:pPr>
      <w:r>
        <w:rPr>
          <w:rFonts w:hint="default" w:ascii="Times New Roman" w:hAnsi="Times New Roman" w:eastAsia="方正楷体_GBK" w:cs="Times New Roman"/>
          <w:color w:val="FF0000"/>
          <w:kern w:val="0"/>
          <w:sz w:val="32"/>
          <w:szCs w:val="32"/>
          <w:highlight w:val="none"/>
          <w:lang w:val="en-US" w:eastAsia="zh-CN" w:bidi="ar-SA"/>
        </w:rPr>
        <w:t>（</w:t>
      </w:r>
      <w:r>
        <w:rPr>
          <w:rFonts w:hint="eastAsia" w:eastAsia="方正楷体_GBK" w:cs="Times New Roman"/>
          <w:color w:val="FF0000"/>
          <w:kern w:val="0"/>
          <w:sz w:val="32"/>
          <w:szCs w:val="32"/>
          <w:highlight w:val="none"/>
          <w:lang w:val="en-US" w:eastAsia="zh-CN" w:bidi="ar-SA"/>
        </w:rPr>
        <w:t>六</w:t>
      </w:r>
      <w:r>
        <w:rPr>
          <w:rFonts w:hint="default" w:ascii="Times New Roman" w:hAnsi="Times New Roman" w:eastAsia="方正楷体_GBK" w:cs="Times New Roman"/>
          <w:color w:val="FF0000"/>
          <w:kern w:val="0"/>
          <w:sz w:val="32"/>
          <w:szCs w:val="32"/>
          <w:highlight w:val="none"/>
          <w:lang w:val="en-US" w:eastAsia="zh-CN" w:bidi="ar-SA"/>
        </w:rPr>
        <w:t>）</w:t>
      </w:r>
      <w:r>
        <w:rPr>
          <w:rFonts w:hint="default" w:ascii="Times New Roman" w:hAnsi="Times New Roman" w:eastAsia="方正仿宋简体" w:cs="Times New Roman"/>
          <w:bCs/>
          <w:color w:val="FF0000"/>
          <w:kern w:val="2"/>
          <w:sz w:val="32"/>
          <w:szCs w:val="32"/>
          <w:highlight w:val="none"/>
          <w:lang w:val="en-US" w:eastAsia="zh-CN" w:bidi="ar-SA"/>
        </w:rPr>
        <w:t>需提供该公司安全管理机构设置说明；安全生产许可证（以上资格证明文件均可提供复印件，但需加盖公章）。</w:t>
      </w:r>
    </w:p>
    <w:p w14:paraId="1001E82E">
      <w:pPr>
        <w:pStyle w:val="7"/>
        <w:spacing w:after="0" w:line="600" w:lineRule="exact"/>
        <w:ind w:firstLine="640" w:firstLineChars="200"/>
        <w:rPr>
          <w:rFonts w:hint="default" w:ascii="Times New Roman" w:hAnsi="Times New Roman" w:eastAsia="方正仿宋简体" w:cs="Times New Roman"/>
          <w:bCs/>
          <w:color w:val="FF0000"/>
          <w:kern w:val="2"/>
          <w:sz w:val="32"/>
          <w:szCs w:val="32"/>
          <w:highlight w:val="none"/>
          <w:lang w:val="en-US" w:eastAsia="zh-CN" w:bidi="ar-SA"/>
        </w:rPr>
      </w:pPr>
      <w:r>
        <w:rPr>
          <w:rFonts w:hint="default" w:ascii="Times New Roman" w:hAnsi="Times New Roman" w:eastAsia="方正楷体_GBK" w:cs="Times New Roman"/>
          <w:color w:val="FF0000"/>
          <w:kern w:val="0"/>
          <w:sz w:val="32"/>
          <w:szCs w:val="32"/>
          <w:highlight w:val="none"/>
          <w:lang w:val="en-US" w:eastAsia="zh-CN" w:bidi="ar-SA"/>
        </w:rPr>
        <w:t>（</w:t>
      </w:r>
      <w:r>
        <w:rPr>
          <w:rFonts w:hint="eastAsia" w:eastAsia="方正楷体_GBK" w:cs="Times New Roman"/>
          <w:color w:val="FF0000"/>
          <w:kern w:val="0"/>
          <w:sz w:val="32"/>
          <w:szCs w:val="32"/>
          <w:highlight w:val="none"/>
          <w:lang w:val="en-US" w:eastAsia="zh-CN" w:bidi="ar-SA"/>
        </w:rPr>
        <w:t>七</w:t>
      </w:r>
      <w:r>
        <w:rPr>
          <w:rFonts w:hint="default" w:ascii="Times New Roman" w:hAnsi="Times New Roman" w:eastAsia="方正楷体_GBK" w:cs="Times New Roman"/>
          <w:color w:val="FF0000"/>
          <w:kern w:val="0"/>
          <w:sz w:val="32"/>
          <w:szCs w:val="32"/>
          <w:highlight w:val="none"/>
          <w:lang w:val="en-US" w:eastAsia="zh-CN" w:bidi="ar-SA"/>
        </w:rPr>
        <w:t>）</w:t>
      </w:r>
      <w:r>
        <w:rPr>
          <w:rFonts w:hint="default" w:ascii="Times New Roman" w:hAnsi="Times New Roman" w:eastAsia="方正仿宋简体" w:cs="Times New Roman"/>
          <w:bCs/>
          <w:color w:val="FF0000"/>
          <w:kern w:val="2"/>
          <w:sz w:val="32"/>
          <w:szCs w:val="32"/>
          <w:highlight w:val="none"/>
          <w:lang w:val="zh-CN" w:eastAsia="zh-CN" w:bidi="ar-SA"/>
        </w:rPr>
        <w:t>提供</w:t>
      </w:r>
      <w:r>
        <w:rPr>
          <w:rFonts w:hint="default" w:ascii="Times New Roman" w:hAnsi="Times New Roman" w:eastAsia="方正仿宋简体" w:cs="Times New Roman"/>
          <w:bCs/>
          <w:color w:val="FF0000"/>
          <w:kern w:val="2"/>
          <w:sz w:val="32"/>
          <w:szCs w:val="32"/>
          <w:highlight w:val="none"/>
          <w:lang w:val="en-US" w:eastAsia="zh-CN" w:bidi="ar-SA"/>
        </w:rPr>
        <w:t>报价截止日</w:t>
      </w:r>
      <w:r>
        <w:rPr>
          <w:rFonts w:hint="default" w:ascii="Times New Roman" w:hAnsi="Times New Roman" w:eastAsia="方正仿宋简体" w:cs="Times New Roman"/>
          <w:bCs/>
          <w:color w:val="FF0000"/>
          <w:kern w:val="2"/>
          <w:sz w:val="32"/>
          <w:szCs w:val="32"/>
          <w:highlight w:val="none"/>
          <w:lang w:val="zh-CN" w:eastAsia="zh-CN" w:bidi="ar-SA"/>
        </w:rPr>
        <w:t>前3个月内中国人民银行征信中心出具的企业信用报告并加盖企业公章。</w:t>
      </w:r>
    </w:p>
    <w:p w14:paraId="6184F8E5">
      <w:pPr>
        <w:pStyle w:val="7"/>
        <w:spacing w:after="0" w:line="600" w:lineRule="exact"/>
        <w:ind w:firstLine="640" w:firstLineChars="200"/>
        <w:rPr>
          <w:rFonts w:hint="default" w:ascii="Times New Roman" w:hAnsi="Times New Roman" w:eastAsia="方正楷体_GBK" w:cs="Times New Roman"/>
          <w:kern w:val="0"/>
          <w:sz w:val="32"/>
          <w:szCs w:val="32"/>
          <w:highlight w:val="none"/>
          <w:lang w:val="en-US" w:eastAsia="zh-CN" w:bidi="ar-SA"/>
        </w:rPr>
      </w:pPr>
      <w:r>
        <w:rPr>
          <w:rFonts w:hint="default" w:ascii="Times New Roman" w:hAnsi="Times New Roman" w:eastAsia="方正楷体_GBK" w:cs="Times New Roman"/>
          <w:kern w:val="0"/>
          <w:sz w:val="32"/>
          <w:szCs w:val="32"/>
          <w:highlight w:val="none"/>
          <w:lang w:val="en-US" w:eastAsia="zh-CN" w:bidi="ar-SA"/>
        </w:rPr>
        <w:t>（</w:t>
      </w:r>
      <w:r>
        <w:rPr>
          <w:rFonts w:hint="eastAsia" w:eastAsia="方正楷体_GBK" w:cs="Times New Roman"/>
          <w:kern w:val="0"/>
          <w:sz w:val="32"/>
          <w:szCs w:val="32"/>
          <w:highlight w:val="none"/>
          <w:lang w:val="en-US" w:eastAsia="zh-CN" w:bidi="ar-SA"/>
        </w:rPr>
        <w:t>八</w:t>
      </w:r>
      <w:r>
        <w:rPr>
          <w:rFonts w:hint="default" w:ascii="Times New Roman" w:hAnsi="Times New Roman" w:eastAsia="方正楷体_GBK" w:cs="Times New Roman"/>
          <w:kern w:val="0"/>
          <w:sz w:val="32"/>
          <w:szCs w:val="32"/>
          <w:highlight w:val="none"/>
          <w:lang w:val="en-US" w:eastAsia="zh-CN" w:bidi="ar-SA"/>
        </w:rPr>
        <w:t>）其他要求</w:t>
      </w:r>
    </w:p>
    <w:p w14:paraId="36AC4457">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1.不接受被列入失信被执行人、重大违法案件当事人报价。</w:t>
      </w:r>
    </w:p>
    <w:p w14:paraId="4050C119">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2</w:t>
      </w:r>
      <w:r>
        <w:rPr>
          <w:rFonts w:hint="default" w:ascii="Times New Roman" w:hAnsi="Times New Roman" w:eastAsia="方正仿宋简体" w:cs="Times New Roman"/>
          <w:bCs/>
          <w:color w:val="FF0000"/>
          <w:kern w:val="2"/>
          <w:sz w:val="32"/>
          <w:szCs w:val="32"/>
          <w:highlight w:val="none"/>
          <w:lang w:val="en-US" w:eastAsia="zh-CN" w:bidi="ar-SA"/>
        </w:rPr>
        <w:t>.</w:t>
      </w:r>
      <w:r>
        <w:rPr>
          <w:rFonts w:hint="default" w:ascii="Times New Roman" w:hAnsi="Times New Roman" w:eastAsia="方正仿宋简体" w:cs="Times New Roman"/>
          <w:b/>
          <w:bCs w:val="0"/>
          <w:color w:val="FF0000"/>
          <w:kern w:val="2"/>
          <w:sz w:val="32"/>
          <w:szCs w:val="32"/>
          <w:highlight w:val="none"/>
          <w:lang w:val="en-US" w:eastAsia="zh-CN" w:bidi="ar-SA"/>
        </w:rPr>
        <w:t>本项目报价保证金2万元整，请报价方按以下方式及时缴纳报价保证金</w:t>
      </w:r>
      <w:r>
        <w:rPr>
          <w:rFonts w:hint="default" w:ascii="Times New Roman" w:hAnsi="Times New Roman" w:eastAsia="方正仿宋简体" w:cs="Times New Roman"/>
          <w:bCs/>
          <w:kern w:val="2"/>
          <w:sz w:val="32"/>
          <w:szCs w:val="32"/>
          <w:highlight w:val="none"/>
          <w:lang w:val="en-US" w:eastAsia="zh-CN" w:bidi="ar-SA"/>
        </w:rPr>
        <w:t>，作为其报价文件的组成部分：</w:t>
      </w:r>
    </w:p>
    <w:p w14:paraId="3904DBB9">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（1）报价保证金的形式：银行汇票、网银转账、电汇等。</w:t>
      </w:r>
    </w:p>
    <w:p w14:paraId="75B7CB3F">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（2）报价保证金的递交截止时间：报价文件递交截止时间前，以到账时间为准。</w:t>
      </w:r>
    </w:p>
    <w:p w14:paraId="351CD797">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（3）报价保证金帐户信息（提交时注明项目名称及单位名称）：</w:t>
      </w:r>
    </w:p>
    <w:p w14:paraId="1ED3B70C">
      <w:pPr>
        <w:pStyle w:val="7"/>
        <w:spacing w:after="0" w:line="600" w:lineRule="exact"/>
        <w:ind w:firstLine="640" w:firstLineChars="200"/>
        <w:rPr>
          <w:rFonts w:hint="eastAsia" w:ascii="Times New Roman" w:hAnsi="Times New Roman" w:eastAsia="方正仿宋简体" w:cs="Times New Roman"/>
          <w:bCs/>
          <w:kern w:val="2"/>
          <w:sz w:val="32"/>
          <w:szCs w:val="32"/>
          <w:highlight w:val="none"/>
          <w:lang w:val="en-US" w:eastAsia="zh-CN" w:bidi="ar-SA"/>
        </w:rPr>
      </w:pPr>
      <w:r>
        <w:rPr>
          <w:rFonts w:hint="eastAsia" w:ascii="Times New Roman" w:hAnsi="Times New Roman" w:eastAsia="方正仿宋简体" w:cs="Times New Roman"/>
          <w:bCs/>
          <w:kern w:val="2"/>
          <w:sz w:val="32"/>
          <w:szCs w:val="32"/>
          <w:highlight w:val="none"/>
          <w:lang w:val="en-US" w:eastAsia="zh-CN" w:bidi="ar-SA"/>
        </w:rPr>
        <w:t>单位名称：镇江海纳川物流产业发展有限责任公司</w:t>
      </w:r>
    </w:p>
    <w:p w14:paraId="7EE8F358">
      <w:pPr>
        <w:pStyle w:val="7"/>
        <w:spacing w:after="0" w:line="600" w:lineRule="exact"/>
        <w:ind w:firstLine="640" w:firstLineChars="200"/>
        <w:rPr>
          <w:rFonts w:hint="eastAsia" w:ascii="Times New Roman" w:hAnsi="Times New Roman" w:eastAsia="方正仿宋简体" w:cs="Times New Roman"/>
          <w:bCs/>
          <w:kern w:val="2"/>
          <w:sz w:val="32"/>
          <w:szCs w:val="32"/>
          <w:highlight w:val="none"/>
          <w:lang w:val="en-US" w:eastAsia="zh-CN" w:bidi="ar-SA"/>
        </w:rPr>
      </w:pPr>
      <w:r>
        <w:rPr>
          <w:rFonts w:hint="eastAsia" w:ascii="Times New Roman" w:hAnsi="Times New Roman" w:eastAsia="方正仿宋简体" w:cs="Times New Roman"/>
          <w:bCs/>
          <w:kern w:val="2"/>
          <w:sz w:val="32"/>
          <w:szCs w:val="32"/>
          <w:highlight w:val="none"/>
          <w:lang w:val="en-US" w:eastAsia="zh-CN" w:bidi="ar-SA"/>
        </w:rPr>
        <w:t>开户银行：南京银行镇江分行营业部</w:t>
      </w:r>
    </w:p>
    <w:p w14:paraId="7FD504FD">
      <w:pPr>
        <w:pStyle w:val="7"/>
        <w:spacing w:after="0" w:line="600" w:lineRule="exact"/>
        <w:ind w:firstLine="640" w:firstLineChars="200"/>
        <w:rPr>
          <w:rFonts w:hint="eastAsia" w:ascii="Times New Roman" w:hAnsi="Times New Roman" w:eastAsia="方正仿宋简体" w:cs="Times New Roman"/>
          <w:bCs/>
          <w:kern w:val="2"/>
          <w:sz w:val="32"/>
          <w:szCs w:val="32"/>
          <w:highlight w:val="none"/>
          <w:lang w:val="en-US" w:eastAsia="zh-CN" w:bidi="ar-SA"/>
        </w:rPr>
      </w:pPr>
      <w:r>
        <w:rPr>
          <w:rFonts w:hint="eastAsia" w:ascii="Times New Roman" w:hAnsi="Times New Roman" w:eastAsia="方正仿宋简体" w:cs="Times New Roman"/>
          <w:bCs/>
          <w:kern w:val="2"/>
          <w:sz w:val="32"/>
          <w:szCs w:val="32"/>
          <w:highlight w:val="none"/>
          <w:lang w:val="en-US" w:eastAsia="zh-CN" w:bidi="ar-SA"/>
        </w:rPr>
        <w:t>帐    号：12010120030000282</w:t>
      </w:r>
    </w:p>
    <w:p w14:paraId="491C2DE3">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 xml:space="preserve">特别提醒：请各报价人注意银行转账时间差，及时缴纳报价保证金。银行汇款方式的汇款附言（或银行摘要）中选明项目名称及单位名称。因附言信息有误导致保证金无法查询的，由报价人自行承担后果。  </w:t>
      </w:r>
    </w:p>
    <w:p w14:paraId="14E5EBFB">
      <w:pPr>
        <w:pStyle w:val="7"/>
        <w:spacing w:after="0" w:line="600" w:lineRule="exact"/>
        <w:ind w:firstLine="640" w:firstLineChars="200"/>
        <w:rPr>
          <w:rFonts w:hint="default" w:ascii="Times New Roman" w:hAnsi="Times New Roman" w:eastAsia="方正仿宋简体" w:cs="Times New Roman"/>
          <w:bCs/>
          <w:color w:val="FF0000"/>
          <w:kern w:val="2"/>
          <w:sz w:val="32"/>
          <w:szCs w:val="32"/>
          <w:highlight w:val="none"/>
          <w:lang w:val="en-US" w:eastAsia="zh-CN" w:bidi="ar-SA"/>
        </w:rPr>
      </w:pPr>
      <w:r>
        <w:rPr>
          <w:rFonts w:hint="default" w:ascii="Times New Roman" w:hAnsi="Times New Roman" w:eastAsia="方正仿宋简体" w:cs="Times New Roman"/>
          <w:bCs/>
          <w:color w:val="FF0000"/>
          <w:kern w:val="2"/>
          <w:sz w:val="32"/>
          <w:szCs w:val="32"/>
          <w:highlight w:val="none"/>
          <w:lang w:val="en-US" w:eastAsia="zh-CN" w:bidi="ar-SA"/>
        </w:rPr>
        <w:t>（4）报价人不按以上要求提交报价保证金的，其报价文件作</w:t>
      </w:r>
      <w:r>
        <w:rPr>
          <w:rFonts w:hint="eastAsia" w:eastAsia="方正仿宋简体" w:cs="Times New Roman"/>
          <w:bCs/>
          <w:color w:val="FF0000"/>
          <w:kern w:val="2"/>
          <w:sz w:val="32"/>
          <w:szCs w:val="32"/>
          <w:highlight w:val="none"/>
          <w:lang w:val="en-US" w:eastAsia="zh-CN" w:bidi="ar-SA"/>
        </w:rPr>
        <w:t>无效报价</w:t>
      </w:r>
      <w:r>
        <w:rPr>
          <w:rFonts w:hint="default" w:ascii="Times New Roman" w:hAnsi="Times New Roman" w:eastAsia="方正仿宋简体" w:cs="Times New Roman"/>
          <w:bCs/>
          <w:color w:val="FF0000"/>
          <w:kern w:val="2"/>
          <w:sz w:val="32"/>
          <w:szCs w:val="32"/>
          <w:highlight w:val="none"/>
          <w:lang w:val="en-US" w:eastAsia="zh-CN" w:bidi="ar-SA"/>
        </w:rPr>
        <w:t>处理。</w:t>
      </w:r>
    </w:p>
    <w:p w14:paraId="2DCFCC0C">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5）中选通知书发出后30日内，向未中选的报价人退还保证金；采购方与中选方签订合同并缴纳安全风险抵押金后30日内，向中选人申请退还报价保证金。报价人逾期未来退还报价保证金的，采购人将不支付资金占用费。</w:t>
      </w:r>
    </w:p>
    <w:p w14:paraId="2E3EBF36">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 xml:space="preserve">（6）有下列情形之一的，报价保证金将不予退还： </w:t>
      </w:r>
    </w:p>
    <w:p w14:paraId="164110E6">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①报价人在规定的报价有效期内撤销报价文件或中途退出报价活动；</w:t>
      </w:r>
    </w:p>
    <w:p w14:paraId="5B3C286D">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 xml:space="preserve">②中选人在收到中选通知书后，无正当理由拒签合同协议书或在签订合同时提出附加条件的；  </w:t>
      </w:r>
    </w:p>
    <w:p w14:paraId="270B6F5F">
      <w:pPr>
        <w:pStyle w:val="7"/>
        <w:spacing w:after="0" w:line="600" w:lineRule="exact"/>
        <w:ind w:firstLine="640" w:firstLineChars="200"/>
        <w:rPr>
          <w:rFonts w:hint="default" w:ascii="Times New Roman" w:hAnsi="Times New Roman" w:eastAsia="方正仿宋简体" w:cs="Times New Roman"/>
          <w:bCs/>
          <w:kern w:val="2"/>
          <w:sz w:val="32"/>
          <w:szCs w:val="32"/>
          <w:highlight w:val="none"/>
          <w:lang w:val="en-US" w:eastAsia="zh-CN" w:bidi="ar-SA"/>
        </w:rPr>
      </w:pPr>
      <w:r>
        <w:rPr>
          <w:rFonts w:hint="default" w:ascii="Times New Roman" w:hAnsi="Times New Roman" w:eastAsia="方正仿宋简体" w:cs="Times New Roman"/>
          <w:bCs/>
          <w:kern w:val="2"/>
          <w:sz w:val="32"/>
          <w:szCs w:val="32"/>
          <w:highlight w:val="none"/>
          <w:lang w:val="en-US" w:eastAsia="zh-CN" w:bidi="ar-SA"/>
        </w:rPr>
        <w:t>③报价人以他人名义报价、串通报价、提交虚假材料、以行贿手段或其他弄虚作假方式谋取中选的。</w:t>
      </w:r>
    </w:p>
    <w:p w14:paraId="73683591">
      <w:pPr>
        <w:pageBreakBefore w:val="0"/>
        <w:kinsoku/>
        <w:overflowPunct/>
        <w:topLinePunct w:val="0"/>
        <w:autoSpaceDE/>
        <w:autoSpaceDN/>
        <w:bidi w:val="0"/>
        <w:spacing w:line="600" w:lineRule="exact"/>
        <w:ind w:firstLine="640" w:firstLineChars="200"/>
        <w:jc w:val="left"/>
        <w:textAlignment w:val="auto"/>
        <w:rPr>
          <w:rFonts w:hint="default" w:ascii="Times New Roman" w:hAnsi="Times New Roman" w:eastAsia="方正仿宋简体" w:cs="Times New Roman"/>
          <w:color w:val="FF0000"/>
          <w:sz w:val="32"/>
          <w:szCs w:val="32"/>
          <w:lang w:eastAsia="zh-CN"/>
        </w:rPr>
      </w:pP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确定</w:t>
      </w:r>
      <w:r>
        <w:rPr>
          <w:rFonts w:hint="default" w:ascii="Times New Roman" w:hAnsi="Times New Roman" w:eastAsia="方正仿宋简体" w:cs="Times New Roman"/>
          <w:sz w:val="32"/>
          <w:szCs w:val="32"/>
          <w:lang w:eastAsia="zh-CN"/>
        </w:rPr>
        <w:t>中选</w:t>
      </w:r>
      <w:r>
        <w:rPr>
          <w:rFonts w:hint="default" w:ascii="Times New Roman" w:hAnsi="Times New Roman" w:eastAsia="方正仿宋简体" w:cs="Times New Roman"/>
          <w:sz w:val="32"/>
          <w:szCs w:val="32"/>
        </w:rPr>
        <w:t>后，在签订合同前，</w:t>
      </w:r>
      <w:r>
        <w:rPr>
          <w:rFonts w:hint="default" w:ascii="Times New Roman" w:hAnsi="Times New Roman" w:eastAsia="方正仿宋简体" w:cs="Times New Roman"/>
          <w:color w:val="FF0000"/>
          <w:kern w:val="1"/>
          <w:sz w:val="32"/>
          <w:szCs w:val="32"/>
        </w:rPr>
        <w:t>需提供</w:t>
      </w:r>
      <w:r>
        <w:rPr>
          <w:rFonts w:hint="default" w:ascii="Times New Roman" w:hAnsi="Times New Roman" w:eastAsia="仿宋" w:cs="Times New Roman"/>
          <w:color w:val="FF0000"/>
          <w:sz w:val="32"/>
          <w:szCs w:val="32"/>
        </w:rPr>
        <w:t>一般纳税人证明材料、</w:t>
      </w:r>
      <w:r>
        <w:rPr>
          <w:rFonts w:hint="default" w:ascii="Times New Roman" w:hAnsi="Times New Roman" w:eastAsia="方正仿宋简体" w:cs="Times New Roman"/>
          <w:color w:val="FF0000"/>
          <w:sz w:val="32"/>
          <w:szCs w:val="32"/>
          <w:lang w:eastAsia="zh-CN"/>
        </w:rPr>
        <w:t>承包</w:t>
      </w:r>
      <w:r>
        <w:rPr>
          <w:rFonts w:hint="default" w:ascii="Times New Roman" w:hAnsi="Times New Roman" w:eastAsia="方正仿宋简体" w:cs="Times New Roman"/>
          <w:color w:val="FF0000"/>
          <w:sz w:val="32"/>
          <w:szCs w:val="32"/>
        </w:rPr>
        <w:t>单位与派遣作业人员的劳务合同或劳动合同</w:t>
      </w:r>
      <w:r>
        <w:rPr>
          <w:rFonts w:hint="default" w:ascii="Times New Roman" w:hAnsi="Times New Roman" w:eastAsia="方正仿宋简体" w:cs="Times New Roman"/>
          <w:color w:val="FF0000"/>
          <w:sz w:val="32"/>
          <w:szCs w:val="32"/>
          <w:lang w:eastAsia="zh-CN"/>
        </w:rPr>
        <w:t>、</w:t>
      </w:r>
      <w:r>
        <w:rPr>
          <w:rFonts w:hint="default" w:ascii="Times New Roman" w:hAnsi="Times New Roman" w:eastAsia="方正仿宋简体" w:cs="Times New Roman"/>
          <w:color w:val="FF0000"/>
          <w:sz w:val="32"/>
          <w:szCs w:val="32"/>
        </w:rPr>
        <w:t>作业人员工伤保险证明或人身意外伤害保险缴纳证明</w:t>
      </w:r>
      <w:r>
        <w:rPr>
          <w:rFonts w:hint="default" w:ascii="Times New Roman" w:hAnsi="Times New Roman" w:eastAsia="方正仿宋简体" w:cs="Times New Roman"/>
          <w:color w:val="FF0000"/>
          <w:sz w:val="32"/>
          <w:szCs w:val="32"/>
          <w:lang w:eastAsia="zh-CN"/>
        </w:rPr>
        <w:t>。</w:t>
      </w:r>
      <w:r>
        <w:rPr>
          <w:rFonts w:hint="default" w:ascii="Times New Roman" w:hAnsi="Times New Roman" w:eastAsia="方正仿宋简体" w:cs="Times New Roman"/>
          <w:color w:val="FF0000"/>
          <w:sz w:val="32"/>
          <w:szCs w:val="32"/>
        </w:rPr>
        <w:t>根据施工工期要求，至少提供本单位</w:t>
      </w:r>
      <w:r>
        <w:rPr>
          <w:rFonts w:hint="default" w:ascii="Times New Roman" w:hAnsi="Times New Roman" w:eastAsia="方正仿宋简体" w:cs="Times New Roman"/>
          <w:color w:val="FF0000"/>
          <w:sz w:val="32"/>
          <w:szCs w:val="32"/>
          <w:lang w:val="en-US" w:eastAsia="zh-CN"/>
        </w:rPr>
        <w:t>2</w:t>
      </w:r>
      <w:r>
        <w:rPr>
          <w:rFonts w:hint="default" w:ascii="Times New Roman" w:hAnsi="Times New Roman" w:eastAsia="方正仿宋简体" w:cs="Times New Roman"/>
          <w:color w:val="FF0000"/>
          <w:sz w:val="32"/>
          <w:szCs w:val="32"/>
        </w:rPr>
        <w:t>位工人的缴纳证明，同时须提供本公司安全生产责任险缴纳证明。现场配备1名专职安全员，具有专职安全员证书，负责现场安全文明施工</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sz w:val="32"/>
          <w:szCs w:val="32"/>
          <w:lang w:eastAsia="zh-CN"/>
        </w:rPr>
        <w:t>以上资格</w:t>
      </w:r>
      <w:r>
        <w:rPr>
          <w:rFonts w:hint="default" w:ascii="Times New Roman" w:hAnsi="Times New Roman" w:eastAsia="方正仿宋简体" w:cs="Times New Roman"/>
          <w:color w:val="auto"/>
          <w:sz w:val="32"/>
          <w:szCs w:val="32"/>
        </w:rPr>
        <w:t>证</w:t>
      </w:r>
      <w:r>
        <w:rPr>
          <w:rFonts w:hint="default" w:ascii="Times New Roman" w:hAnsi="Times New Roman" w:eastAsia="方正仿宋简体" w:cs="Times New Roman"/>
          <w:color w:val="auto"/>
          <w:sz w:val="32"/>
          <w:szCs w:val="32"/>
          <w:lang w:eastAsia="zh-CN"/>
        </w:rPr>
        <w:t>明证</w:t>
      </w:r>
      <w:r>
        <w:rPr>
          <w:rFonts w:hint="default" w:ascii="Times New Roman" w:hAnsi="Times New Roman" w:eastAsia="方正仿宋简体" w:cs="Times New Roman"/>
          <w:color w:val="auto"/>
          <w:sz w:val="32"/>
          <w:szCs w:val="32"/>
        </w:rPr>
        <w:t>件均可提供复印件，但需加盖公章)</w:t>
      </w:r>
      <w:r>
        <w:rPr>
          <w:rFonts w:hint="default" w:ascii="Times New Roman" w:hAnsi="Times New Roman" w:eastAsia="方正仿宋简体" w:cs="Times New Roman"/>
          <w:color w:val="FF0000"/>
          <w:sz w:val="32"/>
          <w:szCs w:val="32"/>
          <w:lang w:eastAsia="zh-CN"/>
        </w:rPr>
        <w:t>。</w:t>
      </w:r>
    </w:p>
    <w:p w14:paraId="12AA81CC">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kern w:val="1"/>
          <w:sz w:val="32"/>
          <w:szCs w:val="32"/>
          <w:lang w:eastAsia="zh-CN"/>
        </w:rPr>
      </w:pPr>
      <w:r>
        <w:rPr>
          <w:rFonts w:hint="default" w:ascii="Times New Roman" w:hAnsi="Times New Roman" w:eastAsia="方正仿宋简体" w:cs="Times New Roman"/>
          <w:color w:val="auto"/>
          <w:kern w:val="1"/>
          <w:sz w:val="32"/>
          <w:szCs w:val="32"/>
          <w:lang w:val="en-US" w:eastAsia="zh-CN"/>
        </w:rPr>
        <w:t>4.</w:t>
      </w:r>
      <w:r>
        <w:rPr>
          <w:rFonts w:hint="default" w:ascii="Times New Roman" w:hAnsi="Times New Roman" w:eastAsia="方正仿宋简体" w:cs="Times New Roman"/>
          <w:color w:val="auto"/>
          <w:kern w:val="1"/>
          <w:sz w:val="32"/>
          <w:szCs w:val="32"/>
          <w:lang w:eastAsia="zh-CN"/>
        </w:rPr>
        <w:t>中选</w:t>
      </w:r>
      <w:r>
        <w:rPr>
          <w:rFonts w:hint="default" w:ascii="Times New Roman" w:hAnsi="Times New Roman" w:eastAsia="方正仿宋简体" w:cs="Times New Roman"/>
          <w:color w:val="auto"/>
          <w:kern w:val="1"/>
          <w:sz w:val="32"/>
          <w:szCs w:val="32"/>
        </w:rPr>
        <w:t>单位与</w:t>
      </w:r>
      <w:r>
        <w:rPr>
          <w:rFonts w:hint="default" w:ascii="Times New Roman" w:hAnsi="Times New Roman" w:eastAsia="方正仿宋简体" w:cs="Times New Roman"/>
          <w:color w:val="auto"/>
          <w:kern w:val="1"/>
          <w:sz w:val="32"/>
          <w:szCs w:val="32"/>
          <w:lang w:eastAsia="zh-CN"/>
        </w:rPr>
        <w:t>采购</w:t>
      </w:r>
      <w:r>
        <w:rPr>
          <w:rFonts w:hint="default" w:ascii="Times New Roman" w:hAnsi="Times New Roman" w:eastAsia="方正仿宋简体" w:cs="Times New Roman"/>
          <w:color w:val="auto"/>
          <w:kern w:val="1"/>
          <w:sz w:val="32"/>
          <w:szCs w:val="32"/>
        </w:rPr>
        <w:t>单位签订合同</w:t>
      </w:r>
      <w:r>
        <w:rPr>
          <w:rFonts w:hint="default" w:ascii="Times New Roman" w:hAnsi="Times New Roman" w:eastAsia="方正仿宋简体" w:cs="Times New Roman"/>
          <w:color w:val="auto"/>
          <w:kern w:val="1"/>
          <w:sz w:val="32"/>
          <w:szCs w:val="32"/>
          <w:lang w:eastAsia="zh-CN"/>
        </w:rPr>
        <w:t>时</w:t>
      </w:r>
      <w:r>
        <w:rPr>
          <w:rFonts w:hint="default" w:ascii="Times New Roman" w:hAnsi="Times New Roman" w:eastAsia="方正仿宋简体" w:cs="Times New Roman"/>
          <w:color w:val="auto"/>
          <w:kern w:val="1"/>
          <w:sz w:val="32"/>
          <w:szCs w:val="32"/>
        </w:rPr>
        <w:t>，须按照海纳川相关安全管理规定签订</w:t>
      </w:r>
      <w:r>
        <w:rPr>
          <w:rFonts w:hint="default" w:ascii="Times New Roman" w:hAnsi="Times New Roman" w:eastAsia="方正仿宋简体" w:cs="Times New Roman"/>
          <w:color w:val="auto"/>
          <w:kern w:val="1"/>
          <w:sz w:val="32"/>
          <w:szCs w:val="32"/>
          <w:lang w:eastAsia="zh-CN"/>
        </w:rPr>
        <w:t>或提供</w:t>
      </w:r>
      <w:r>
        <w:rPr>
          <w:rFonts w:hint="default" w:ascii="Times New Roman" w:hAnsi="Times New Roman" w:eastAsia="方正仿宋简体" w:cs="Times New Roman"/>
          <w:color w:val="auto"/>
          <w:kern w:val="1"/>
          <w:sz w:val="32"/>
          <w:szCs w:val="32"/>
        </w:rPr>
        <w:t>《外包项目(工程)安全生产管理协议书》并依照《海纳川承包商安全环保管理制度》</w:t>
      </w:r>
      <w:r>
        <w:rPr>
          <w:rFonts w:hint="default" w:ascii="Times New Roman" w:hAnsi="Times New Roman" w:eastAsia="方正仿宋简体" w:cs="Times New Roman"/>
          <w:color w:val="auto"/>
          <w:kern w:val="1"/>
          <w:sz w:val="32"/>
          <w:szCs w:val="32"/>
          <w:lang w:eastAsia="zh-CN"/>
        </w:rPr>
        <w:t>管理</w:t>
      </w:r>
      <w:r>
        <w:rPr>
          <w:rFonts w:hint="default" w:ascii="Times New Roman" w:hAnsi="Times New Roman" w:eastAsia="方正仿宋简体" w:cs="Times New Roman"/>
          <w:color w:val="auto"/>
          <w:kern w:val="1"/>
          <w:sz w:val="32"/>
          <w:szCs w:val="32"/>
        </w:rPr>
        <w:t>；施工前，</w:t>
      </w:r>
      <w:r>
        <w:rPr>
          <w:rFonts w:hint="default" w:ascii="Times New Roman" w:hAnsi="Times New Roman" w:eastAsia="方正仿宋简体" w:cs="Times New Roman"/>
          <w:color w:val="auto"/>
          <w:kern w:val="1"/>
          <w:sz w:val="32"/>
          <w:szCs w:val="32"/>
          <w:lang w:eastAsia="zh-CN"/>
        </w:rPr>
        <w:t>采购</w:t>
      </w:r>
      <w:r>
        <w:rPr>
          <w:rFonts w:hint="default" w:ascii="Times New Roman" w:hAnsi="Times New Roman" w:eastAsia="方正仿宋简体" w:cs="Times New Roman"/>
          <w:color w:val="auto"/>
          <w:kern w:val="1"/>
          <w:sz w:val="32"/>
          <w:szCs w:val="32"/>
        </w:rPr>
        <w:t>方</w:t>
      </w:r>
      <w:r>
        <w:rPr>
          <w:rFonts w:hint="default" w:ascii="Times New Roman" w:hAnsi="Times New Roman" w:eastAsia="方正仿宋简体" w:cs="Times New Roman"/>
          <w:color w:val="auto"/>
          <w:kern w:val="1"/>
          <w:sz w:val="32"/>
          <w:szCs w:val="32"/>
          <w:lang w:eastAsia="zh-CN"/>
        </w:rPr>
        <w:t>应</w:t>
      </w:r>
      <w:r>
        <w:rPr>
          <w:rFonts w:hint="default" w:ascii="Times New Roman" w:hAnsi="Times New Roman" w:eastAsia="方正仿宋简体" w:cs="Times New Roman"/>
          <w:color w:val="auto"/>
          <w:kern w:val="1"/>
          <w:sz w:val="32"/>
          <w:szCs w:val="32"/>
        </w:rPr>
        <w:t>按《生产经营单位安全生产培训规范》(DB32/4530-2023)对</w:t>
      </w:r>
      <w:r>
        <w:rPr>
          <w:rFonts w:hint="default" w:ascii="Times New Roman" w:hAnsi="Times New Roman" w:eastAsia="方正仿宋简体" w:cs="Times New Roman"/>
          <w:color w:val="auto"/>
          <w:kern w:val="1"/>
          <w:sz w:val="32"/>
          <w:szCs w:val="32"/>
          <w:lang w:eastAsia="zh-CN"/>
        </w:rPr>
        <w:t>成交方</w:t>
      </w:r>
      <w:r>
        <w:rPr>
          <w:rFonts w:hint="default" w:ascii="Times New Roman" w:hAnsi="Times New Roman" w:eastAsia="方正仿宋简体" w:cs="Times New Roman"/>
          <w:color w:val="auto"/>
          <w:kern w:val="1"/>
          <w:sz w:val="32"/>
          <w:szCs w:val="32"/>
        </w:rPr>
        <w:t>施工人员进行培训和考试</w:t>
      </w:r>
      <w:r>
        <w:rPr>
          <w:rFonts w:hint="default" w:ascii="Times New Roman" w:hAnsi="Times New Roman" w:eastAsia="方正仿宋简体" w:cs="Times New Roman"/>
          <w:color w:val="auto"/>
          <w:kern w:val="1"/>
          <w:sz w:val="32"/>
          <w:szCs w:val="32"/>
          <w:lang w:eastAsia="zh-CN"/>
        </w:rPr>
        <w:t>，</w:t>
      </w:r>
      <w:r>
        <w:rPr>
          <w:rFonts w:hint="default" w:ascii="Times New Roman" w:hAnsi="Times New Roman" w:eastAsia="方正仿宋简体" w:cs="Times New Roman"/>
          <w:color w:val="auto"/>
          <w:kern w:val="1"/>
          <w:sz w:val="32"/>
          <w:szCs w:val="32"/>
        </w:rPr>
        <w:t>考试合格人员，方能赴属地</w:t>
      </w:r>
      <w:r>
        <w:rPr>
          <w:rFonts w:hint="default" w:ascii="Times New Roman" w:hAnsi="Times New Roman" w:eastAsia="方正仿宋简体" w:cs="Times New Roman"/>
          <w:kern w:val="1"/>
          <w:sz w:val="32"/>
          <w:szCs w:val="32"/>
        </w:rPr>
        <w:t>办理作业票证进行作业</w:t>
      </w:r>
      <w:r>
        <w:rPr>
          <w:rFonts w:hint="default" w:ascii="Times New Roman" w:hAnsi="Times New Roman" w:eastAsia="方正仿宋简体" w:cs="Times New Roman"/>
          <w:color w:val="auto"/>
          <w:sz w:val="32"/>
          <w:szCs w:val="32"/>
          <w:lang w:eastAsia="zh-CN"/>
        </w:rPr>
        <w:t>。</w:t>
      </w:r>
    </w:p>
    <w:p w14:paraId="7C48F9F9">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val="en-US" w:eastAsia="zh-CN"/>
        </w:rPr>
        <w:t>5.</w:t>
      </w:r>
      <w:r>
        <w:rPr>
          <w:rFonts w:hint="default" w:ascii="Times New Roman" w:hAnsi="Times New Roman" w:eastAsia="方正仿宋简体" w:cs="Times New Roman"/>
          <w:kern w:val="1"/>
          <w:sz w:val="32"/>
          <w:szCs w:val="32"/>
        </w:rPr>
        <w:t>作业过程中，若涉及特种作业（如登高等）的需提供相应的特种作业证，必须人证一致，且在有效期内。</w:t>
      </w:r>
    </w:p>
    <w:p w14:paraId="2CBAFA0F">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val="en-US" w:eastAsia="zh-CN"/>
        </w:rPr>
        <w:t>6.</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人应具备良好的售后服务能力，要求电话联系后</w:t>
      </w:r>
      <w:r>
        <w:rPr>
          <w:rFonts w:hint="default" w:ascii="Times New Roman" w:hAnsi="Times New Roman" w:eastAsia="方正仿宋简体" w:cs="Times New Roman"/>
          <w:color w:val="FF0000"/>
          <w:kern w:val="1"/>
          <w:sz w:val="32"/>
          <w:szCs w:val="32"/>
          <w:highlight w:val="none"/>
          <w:u w:val="single"/>
          <w:lang w:val="en-US" w:eastAsia="zh-CN"/>
        </w:rPr>
        <w:t>8小时</w:t>
      </w:r>
      <w:r>
        <w:rPr>
          <w:rFonts w:hint="default" w:ascii="Times New Roman" w:hAnsi="Times New Roman" w:eastAsia="方正仿宋简体" w:cs="Times New Roman"/>
          <w:kern w:val="1"/>
          <w:sz w:val="32"/>
          <w:szCs w:val="32"/>
        </w:rPr>
        <w:t>内必须给予回复，明确解决方案，必要时需来我公司作技术指导。</w:t>
      </w:r>
    </w:p>
    <w:p w14:paraId="59740694">
      <w:pPr>
        <w:ind w:firstLine="640" w:firstLineChars="200"/>
        <w:rPr>
          <w:rFonts w:hint="default" w:ascii="Times New Roman" w:hAnsi="Times New Roman" w:eastAsia="方正仿宋简体" w:cs="Times New Roman"/>
          <w:bCs/>
          <w:kern w:val="2"/>
          <w:sz w:val="32"/>
          <w:szCs w:val="32"/>
          <w:highlight w:val="yellow"/>
          <w:lang w:val="en-US" w:eastAsia="zh-CN" w:bidi="ar-SA"/>
        </w:rPr>
      </w:pPr>
      <w:r>
        <w:rPr>
          <w:rFonts w:hint="default" w:ascii="Times New Roman" w:hAnsi="Times New Roman" w:eastAsia="方正仿宋简体" w:cs="Times New Roman"/>
          <w:kern w:val="1"/>
          <w:sz w:val="32"/>
          <w:szCs w:val="32"/>
          <w:lang w:val="en-US" w:eastAsia="zh-CN"/>
        </w:rPr>
        <w:t>7.</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人所供产品引起的知识产权方面的纠纷，由</w:t>
      </w:r>
      <w:r>
        <w:rPr>
          <w:rFonts w:hint="default" w:ascii="Times New Roman" w:hAnsi="Times New Roman" w:eastAsia="方正仿宋简体" w:cs="Times New Roman"/>
          <w:kern w:val="1"/>
          <w:sz w:val="32"/>
          <w:szCs w:val="32"/>
          <w:lang w:val="en-US" w:eastAsia="zh-CN"/>
        </w:rPr>
        <w:t>报价</w:t>
      </w:r>
      <w:r>
        <w:rPr>
          <w:rFonts w:hint="default" w:ascii="Times New Roman" w:hAnsi="Times New Roman" w:eastAsia="方正仿宋简体" w:cs="Times New Roman"/>
          <w:kern w:val="1"/>
          <w:sz w:val="32"/>
          <w:szCs w:val="32"/>
          <w:lang w:eastAsia="zh-CN"/>
        </w:rPr>
        <w:t>人</w:t>
      </w:r>
      <w:r>
        <w:rPr>
          <w:rFonts w:hint="default" w:ascii="Times New Roman" w:hAnsi="Times New Roman" w:eastAsia="方正仿宋简体" w:cs="Times New Roman"/>
          <w:kern w:val="1"/>
          <w:sz w:val="32"/>
          <w:szCs w:val="32"/>
        </w:rPr>
        <w:t>承担一切后果，</w:t>
      </w:r>
      <w:r>
        <w:rPr>
          <w:rFonts w:hint="default" w:ascii="Times New Roman" w:hAnsi="Times New Roman" w:eastAsia="方正仿宋简体" w:cs="Times New Roman"/>
          <w:kern w:val="1"/>
          <w:sz w:val="32"/>
          <w:szCs w:val="32"/>
          <w:lang w:eastAsia="zh-CN"/>
        </w:rPr>
        <w:t>采购</w:t>
      </w:r>
      <w:r>
        <w:rPr>
          <w:rFonts w:hint="default" w:ascii="Times New Roman" w:hAnsi="Times New Roman" w:eastAsia="方正仿宋简体" w:cs="Times New Roman"/>
          <w:kern w:val="1"/>
          <w:sz w:val="32"/>
          <w:szCs w:val="32"/>
        </w:rPr>
        <w:t>人不承担任何责任。</w:t>
      </w:r>
    </w:p>
    <w:p w14:paraId="018C818A">
      <w:pPr>
        <w:pStyle w:val="3"/>
        <w:pageBreakBefore w:val="0"/>
        <w:kinsoku/>
        <w:overflowPunct/>
        <w:topLinePunct w:val="0"/>
        <w:autoSpaceDE/>
        <w:autoSpaceDN/>
        <w:bidi w:val="0"/>
        <w:spacing w:before="0" w:after="0" w:line="600" w:lineRule="exact"/>
        <w:ind w:firstLine="640" w:firstLineChars="200"/>
        <w:textAlignment w:val="auto"/>
        <w:rPr>
          <w:rFonts w:hint="default" w:ascii="Times New Roman" w:hAnsi="Times New Roman" w:eastAsia="方正黑体_GBK" w:cs="Times New Roman"/>
          <w:b w:val="0"/>
          <w:sz w:val="32"/>
          <w:szCs w:val="32"/>
        </w:rPr>
      </w:pPr>
      <w:r>
        <w:rPr>
          <w:rFonts w:hint="default" w:ascii="Times New Roman" w:hAnsi="Times New Roman" w:eastAsia="方正黑体_GBK" w:cs="Times New Roman"/>
          <w:b w:val="0"/>
          <w:sz w:val="32"/>
          <w:szCs w:val="32"/>
        </w:rPr>
        <w:t>四、现场踏勘</w:t>
      </w:r>
    </w:p>
    <w:p w14:paraId="2C03E1BA">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楷体_GBK" w:cs="Times New Roman"/>
          <w:bCs/>
          <w:kern w:val="1"/>
          <w:sz w:val="32"/>
          <w:szCs w:val="32"/>
          <w:lang w:val="en-US" w:eastAsia="zh-CN" w:bidi="ar-SA"/>
        </w:rPr>
        <w:t>（一）</w:t>
      </w:r>
      <w:r>
        <w:rPr>
          <w:rFonts w:hint="default" w:ascii="Times New Roman" w:hAnsi="Times New Roman" w:eastAsia="方正仿宋简体" w:cs="Times New Roman"/>
          <w:bCs/>
          <w:kern w:val="2"/>
          <w:sz w:val="32"/>
          <w:szCs w:val="32"/>
          <w:lang w:val="en-US" w:eastAsia="zh-CN" w:bidi="ar-SA"/>
        </w:rPr>
        <w:t>本项目由于施工环境的复杂性，报价方须到现场进行踏勘，</w:t>
      </w:r>
      <w:r>
        <w:rPr>
          <w:rFonts w:hint="default" w:ascii="Times New Roman" w:hAnsi="Times New Roman" w:eastAsia="方正仿宋简体" w:cs="Times New Roman"/>
          <w:bCs/>
          <w:color w:val="FF0000"/>
          <w:kern w:val="2"/>
          <w:sz w:val="32"/>
          <w:szCs w:val="32"/>
          <w:lang w:val="en-US" w:eastAsia="zh-CN" w:bidi="ar-SA"/>
        </w:rPr>
        <w:t>不进行现场踏勘作</w:t>
      </w:r>
      <w:r>
        <w:rPr>
          <w:rFonts w:hint="eastAsia" w:eastAsia="方正仿宋简体" w:cs="Times New Roman"/>
          <w:bCs/>
          <w:color w:val="FF0000"/>
          <w:kern w:val="2"/>
          <w:sz w:val="32"/>
          <w:szCs w:val="32"/>
          <w:lang w:val="en-US" w:eastAsia="zh-CN" w:bidi="ar-SA"/>
        </w:rPr>
        <w:t>无效报价</w:t>
      </w:r>
      <w:r>
        <w:rPr>
          <w:rFonts w:hint="default" w:ascii="Times New Roman" w:hAnsi="Times New Roman" w:eastAsia="方正仿宋简体" w:cs="Times New Roman"/>
          <w:bCs/>
          <w:color w:val="FF0000"/>
          <w:kern w:val="2"/>
          <w:sz w:val="32"/>
          <w:szCs w:val="32"/>
          <w:lang w:val="en-US" w:eastAsia="zh-CN" w:bidi="ar-SA"/>
        </w:rPr>
        <w:t>处理</w:t>
      </w:r>
      <w:r>
        <w:rPr>
          <w:rFonts w:hint="default" w:ascii="Times New Roman" w:hAnsi="Times New Roman" w:eastAsia="方正仿宋简体" w:cs="Times New Roman"/>
          <w:bCs/>
          <w:kern w:val="2"/>
          <w:sz w:val="32"/>
          <w:szCs w:val="32"/>
          <w:lang w:val="en-US" w:eastAsia="zh-CN" w:bidi="ar-SA"/>
        </w:rPr>
        <w:t>。</w:t>
      </w:r>
    </w:p>
    <w:p w14:paraId="2F1CDC9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楷体_GBK" w:cs="Times New Roman"/>
          <w:bCs/>
          <w:kern w:val="1"/>
          <w:sz w:val="32"/>
          <w:szCs w:val="32"/>
          <w:lang w:val="en-US" w:eastAsia="zh-CN" w:bidi="ar-SA"/>
        </w:rPr>
      </w:pPr>
      <w:r>
        <w:rPr>
          <w:rFonts w:hint="default" w:ascii="Times New Roman" w:hAnsi="Times New Roman" w:eastAsia="方正楷体_GBK" w:cs="Times New Roman"/>
          <w:kern w:val="1"/>
          <w:sz w:val="32"/>
          <w:szCs w:val="32"/>
        </w:rPr>
        <w:t>（</w:t>
      </w:r>
      <w:r>
        <w:rPr>
          <w:rFonts w:hint="default" w:ascii="Times New Roman" w:hAnsi="Times New Roman" w:eastAsia="方正楷体_GBK" w:cs="Times New Roman"/>
          <w:kern w:val="1"/>
          <w:sz w:val="32"/>
          <w:szCs w:val="32"/>
          <w:lang w:val="en-US" w:eastAsia="zh-CN"/>
        </w:rPr>
        <w:t>二</w:t>
      </w:r>
      <w:r>
        <w:rPr>
          <w:rFonts w:hint="default" w:ascii="Times New Roman" w:hAnsi="Times New Roman" w:eastAsia="方正楷体_GBK" w:cs="Times New Roman"/>
          <w:kern w:val="1"/>
          <w:sz w:val="32"/>
          <w:szCs w:val="32"/>
        </w:rPr>
        <w:t>）</w:t>
      </w:r>
      <w:r>
        <w:rPr>
          <w:rFonts w:hint="default" w:ascii="Times New Roman" w:hAnsi="Times New Roman" w:eastAsia="方正仿宋简体" w:cs="Times New Roman"/>
          <w:bCs/>
          <w:kern w:val="2"/>
          <w:sz w:val="32"/>
          <w:szCs w:val="32"/>
          <w:lang w:val="en-US" w:eastAsia="zh-CN" w:bidi="ar-SA"/>
        </w:rPr>
        <w:t>报价人须在采购文件约定的现场踏勘日提前1天联系采购人现场施工负责人踏勘项目现场，对实地踏勘的报价人，采购人将做好踏勘记录（附件7：现场踏勘证明书）。</w:t>
      </w:r>
    </w:p>
    <w:p w14:paraId="6AD23909">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微软雅黑" w:cs="Times New Roman"/>
          <w:kern w:val="1"/>
          <w:sz w:val="32"/>
          <w:szCs w:val="32"/>
        </w:rPr>
      </w:pPr>
      <w:r>
        <w:rPr>
          <w:rFonts w:hint="default" w:ascii="Times New Roman" w:hAnsi="Times New Roman" w:eastAsia="方正楷体_GBK" w:cs="Times New Roman"/>
          <w:bCs/>
          <w:kern w:val="1"/>
          <w:sz w:val="32"/>
          <w:szCs w:val="32"/>
          <w:lang w:val="en-US" w:eastAsia="zh-CN" w:bidi="ar-SA"/>
        </w:rPr>
        <w:t>（三）</w:t>
      </w:r>
      <w:r>
        <w:rPr>
          <w:rFonts w:hint="default" w:ascii="Times New Roman" w:hAnsi="Times New Roman" w:eastAsia="方正仿宋简体" w:cs="Times New Roman"/>
          <w:bCs/>
          <w:kern w:val="2"/>
          <w:sz w:val="32"/>
          <w:szCs w:val="32"/>
          <w:lang w:val="en-US" w:eastAsia="zh-CN" w:bidi="ar-SA"/>
        </w:rPr>
        <w:t>采购人在踏勘现场中介绍的工程场地和相关的周边环境情况，供报价人在编制报价文件时参考，采购人不对报价人据此作出的判断和决策负责。</w:t>
      </w:r>
    </w:p>
    <w:p w14:paraId="34E3C88B">
      <w:pPr>
        <w:pageBreakBefore w:val="0"/>
        <w:kinsoku/>
        <w:overflowPunct/>
        <w:topLinePunct w:val="0"/>
        <w:autoSpaceDE/>
        <w:autoSpaceDN/>
        <w:bidi w:val="0"/>
        <w:spacing w:line="600" w:lineRule="exact"/>
        <w:ind w:firstLine="640" w:firstLineChars="200"/>
        <w:jc w:val="left"/>
        <w:textAlignment w:val="auto"/>
        <w:rPr>
          <w:rFonts w:hint="default" w:ascii="Times New Roman" w:hAnsi="Times New Roman" w:eastAsia="微软雅黑" w:cs="Times New Roman"/>
          <w:lang w:val="en-US" w:eastAsia="zh-CN"/>
        </w:rPr>
      </w:pPr>
      <w:r>
        <w:rPr>
          <w:rFonts w:hint="default" w:ascii="Times New Roman" w:hAnsi="Times New Roman" w:eastAsia="方正楷体_GBK" w:cs="Times New Roman"/>
          <w:bCs/>
          <w:kern w:val="1"/>
          <w:sz w:val="32"/>
          <w:szCs w:val="32"/>
          <w:lang w:val="en-US" w:eastAsia="zh-CN" w:bidi="ar-SA"/>
        </w:rPr>
        <w:t>（四）</w:t>
      </w:r>
      <w:r>
        <w:rPr>
          <w:rFonts w:hint="default" w:ascii="Times New Roman" w:hAnsi="Times New Roman" w:eastAsia="方正仿宋简体" w:cs="Times New Roman"/>
          <w:bCs/>
          <w:kern w:val="2"/>
          <w:sz w:val="32"/>
          <w:szCs w:val="32"/>
          <w:lang w:val="en-US" w:eastAsia="zh-CN" w:bidi="ar-SA"/>
        </w:rPr>
        <w:t>凡来我公司现场踏勘人员需按照我公司的相关规定进行有关安全规定及安全注意事项的培训教育。</w:t>
      </w:r>
    </w:p>
    <w:p w14:paraId="271367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楷体_GBK" w:cs="Times New Roman"/>
          <w:kern w:val="1"/>
          <w:sz w:val="32"/>
          <w:szCs w:val="32"/>
        </w:rPr>
        <w:t>（</w:t>
      </w:r>
      <w:r>
        <w:rPr>
          <w:rFonts w:hint="default" w:ascii="Times New Roman" w:hAnsi="Times New Roman" w:eastAsia="方正楷体_GBK" w:cs="Times New Roman"/>
          <w:kern w:val="1"/>
          <w:sz w:val="32"/>
          <w:szCs w:val="32"/>
          <w:lang w:val="en-US" w:eastAsia="zh-CN"/>
        </w:rPr>
        <w:t>五</w:t>
      </w:r>
      <w:r>
        <w:rPr>
          <w:rFonts w:hint="default" w:ascii="Times New Roman" w:hAnsi="Times New Roman" w:eastAsia="方正楷体_GBK" w:cs="Times New Roman"/>
          <w:kern w:val="1"/>
          <w:sz w:val="32"/>
          <w:szCs w:val="32"/>
        </w:rPr>
        <w:t>）</w:t>
      </w:r>
      <w:r>
        <w:rPr>
          <w:rFonts w:hint="default" w:ascii="Times New Roman" w:hAnsi="Times New Roman" w:eastAsia="方正仿宋简体" w:cs="Times New Roman"/>
          <w:bCs/>
          <w:kern w:val="2"/>
          <w:sz w:val="32"/>
          <w:szCs w:val="32"/>
          <w:lang w:val="en-US" w:eastAsia="zh-CN" w:bidi="ar-SA"/>
        </w:rPr>
        <w:t>现场踏勘后对报价人所提问题的澄清（如果有），如对原</w:t>
      </w:r>
      <w:r>
        <w:rPr>
          <w:rFonts w:hint="eastAsia" w:eastAsia="方正仿宋简体" w:cs="Times New Roman"/>
          <w:bCs/>
          <w:kern w:val="2"/>
          <w:sz w:val="32"/>
          <w:szCs w:val="32"/>
          <w:lang w:val="en-US" w:eastAsia="zh-CN" w:bidi="ar-SA"/>
        </w:rPr>
        <w:t>比选文</w:t>
      </w:r>
      <w:r>
        <w:rPr>
          <w:rFonts w:hint="default" w:ascii="Times New Roman" w:hAnsi="Times New Roman" w:eastAsia="方正仿宋简体" w:cs="Times New Roman"/>
          <w:bCs/>
          <w:kern w:val="2"/>
          <w:sz w:val="32"/>
          <w:szCs w:val="32"/>
          <w:lang w:val="en-US" w:eastAsia="zh-CN" w:bidi="ar-SA"/>
        </w:rPr>
        <w:t>书有重大变化的，采购人在报价截止时间前1天，通知所有报名的报价</w:t>
      </w:r>
      <w:r>
        <w:rPr>
          <w:rFonts w:hint="default" w:ascii="Times New Roman" w:hAnsi="Times New Roman" w:eastAsia="方正仿宋简体" w:cs="Times New Roman"/>
          <w:bCs/>
          <w:kern w:val="2"/>
          <w:sz w:val="32"/>
          <w:szCs w:val="32"/>
          <w:highlight w:val="none"/>
          <w:lang w:val="en-US" w:eastAsia="zh-CN" w:bidi="ar-SA"/>
        </w:rPr>
        <w:t>人，评审时间顺延</w:t>
      </w:r>
      <w:r>
        <w:rPr>
          <w:rFonts w:hint="default" w:ascii="Times New Roman" w:hAnsi="Times New Roman" w:eastAsia="方正仿宋简体" w:cs="Times New Roman"/>
          <w:bCs/>
          <w:kern w:val="2"/>
          <w:sz w:val="32"/>
          <w:szCs w:val="32"/>
          <w:lang w:val="en-US" w:eastAsia="zh-CN" w:bidi="ar-SA"/>
        </w:rPr>
        <w:t>。该澄清内容为采购文件的组成部分。本项目由于施工环境的复杂性，报价人应认真踏勘并承担踏勘不实所产生的一切后果。</w:t>
      </w:r>
    </w:p>
    <w:p w14:paraId="620101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Cs/>
          <w:kern w:val="2"/>
          <w:sz w:val="32"/>
          <w:szCs w:val="32"/>
          <w:lang w:val="en-US" w:eastAsia="zh-CN" w:bidi="ar-SA"/>
        </w:rPr>
      </w:pPr>
      <w:r>
        <w:rPr>
          <w:rFonts w:hint="default" w:ascii="Times New Roman" w:hAnsi="Times New Roman" w:eastAsia="方正楷体_GBK" w:cs="Times New Roman"/>
          <w:kern w:val="1"/>
          <w:sz w:val="32"/>
          <w:szCs w:val="32"/>
          <w:lang w:eastAsia="zh-CN"/>
        </w:rPr>
        <w:t>（</w:t>
      </w:r>
      <w:r>
        <w:rPr>
          <w:rFonts w:hint="default" w:ascii="Times New Roman" w:hAnsi="Times New Roman" w:eastAsia="方正楷体_GBK" w:cs="Times New Roman"/>
          <w:kern w:val="1"/>
          <w:sz w:val="32"/>
          <w:szCs w:val="32"/>
          <w:lang w:val="en-US" w:eastAsia="zh-CN"/>
        </w:rPr>
        <w:t>六</w:t>
      </w:r>
      <w:r>
        <w:rPr>
          <w:rFonts w:hint="default" w:ascii="Times New Roman" w:hAnsi="Times New Roman" w:eastAsia="方正楷体_GBK" w:cs="Times New Roman"/>
          <w:kern w:val="1"/>
          <w:sz w:val="32"/>
          <w:szCs w:val="32"/>
          <w:lang w:eastAsia="zh-CN"/>
        </w:rPr>
        <w:t>）</w:t>
      </w:r>
      <w:r>
        <w:rPr>
          <w:rFonts w:hint="eastAsia" w:eastAsia="方正楷体_GBK" w:cs="Times New Roman"/>
          <w:kern w:val="1"/>
          <w:sz w:val="32"/>
          <w:szCs w:val="32"/>
          <w:lang w:val="en-US" w:eastAsia="zh-CN"/>
        </w:rPr>
        <w:t>现场踏勘</w:t>
      </w:r>
      <w:r>
        <w:rPr>
          <w:rFonts w:hint="default" w:ascii="Times New Roman" w:hAnsi="Times New Roman" w:eastAsia="方正仿宋简体" w:cs="Times New Roman"/>
          <w:bCs/>
          <w:kern w:val="2"/>
          <w:sz w:val="32"/>
          <w:szCs w:val="32"/>
          <w:lang w:val="en-US" w:eastAsia="zh-CN" w:bidi="ar-SA"/>
        </w:rPr>
        <w:t>联系人：</w:t>
      </w:r>
    </w:p>
    <w:p w14:paraId="633064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Cs/>
          <w:kern w:val="2"/>
          <w:sz w:val="32"/>
          <w:szCs w:val="32"/>
          <w:lang w:val="en-US" w:eastAsia="zh-CN" w:bidi="ar-SA"/>
        </w:rPr>
      </w:pPr>
      <w:r>
        <w:rPr>
          <w:rFonts w:hint="eastAsia" w:eastAsia="方正仿宋简体" w:cs="Times New Roman"/>
          <w:bCs/>
          <w:kern w:val="2"/>
          <w:sz w:val="32"/>
          <w:szCs w:val="32"/>
          <w:lang w:val="en-US" w:eastAsia="zh-CN" w:bidi="ar-SA"/>
        </w:rPr>
        <w:t>联系人：</w:t>
      </w:r>
      <w:r>
        <w:rPr>
          <w:rFonts w:hint="default" w:ascii="Times New Roman" w:hAnsi="Times New Roman" w:eastAsia="方正仿宋简体" w:cs="Times New Roman"/>
          <w:bCs/>
          <w:kern w:val="2"/>
          <w:sz w:val="32"/>
          <w:szCs w:val="32"/>
          <w:lang w:val="en-US" w:eastAsia="zh-CN" w:bidi="ar-SA"/>
        </w:rPr>
        <w:t>胡磊</w:t>
      </w:r>
      <w:r>
        <w:rPr>
          <w:rFonts w:hint="eastAsia" w:eastAsia="方正仿宋简体" w:cs="Times New Roman"/>
          <w:bCs/>
          <w:kern w:val="2"/>
          <w:sz w:val="32"/>
          <w:szCs w:val="32"/>
          <w:lang w:val="en-US" w:eastAsia="zh-CN" w:bidi="ar-SA"/>
        </w:rPr>
        <w:t xml:space="preserve">            </w:t>
      </w:r>
      <w:r>
        <w:rPr>
          <w:rFonts w:hint="default" w:ascii="Times New Roman" w:hAnsi="Times New Roman" w:eastAsia="方正仿宋简体" w:cs="Times New Roman"/>
          <w:bCs/>
          <w:kern w:val="2"/>
          <w:sz w:val="32"/>
          <w:szCs w:val="32"/>
          <w:lang w:val="en-US" w:eastAsia="zh-CN" w:bidi="ar-SA"/>
        </w:rPr>
        <w:t>电话：18652882208</w:t>
      </w:r>
    </w:p>
    <w:p w14:paraId="0DA2D0A0">
      <w:pPr>
        <w:pStyle w:val="8"/>
        <w:pageBreakBefore w:val="0"/>
        <w:kinsoku/>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bCs/>
          <w:sz w:val="32"/>
          <w:szCs w:val="32"/>
          <w:lang w:eastAsia="zh-CN"/>
        </w:rPr>
      </w:pPr>
      <w:r>
        <w:rPr>
          <w:rFonts w:hint="default" w:ascii="Times New Roman" w:hAnsi="Times New Roman" w:eastAsia="方正黑体_GBK" w:cs="Times New Roman"/>
          <w:kern w:val="2"/>
          <w:sz w:val="32"/>
          <w:szCs w:val="32"/>
          <w:lang w:val="en-US" w:eastAsia="zh-CN"/>
        </w:rPr>
        <w:t>五</w:t>
      </w:r>
      <w:r>
        <w:rPr>
          <w:rFonts w:hint="default" w:ascii="Times New Roman" w:hAnsi="Times New Roman" w:eastAsia="方正黑体_GBK" w:cs="Times New Roman"/>
          <w:kern w:val="2"/>
          <w:sz w:val="32"/>
          <w:szCs w:val="32"/>
        </w:rPr>
        <w:t>、</w:t>
      </w:r>
      <w:r>
        <w:rPr>
          <w:rFonts w:hint="default" w:ascii="Times New Roman" w:hAnsi="Times New Roman" w:eastAsia="方正黑体_GBK" w:cs="Times New Roman"/>
          <w:kern w:val="2"/>
          <w:sz w:val="32"/>
          <w:szCs w:val="32"/>
          <w:lang w:eastAsia="zh-CN"/>
        </w:rPr>
        <w:t>报价</w:t>
      </w:r>
    </w:p>
    <w:p w14:paraId="024DEFB4">
      <w:pPr>
        <w:pStyle w:val="8"/>
        <w:spacing w:line="600" w:lineRule="exact"/>
        <w:ind w:firstLine="640" w:firstLineChars="200"/>
        <w:rPr>
          <w:rFonts w:hint="default" w:ascii="Times New Roman" w:hAnsi="Times New Roman" w:eastAsia="方正仿宋简体" w:cs="Times New Roman"/>
          <w:bCs/>
          <w:sz w:val="32"/>
          <w:szCs w:val="32"/>
          <w:lang w:eastAsia="zh-CN"/>
        </w:rPr>
      </w:pPr>
      <w:r>
        <w:rPr>
          <w:rFonts w:hint="default" w:ascii="Times New Roman" w:hAnsi="Times New Roman" w:eastAsia="方正楷体_GBK" w:cs="Times New Roman"/>
          <w:bCs/>
          <w:kern w:val="1"/>
          <w:sz w:val="32"/>
          <w:szCs w:val="32"/>
        </w:rPr>
        <w:t>（一）</w:t>
      </w:r>
      <w:r>
        <w:rPr>
          <w:rFonts w:hint="default" w:ascii="Times New Roman" w:hAnsi="Times New Roman" w:eastAsia="方正仿宋简体" w:cs="Times New Roman"/>
          <w:bCs/>
          <w:kern w:val="1"/>
          <w:sz w:val="32"/>
          <w:szCs w:val="32"/>
        </w:rPr>
        <w:t>报价方式：</w:t>
      </w:r>
      <w:r>
        <w:rPr>
          <w:rFonts w:hint="default" w:ascii="Times New Roman" w:hAnsi="Times New Roman" w:eastAsia="方正仿宋简体" w:cs="Times New Roman"/>
          <w:bCs/>
          <w:sz w:val="32"/>
          <w:szCs w:val="32"/>
        </w:rPr>
        <w:t>报价为含增值税送到价。</w:t>
      </w:r>
      <w:r>
        <w:rPr>
          <w:rFonts w:hint="default" w:ascii="Times New Roman" w:hAnsi="Times New Roman" w:eastAsia="方正仿宋简体" w:cs="Times New Roman"/>
          <w:bCs/>
          <w:kern w:val="0"/>
          <w:sz w:val="32"/>
          <w:szCs w:val="32"/>
          <w:lang w:val="en-US" w:eastAsia="zh-CN" w:bidi="ar-SA"/>
        </w:rPr>
        <w:t>合同期内如国家税率进行调整，则本合同不含增值税单价不变，按照调整后的增值税税率进行结算调整含税总价</w:t>
      </w:r>
      <w:r>
        <w:rPr>
          <w:rFonts w:hint="default" w:ascii="Times New Roman" w:hAnsi="Times New Roman" w:eastAsia="方正仿宋简体" w:cs="Times New Roman"/>
          <w:bCs/>
          <w:sz w:val="32"/>
          <w:szCs w:val="32"/>
          <w:lang w:eastAsia="zh-CN"/>
        </w:rPr>
        <w:t>。</w:t>
      </w:r>
    </w:p>
    <w:p w14:paraId="29B0F0A2">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rPr>
        <w:t>（二）</w:t>
      </w:r>
      <w:r>
        <w:rPr>
          <w:rFonts w:hint="default" w:ascii="Times New Roman" w:hAnsi="Times New Roman" w:eastAsia="方正仿宋简体" w:cs="Times New Roman"/>
          <w:bCs/>
          <w:kern w:val="1"/>
          <w:sz w:val="32"/>
          <w:szCs w:val="32"/>
        </w:rPr>
        <w:t>付款方式：</w:t>
      </w:r>
      <w:r>
        <w:rPr>
          <w:rFonts w:hint="default" w:ascii="Times New Roman" w:hAnsi="Times New Roman" w:eastAsia="方正仿宋简体" w:cs="Times New Roman"/>
          <w:bCs/>
          <w:color w:val="FF0000"/>
          <w:kern w:val="1"/>
          <w:sz w:val="32"/>
          <w:szCs w:val="32"/>
        </w:rPr>
        <w:t>项目竣工验收合格后付进度款至合同价的</w:t>
      </w:r>
      <w:r>
        <w:rPr>
          <w:rFonts w:hint="default" w:ascii="Times New Roman" w:hAnsi="Times New Roman" w:eastAsia="方正仿宋简体" w:cs="Times New Roman"/>
          <w:bCs/>
          <w:color w:val="FF0000"/>
          <w:kern w:val="1"/>
          <w:sz w:val="32"/>
          <w:szCs w:val="32"/>
          <w:lang w:val="en-US" w:eastAsia="zh-CN"/>
        </w:rPr>
        <w:t>8</w:t>
      </w:r>
      <w:r>
        <w:rPr>
          <w:rFonts w:hint="default" w:ascii="Times New Roman" w:hAnsi="Times New Roman" w:eastAsia="方正仿宋简体" w:cs="Times New Roman"/>
          <w:bCs/>
          <w:color w:val="FF0000"/>
          <w:kern w:val="1"/>
          <w:sz w:val="32"/>
          <w:szCs w:val="32"/>
        </w:rPr>
        <w:t>0%，审计完成后付至审计价的97%，剩余3%</w:t>
      </w:r>
      <w:r>
        <w:rPr>
          <w:rFonts w:hint="default" w:ascii="Times New Roman" w:hAnsi="Times New Roman" w:eastAsia="方正仿宋简体" w:cs="Times New Roman"/>
          <w:bCs/>
          <w:color w:val="FF0000"/>
          <w:kern w:val="1"/>
          <w:sz w:val="32"/>
          <w:szCs w:val="32"/>
          <w:lang w:val="en-US" w:eastAsia="zh-CN"/>
        </w:rPr>
        <w:t>质保金2</w:t>
      </w:r>
      <w:r>
        <w:rPr>
          <w:rFonts w:hint="default" w:ascii="Times New Roman" w:hAnsi="Times New Roman" w:eastAsia="方正仿宋简体" w:cs="Times New Roman"/>
          <w:bCs/>
          <w:color w:val="FF0000"/>
          <w:kern w:val="1"/>
          <w:sz w:val="32"/>
          <w:szCs w:val="32"/>
        </w:rPr>
        <w:t>年无质量</w:t>
      </w:r>
      <w:r>
        <w:rPr>
          <w:rFonts w:hint="default" w:ascii="Times New Roman" w:hAnsi="Times New Roman" w:eastAsia="方正仿宋简体" w:cs="Times New Roman"/>
          <w:bCs/>
          <w:color w:val="FF0000"/>
          <w:kern w:val="1"/>
          <w:sz w:val="32"/>
          <w:szCs w:val="32"/>
          <w:lang w:val="en-US" w:eastAsia="zh-CN"/>
        </w:rPr>
        <w:t>问</w:t>
      </w:r>
      <w:r>
        <w:rPr>
          <w:rFonts w:hint="default" w:ascii="Times New Roman" w:hAnsi="Times New Roman" w:eastAsia="方正仿宋简体" w:cs="Times New Roman"/>
          <w:bCs/>
          <w:color w:val="FF0000"/>
          <w:kern w:val="1"/>
          <w:sz w:val="32"/>
          <w:szCs w:val="32"/>
        </w:rPr>
        <w:t>题后支付。</w:t>
      </w:r>
    </w:p>
    <w:p w14:paraId="1BB1A7CE">
      <w:pPr>
        <w:pStyle w:val="8"/>
        <w:spacing w:line="600" w:lineRule="exact"/>
        <w:ind w:firstLine="640" w:firstLineChars="200"/>
        <w:rPr>
          <w:rFonts w:hint="default" w:ascii="Times New Roman" w:hAnsi="Times New Roman" w:eastAsia="方正仿宋简体" w:cs="Times New Roman"/>
          <w:bCs/>
          <w:color w:val="0000FF"/>
          <w:kern w:val="0"/>
          <w:sz w:val="32"/>
          <w:szCs w:val="32"/>
          <w:lang w:eastAsia="zh-CN"/>
        </w:rPr>
      </w:pPr>
      <w:r>
        <w:rPr>
          <w:rFonts w:hint="default" w:ascii="Times New Roman" w:hAnsi="Times New Roman" w:eastAsia="方正仿宋简体" w:cs="Times New Roman"/>
          <w:bCs/>
          <w:kern w:val="1"/>
          <w:sz w:val="32"/>
          <w:szCs w:val="32"/>
          <w:lang w:val="en-US" w:eastAsia="zh-CN" w:bidi="ar-SA"/>
        </w:rPr>
        <w:t>注：</w:t>
      </w:r>
      <w:r>
        <w:rPr>
          <w:rFonts w:hint="default" w:ascii="Times New Roman" w:hAnsi="Times New Roman" w:eastAsia="方正仿宋简体" w:cs="Times New Roman"/>
          <w:bCs/>
          <w:color w:val="FF0000"/>
          <w:kern w:val="1"/>
          <w:sz w:val="32"/>
          <w:szCs w:val="32"/>
          <w:lang w:val="en-US" w:eastAsia="zh-CN" w:bidi="ar-SA"/>
        </w:rPr>
        <w:t>以上付款均在相应节点30日内凭等额</w:t>
      </w:r>
      <w:r>
        <w:rPr>
          <w:rFonts w:hint="eastAsia" w:ascii="Times New Roman" w:hAnsi="Times New Roman" w:eastAsia="方正仿宋简体" w:cs="Times New Roman"/>
          <w:bCs/>
          <w:color w:val="FF0000"/>
          <w:kern w:val="1"/>
          <w:sz w:val="32"/>
          <w:szCs w:val="32"/>
          <w:lang w:val="en-US" w:eastAsia="zh-CN" w:bidi="ar-SA"/>
        </w:rPr>
        <w:t>增值税专用</w:t>
      </w:r>
      <w:r>
        <w:rPr>
          <w:rFonts w:hint="default" w:ascii="Times New Roman" w:hAnsi="Times New Roman" w:eastAsia="方正仿宋简体" w:cs="Times New Roman"/>
          <w:bCs/>
          <w:color w:val="FF0000"/>
          <w:kern w:val="1"/>
          <w:sz w:val="32"/>
          <w:szCs w:val="32"/>
          <w:lang w:val="en-US" w:eastAsia="zh-CN" w:bidi="ar-SA"/>
        </w:rPr>
        <w:t>发票进行付款。所有付款以银行承兑汇票方式支付</w:t>
      </w:r>
      <w:r>
        <w:rPr>
          <w:rFonts w:hint="default" w:ascii="Times New Roman" w:hAnsi="Times New Roman" w:eastAsia="方正仿宋简体" w:cs="Times New Roman"/>
          <w:bCs/>
          <w:kern w:val="1"/>
          <w:sz w:val="32"/>
          <w:szCs w:val="32"/>
          <w:lang w:val="en-US" w:eastAsia="zh-CN" w:bidi="ar-SA"/>
        </w:rPr>
        <w:t>。</w:t>
      </w:r>
      <w:r>
        <w:rPr>
          <w:rFonts w:hint="default" w:ascii="Times New Roman" w:hAnsi="Times New Roman" w:eastAsia="方正仿宋简体" w:cs="Times New Roman"/>
          <w:bCs/>
          <w:kern w:val="0"/>
          <w:sz w:val="32"/>
          <w:szCs w:val="32"/>
        </w:rPr>
        <w:t>如</w:t>
      </w:r>
      <w:r>
        <w:rPr>
          <w:rFonts w:hint="default" w:ascii="Times New Roman" w:hAnsi="Times New Roman" w:eastAsia="方正仿宋简体" w:cs="Times New Roman"/>
          <w:bCs/>
          <w:kern w:val="0"/>
          <w:sz w:val="32"/>
          <w:szCs w:val="32"/>
          <w:lang w:eastAsia="zh-CN"/>
        </w:rPr>
        <w:t>报价</w:t>
      </w:r>
      <w:r>
        <w:rPr>
          <w:rFonts w:hint="default" w:ascii="Times New Roman" w:hAnsi="Times New Roman" w:eastAsia="方正仿宋简体" w:cs="Times New Roman"/>
          <w:bCs/>
          <w:kern w:val="0"/>
          <w:sz w:val="32"/>
          <w:szCs w:val="32"/>
        </w:rPr>
        <w:t>人不接受</w:t>
      </w:r>
      <w:r>
        <w:rPr>
          <w:rFonts w:hint="default" w:ascii="Times New Roman" w:hAnsi="Times New Roman" w:eastAsia="方正仿宋简体" w:cs="Times New Roman"/>
          <w:bCs/>
          <w:kern w:val="0"/>
          <w:sz w:val="32"/>
          <w:szCs w:val="32"/>
          <w:lang w:eastAsia="zh-CN"/>
        </w:rPr>
        <w:t>采购</w:t>
      </w:r>
      <w:r>
        <w:rPr>
          <w:rFonts w:hint="default" w:ascii="Times New Roman" w:hAnsi="Times New Roman" w:eastAsia="方正仿宋简体" w:cs="Times New Roman"/>
          <w:bCs/>
          <w:kern w:val="0"/>
          <w:sz w:val="32"/>
          <w:szCs w:val="32"/>
        </w:rPr>
        <w:t>人提出的付款方式，可在报价书中明确能够接受的付款方式及付款时间，</w:t>
      </w:r>
      <w:r>
        <w:rPr>
          <w:rFonts w:hint="default" w:ascii="Times New Roman" w:hAnsi="Times New Roman" w:eastAsia="方正仿宋简体" w:cs="Times New Roman"/>
          <w:bCs/>
          <w:kern w:val="0"/>
          <w:sz w:val="32"/>
          <w:szCs w:val="32"/>
          <w:lang w:eastAsia="zh-CN"/>
        </w:rPr>
        <w:t>评审</w:t>
      </w:r>
      <w:r>
        <w:rPr>
          <w:rFonts w:hint="default" w:ascii="Times New Roman" w:hAnsi="Times New Roman" w:eastAsia="方正仿宋简体" w:cs="Times New Roman"/>
          <w:bCs/>
          <w:kern w:val="0"/>
          <w:sz w:val="32"/>
          <w:szCs w:val="32"/>
        </w:rPr>
        <w:t>时作为参考。报价为含税价，请注明税率</w:t>
      </w:r>
      <w:r>
        <w:rPr>
          <w:rFonts w:hint="default" w:ascii="Times New Roman" w:hAnsi="Times New Roman" w:eastAsia="方正仿宋简体" w:cs="Times New Roman"/>
          <w:bCs/>
          <w:kern w:val="0"/>
          <w:sz w:val="32"/>
          <w:szCs w:val="32"/>
          <w:highlight w:val="none"/>
        </w:rPr>
        <w:t>。</w:t>
      </w:r>
      <w:r>
        <w:rPr>
          <w:rFonts w:hint="default" w:ascii="Times New Roman" w:hAnsi="Times New Roman" w:eastAsia="方正仿宋简体" w:cs="Times New Roman"/>
          <w:bCs/>
          <w:kern w:val="0"/>
          <w:sz w:val="32"/>
          <w:szCs w:val="32"/>
          <w:highlight w:val="none"/>
          <w:lang w:eastAsia="zh-CN"/>
        </w:rPr>
        <w:t>（</w:t>
      </w:r>
      <w:r>
        <w:rPr>
          <w:rFonts w:hint="default" w:ascii="Times New Roman" w:hAnsi="Times New Roman" w:eastAsia="方正仿宋简体" w:cs="Times New Roman"/>
          <w:bCs/>
          <w:color w:val="auto"/>
          <w:kern w:val="0"/>
          <w:sz w:val="32"/>
          <w:szCs w:val="32"/>
          <w:highlight w:val="none"/>
        </w:rPr>
        <w:t>如付款方式涉及到预付款，</w:t>
      </w:r>
      <w:r>
        <w:rPr>
          <w:rFonts w:hint="default" w:ascii="Times New Roman" w:hAnsi="Times New Roman" w:eastAsia="方正仿宋简体" w:cs="Times New Roman"/>
          <w:bCs/>
          <w:color w:val="auto"/>
          <w:kern w:val="0"/>
          <w:sz w:val="32"/>
          <w:szCs w:val="32"/>
          <w:highlight w:val="none"/>
          <w:lang w:eastAsia="zh-CN"/>
        </w:rPr>
        <w:t>报价</w:t>
      </w:r>
      <w:r>
        <w:rPr>
          <w:rFonts w:hint="default" w:ascii="Times New Roman" w:hAnsi="Times New Roman" w:eastAsia="方正仿宋简体" w:cs="Times New Roman"/>
          <w:bCs/>
          <w:color w:val="auto"/>
          <w:kern w:val="0"/>
          <w:sz w:val="32"/>
          <w:szCs w:val="32"/>
          <w:highlight w:val="none"/>
        </w:rPr>
        <w:t>人必须在</w:t>
      </w:r>
      <w:r>
        <w:rPr>
          <w:rFonts w:hint="default" w:ascii="Times New Roman" w:hAnsi="Times New Roman" w:eastAsia="方正仿宋简体" w:cs="Times New Roman"/>
          <w:bCs/>
          <w:color w:val="auto"/>
          <w:kern w:val="0"/>
          <w:sz w:val="32"/>
          <w:szCs w:val="32"/>
          <w:highlight w:val="none"/>
          <w:lang w:eastAsia="zh-CN"/>
        </w:rPr>
        <w:t>报价</w:t>
      </w:r>
      <w:r>
        <w:rPr>
          <w:rFonts w:hint="default" w:ascii="Times New Roman" w:hAnsi="Times New Roman" w:eastAsia="方正仿宋简体" w:cs="Times New Roman"/>
          <w:bCs/>
          <w:color w:val="auto"/>
          <w:kern w:val="0"/>
          <w:sz w:val="32"/>
          <w:szCs w:val="32"/>
          <w:highlight w:val="none"/>
        </w:rPr>
        <w:t>文件中提供</w:t>
      </w:r>
      <w:r>
        <w:rPr>
          <w:rFonts w:hint="default" w:ascii="Times New Roman" w:hAnsi="Times New Roman" w:eastAsia="方正仿宋简体" w:cs="Times New Roman"/>
          <w:bCs/>
          <w:color w:val="auto"/>
          <w:kern w:val="0"/>
          <w:sz w:val="32"/>
          <w:szCs w:val="32"/>
          <w:highlight w:val="none"/>
          <w:lang w:eastAsia="zh-CN"/>
        </w:rPr>
        <w:t>评审</w:t>
      </w:r>
      <w:r>
        <w:rPr>
          <w:rFonts w:hint="default" w:ascii="Times New Roman" w:hAnsi="Times New Roman" w:eastAsia="方正仿宋简体" w:cs="Times New Roman"/>
          <w:bCs/>
          <w:color w:val="auto"/>
          <w:kern w:val="0"/>
          <w:sz w:val="32"/>
          <w:szCs w:val="32"/>
          <w:highlight w:val="none"/>
        </w:rPr>
        <w:t>前3个月内中国人民银行征信中心出具的企业信用报告并加盖企业公章。</w:t>
      </w:r>
      <w:r>
        <w:rPr>
          <w:rFonts w:hint="default" w:ascii="Times New Roman" w:hAnsi="Times New Roman" w:eastAsia="方正仿宋简体" w:cs="Times New Roman"/>
          <w:bCs/>
          <w:color w:val="auto"/>
          <w:kern w:val="0"/>
          <w:sz w:val="32"/>
          <w:szCs w:val="32"/>
          <w:highlight w:val="none"/>
          <w:lang w:eastAsia="zh-CN"/>
        </w:rPr>
        <w:t>）</w:t>
      </w:r>
    </w:p>
    <w:p w14:paraId="23A35FF7">
      <w:pPr>
        <w:adjustRightInd w:val="0"/>
        <w:snapToGrid w:val="0"/>
        <w:spacing w:line="600" w:lineRule="exact"/>
        <w:ind w:firstLine="640" w:firstLineChars="200"/>
        <w:jc w:val="left"/>
        <w:rPr>
          <w:rFonts w:hint="default" w:ascii="Times New Roman" w:hAnsi="Times New Roman" w:eastAsia="方正仿宋简体" w:cs="Times New Roman"/>
          <w:bCs/>
          <w:color w:val="FF0000"/>
          <w:kern w:val="0"/>
          <w:sz w:val="32"/>
          <w:szCs w:val="32"/>
          <w:highlight w:val="none"/>
        </w:rPr>
      </w:pPr>
      <w:r>
        <w:rPr>
          <w:rFonts w:hint="default" w:ascii="Times New Roman" w:hAnsi="Times New Roman" w:eastAsia="方正楷体_GBK" w:cs="Times New Roman"/>
          <w:bCs/>
          <w:color w:val="FF0000"/>
          <w:kern w:val="1"/>
          <w:sz w:val="32"/>
          <w:szCs w:val="32"/>
        </w:rPr>
        <w:t>（三）</w:t>
      </w:r>
      <w:r>
        <w:rPr>
          <w:rFonts w:hint="default" w:ascii="Times New Roman" w:hAnsi="Times New Roman" w:eastAsia="方正仿宋简体" w:cs="Times New Roman"/>
          <w:bCs/>
          <w:color w:val="FF0000"/>
          <w:kern w:val="0"/>
          <w:sz w:val="32"/>
          <w:szCs w:val="32"/>
          <w:highlight w:val="none"/>
          <w:lang w:val="en-US" w:eastAsia="zh-CN"/>
        </w:rPr>
        <w:t>本工程最终结算金额以采购人委托的第三方江苏</w:t>
      </w:r>
      <w:r>
        <w:rPr>
          <w:rFonts w:hint="default" w:ascii="Times New Roman" w:hAnsi="Times New Roman" w:eastAsia="方正仿宋简体" w:cs="Times New Roman"/>
          <w:bCs/>
          <w:color w:val="FF0000"/>
          <w:kern w:val="0"/>
          <w:sz w:val="32"/>
          <w:szCs w:val="32"/>
          <w:highlight w:val="none"/>
        </w:rPr>
        <w:t>索普集团审计部</w:t>
      </w:r>
      <w:r>
        <w:rPr>
          <w:rFonts w:hint="default" w:ascii="Times New Roman" w:hAnsi="Times New Roman" w:eastAsia="方正仿宋简体" w:cs="Times New Roman"/>
          <w:bCs/>
          <w:color w:val="FF0000"/>
          <w:kern w:val="0"/>
          <w:sz w:val="32"/>
          <w:szCs w:val="32"/>
          <w:highlight w:val="none"/>
          <w:lang w:val="en-US" w:eastAsia="zh-CN"/>
        </w:rPr>
        <w:t>出具的审计结果为准</w:t>
      </w:r>
      <w:r>
        <w:rPr>
          <w:rFonts w:hint="default" w:ascii="Times New Roman" w:hAnsi="Times New Roman" w:eastAsia="方正仿宋简体" w:cs="Times New Roman"/>
          <w:bCs/>
          <w:color w:val="FF0000"/>
          <w:kern w:val="0"/>
          <w:sz w:val="32"/>
          <w:szCs w:val="32"/>
          <w:highlight w:val="none"/>
          <w:lang w:eastAsia="zh-CN"/>
        </w:rPr>
        <w:t>。</w:t>
      </w:r>
      <w:r>
        <w:rPr>
          <w:rFonts w:hint="default" w:ascii="Times New Roman" w:hAnsi="Times New Roman" w:eastAsia="方正仿宋简体" w:cs="Times New Roman"/>
          <w:bCs/>
          <w:color w:val="FF0000"/>
          <w:kern w:val="0"/>
          <w:sz w:val="32"/>
          <w:szCs w:val="32"/>
          <w:highlight w:val="none"/>
          <w:lang w:val="en-US" w:eastAsia="zh-CN"/>
        </w:rPr>
        <w:t>审计依据</w:t>
      </w:r>
      <w:r>
        <w:rPr>
          <w:rFonts w:hint="default" w:ascii="Times New Roman" w:hAnsi="Times New Roman" w:eastAsia="方正仿宋简体" w:cs="Times New Roman"/>
          <w:bCs/>
          <w:color w:val="FF0000"/>
          <w:kern w:val="0"/>
          <w:sz w:val="32"/>
          <w:szCs w:val="32"/>
          <w:highlight w:val="none"/>
        </w:rPr>
        <w:t>2014年《江苏省安装工程计价表》，《江苏省建筑与装饰工程计价表（2014年版）》、《江苏省建设工程费用定额（2014年）》苏建价[2014]299号。主、辅价格按照镇江市当期造价信息价计价。如当期信息价没有的，以甲方核定的为准。除本合同特别约定的外，其余参照</w:t>
      </w:r>
      <w:r>
        <w:rPr>
          <w:rFonts w:hint="default" w:ascii="Times New Roman" w:hAnsi="Times New Roman" w:eastAsia="方正仿宋简体" w:cs="Times New Roman"/>
          <w:bCs/>
          <w:color w:val="FF0000"/>
          <w:kern w:val="0"/>
          <w:sz w:val="32"/>
          <w:szCs w:val="32"/>
          <w:highlight w:val="none"/>
          <w:lang w:val="en-US" w:eastAsia="zh-CN"/>
        </w:rPr>
        <w:t>江苏</w:t>
      </w:r>
      <w:r>
        <w:rPr>
          <w:rFonts w:hint="default" w:ascii="Times New Roman" w:hAnsi="Times New Roman" w:eastAsia="方正仿宋简体" w:cs="Times New Roman"/>
          <w:bCs/>
          <w:color w:val="FF0000"/>
          <w:kern w:val="0"/>
          <w:sz w:val="32"/>
          <w:szCs w:val="32"/>
          <w:highlight w:val="none"/>
        </w:rPr>
        <w:t>索普集团相关规定执行。</w:t>
      </w:r>
    </w:p>
    <w:p w14:paraId="7DA2B364">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lang w:eastAsia="zh-CN"/>
        </w:rPr>
        <w:t>（四）</w:t>
      </w:r>
      <w:r>
        <w:rPr>
          <w:rFonts w:hint="default" w:ascii="Times New Roman" w:hAnsi="Times New Roman" w:eastAsia="方正仿宋简体" w:cs="Times New Roman"/>
          <w:bCs/>
          <w:kern w:val="1"/>
          <w:sz w:val="32"/>
          <w:szCs w:val="32"/>
        </w:rPr>
        <w:t>本项目</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通过</w:t>
      </w:r>
      <w:r>
        <w:rPr>
          <w:rFonts w:hint="default" w:ascii="Times New Roman" w:hAnsi="Times New Roman" w:eastAsia="方正仿宋简体" w:cs="Times New Roman"/>
          <w:bCs/>
          <w:color w:val="FF0000"/>
          <w:kern w:val="1"/>
          <w:sz w:val="32"/>
          <w:szCs w:val="32"/>
        </w:rPr>
        <w:t>线下</w:t>
      </w:r>
      <w:r>
        <w:rPr>
          <w:rFonts w:hint="default" w:ascii="Times New Roman" w:hAnsi="Times New Roman" w:eastAsia="方正仿宋简体" w:cs="Times New Roman"/>
          <w:bCs/>
          <w:kern w:val="1"/>
          <w:sz w:val="32"/>
          <w:szCs w:val="32"/>
        </w:rPr>
        <w:t>方式进行：</w:t>
      </w:r>
    </w:p>
    <w:p w14:paraId="6C8D9682">
      <w:pPr>
        <w:pStyle w:val="7"/>
        <w:spacing w:after="0"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Cs/>
          <w:kern w:val="1"/>
          <w:sz w:val="32"/>
          <w:szCs w:val="32"/>
        </w:rPr>
        <w:t>采用线下</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应</w:t>
      </w:r>
      <w:r>
        <w:rPr>
          <w:rFonts w:hint="default" w:ascii="Times New Roman" w:hAnsi="Times New Roman" w:eastAsia="方正仿宋简体" w:cs="Times New Roman"/>
          <w:bCs/>
          <w:sz w:val="32"/>
          <w:szCs w:val="32"/>
        </w:rPr>
        <w:t>将报价书及相关资料以</w:t>
      </w:r>
      <w:r>
        <w:rPr>
          <w:rFonts w:hint="eastAsia" w:eastAsia="方正仿宋简体" w:cs="Times New Roman"/>
          <w:bCs/>
          <w:sz w:val="32"/>
          <w:szCs w:val="32"/>
          <w:lang w:val="en-US" w:eastAsia="zh-CN"/>
        </w:rPr>
        <w:t>密封</w:t>
      </w:r>
      <w:r>
        <w:rPr>
          <w:rFonts w:hint="default" w:ascii="Times New Roman" w:hAnsi="Times New Roman" w:eastAsia="方正仿宋简体" w:cs="Times New Roman"/>
          <w:bCs/>
          <w:sz w:val="32"/>
          <w:szCs w:val="32"/>
        </w:rPr>
        <w:t>袋形式送达，</w:t>
      </w:r>
      <w:r>
        <w:rPr>
          <w:rFonts w:hint="eastAsia" w:eastAsia="方正仿宋简体" w:cs="Times New Roman"/>
          <w:bCs/>
          <w:sz w:val="32"/>
          <w:szCs w:val="32"/>
          <w:lang w:val="en-US" w:eastAsia="zh-CN"/>
        </w:rPr>
        <w:t>密封</w:t>
      </w:r>
      <w:r>
        <w:rPr>
          <w:rFonts w:hint="default" w:ascii="Times New Roman" w:hAnsi="Times New Roman" w:eastAsia="方正仿宋简体" w:cs="Times New Roman"/>
          <w:bCs/>
          <w:sz w:val="32"/>
          <w:szCs w:val="32"/>
        </w:rPr>
        <w:t>袋必须密封并加盖公章；在</w:t>
      </w:r>
      <w:r>
        <w:rPr>
          <w:rFonts w:hint="eastAsia" w:eastAsia="方正仿宋简体" w:cs="Times New Roman"/>
          <w:bCs/>
          <w:sz w:val="32"/>
          <w:szCs w:val="32"/>
          <w:lang w:val="en-US" w:eastAsia="zh-CN"/>
        </w:rPr>
        <w:t>密封</w:t>
      </w:r>
      <w:r>
        <w:rPr>
          <w:rFonts w:hint="default" w:ascii="Times New Roman" w:hAnsi="Times New Roman" w:eastAsia="方正仿宋简体" w:cs="Times New Roman"/>
          <w:bCs/>
          <w:sz w:val="32"/>
          <w:szCs w:val="32"/>
        </w:rPr>
        <w:t>袋封面上需注明</w:t>
      </w:r>
      <w:r>
        <w:rPr>
          <w:rFonts w:hint="default" w:ascii="Times New Roman" w:hAnsi="Times New Roman" w:eastAsia="方正仿宋简体" w:cs="Times New Roman"/>
          <w:bCs/>
          <w:sz w:val="32"/>
          <w:szCs w:val="32"/>
          <w:lang w:eastAsia="zh-CN"/>
        </w:rPr>
        <w:t>报价</w:t>
      </w:r>
      <w:r>
        <w:rPr>
          <w:rFonts w:hint="default" w:ascii="Times New Roman" w:hAnsi="Times New Roman" w:eastAsia="方正仿宋简体" w:cs="Times New Roman"/>
          <w:bCs/>
          <w:sz w:val="32"/>
          <w:szCs w:val="32"/>
        </w:rPr>
        <w:t>项目名称、</w:t>
      </w:r>
      <w:r>
        <w:rPr>
          <w:rFonts w:hint="default" w:ascii="Times New Roman" w:hAnsi="Times New Roman" w:eastAsia="方正仿宋简体" w:cs="Times New Roman"/>
          <w:bCs/>
          <w:sz w:val="32"/>
          <w:szCs w:val="32"/>
          <w:lang w:eastAsia="zh-CN"/>
        </w:rPr>
        <w:t>报价</w:t>
      </w:r>
      <w:r>
        <w:rPr>
          <w:rFonts w:hint="default" w:ascii="Times New Roman" w:hAnsi="Times New Roman" w:eastAsia="方正仿宋简体" w:cs="Times New Roman"/>
          <w:bCs/>
          <w:sz w:val="32"/>
          <w:szCs w:val="32"/>
        </w:rPr>
        <w:t>方名称、联系人、联系电话等；</w:t>
      </w:r>
      <w:r>
        <w:rPr>
          <w:rFonts w:hint="default" w:ascii="Times New Roman" w:hAnsi="Times New Roman" w:eastAsia="方正仿宋简体" w:cs="Times New Roman"/>
          <w:kern w:val="1"/>
          <w:sz w:val="32"/>
          <w:szCs w:val="32"/>
        </w:rPr>
        <w:t>并要求在</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截止时间之前送达，逾期将作为</w:t>
      </w:r>
      <w:r>
        <w:rPr>
          <w:rFonts w:hint="default" w:ascii="Times New Roman" w:hAnsi="Times New Roman" w:eastAsia="方正仿宋简体" w:cs="Times New Roman"/>
          <w:kern w:val="1"/>
          <w:sz w:val="32"/>
          <w:szCs w:val="32"/>
          <w:lang w:eastAsia="zh-CN"/>
        </w:rPr>
        <w:t>无效报价</w:t>
      </w:r>
      <w:r>
        <w:rPr>
          <w:rFonts w:hint="default" w:ascii="Times New Roman" w:hAnsi="Times New Roman" w:eastAsia="方正仿宋简体" w:cs="Times New Roman"/>
          <w:kern w:val="1"/>
          <w:sz w:val="32"/>
          <w:szCs w:val="32"/>
        </w:rPr>
        <w:t>处理</w:t>
      </w:r>
      <w:r>
        <w:rPr>
          <w:rFonts w:hint="default" w:ascii="Times New Roman" w:hAnsi="Times New Roman" w:eastAsia="方正仿宋简体" w:cs="Times New Roman"/>
          <w:bCs/>
          <w:kern w:val="1"/>
          <w:sz w:val="32"/>
          <w:szCs w:val="32"/>
        </w:rPr>
        <w:t>。</w:t>
      </w:r>
    </w:p>
    <w:p w14:paraId="049B25B4">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rPr>
        <w:t>（</w:t>
      </w:r>
      <w:r>
        <w:rPr>
          <w:rFonts w:hint="default" w:ascii="Times New Roman" w:hAnsi="Times New Roman" w:eastAsia="方正楷体_GBK" w:cs="Times New Roman"/>
          <w:bCs/>
          <w:kern w:val="1"/>
          <w:sz w:val="32"/>
          <w:szCs w:val="32"/>
          <w:lang w:val="en-US" w:eastAsia="zh-CN"/>
        </w:rPr>
        <w:t>五</w:t>
      </w:r>
      <w:r>
        <w:rPr>
          <w:rFonts w:hint="default" w:ascii="Times New Roman" w:hAnsi="Times New Roman" w:eastAsia="方正楷体_GBK" w:cs="Times New Roman"/>
          <w:bCs/>
          <w:kern w:val="1"/>
          <w:sz w:val="32"/>
          <w:szCs w:val="32"/>
        </w:rPr>
        <w:t>）</w:t>
      </w:r>
      <w:r>
        <w:rPr>
          <w:rFonts w:hint="default" w:ascii="Times New Roman" w:hAnsi="Times New Roman" w:eastAsia="方正仿宋简体" w:cs="Times New Roman"/>
          <w:bCs/>
          <w:kern w:val="1"/>
          <w:sz w:val="32"/>
          <w:szCs w:val="32"/>
        </w:rPr>
        <w:t>采用线下</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的，</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文件请密封邮寄：</w:t>
      </w:r>
    </w:p>
    <w:p w14:paraId="794AB430">
      <w:pPr>
        <w:pStyle w:val="21"/>
        <w:tabs>
          <w:tab w:val="left" w:pos="180"/>
        </w:tabs>
        <w:wordWrap w:val="0"/>
        <w:adjustRightInd w:val="0"/>
        <w:snapToGrid w:val="0"/>
        <w:spacing w:line="600" w:lineRule="exact"/>
        <w:ind w:firstLine="640"/>
        <w:jc w:val="left"/>
        <w:rPr>
          <w:rFonts w:hint="default" w:ascii="Times New Roman" w:hAnsi="Times New Roman" w:eastAsia="方正仿宋简体" w:cs="Times New Roman"/>
          <w:bCs/>
          <w:kern w:val="1"/>
          <w:sz w:val="30"/>
          <w:szCs w:val="30"/>
        </w:rPr>
      </w:pPr>
      <w:r>
        <w:rPr>
          <w:rFonts w:hint="default" w:ascii="Times New Roman" w:hAnsi="Times New Roman" w:eastAsia="方正仿宋简体" w:cs="Times New Roman"/>
          <w:bCs/>
          <w:kern w:val="1"/>
          <w:sz w:val="32"/>
          <w:szCs w:val="32"/>
        </w:rPr>
        <w:t>公司：</w:t>
      </w:r>
      <w:r>
        <w:rPr>
          <w:rFonts w:hint="default" w:ascii="Times New Roman" w:hAnsi="Times New Roman" w:eastAsia="方正仿宋简体" w:cs="Times New Roman"/>
          <w:bCs/>
          <w:kern w:val="1"/>
          <w:sz w:val="30"/>
          <w:szCs w:val="30"/>
        </w:rPr>
        <w:t>镇江海纳川物流产业发展有限责任公司审计风控部</w:t>
      </w:r>
    </w:p>
    <w:p w14:paraId="5954244F">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地址：江苏省镇江市京口区求索路66号</w:t>
      </w:r>
    </w:p>
    <w:p w14:paraId="5DFCF342">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邮编：212006</w:t>
      </w:r>
    </w:p>
    <w:p w14:paraId="33D9E3C1">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收件人：杨雨琦</w:t>
      </w:r>
    </w:p>
    <w:p w14:paraId="41890588">
      <w:pPr>
        <w:wordWrap w:val="0"/>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联系电话：13952943464</w:t>
      </w:r>
    </w:p>
    <w:p w14:paraId="4714DB62">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rPr>
        <w:t>（六）</w:t>
      </w:r>
      <w:r>
        <w:rPr>
          <w:rFonts w:hint="default" w:ascii="Times New Roman" w:hAnsi="Times New Roman" w:eastAsia="方正仿宋简体" w:cs="Times New Roman"/>
          <w:bCs/>
          <w:kern w:val="1"/>
          <w:sz w:val="32"/>
          <w:szCs w:val="32"/>
        </w:rPr>
        <w:t>凡对</w:t>
      </w:r>
      <w:r>
        <w:rPr>
          <w:rFonts w:hint="default" w:ascii="Times New Roman" w:hAnsi="Times New Roman" w:eastAsia="方正仿宋简体" w:cs="Times New Roman"/>
          <w:bCs/>
          <w:kern w:val="1"/>
          <w:sz w:val="32"/>
          <w:szCs w:val="32"/>
          <w:lang w:val="en-US" w:eastAsia="zh-CN"/>
        </w:rPr>
        <w:t>比选文书</w:t>
      </w:r>
      <w:r>
        <w:rPr>
          <w:rFonts w:hint="default" w:ascii="Times New Roman" w:hAnsi="Times New Roman" w:eastAsia="方正仿宋简体" w:cs="Times New Roman"/>
          <w:bCs/>
          <w:kern w:val="1"/>
          <w:sz w:val="32"/>
          <w:szCs w:val="32"/>
        </w:rPr>
        <w:t>条款有疑义的，请在</w:t>
      </w:r>
      <w:r>
        <w:rPr>
          <w:rFonts w:hint="default" w:ascii="Times New Roman" w:hAnsi="Times New Roman" w:eastAsia="方正仿宋简体" w:cs="Times New Roman"/>
          <w:bCs/>
          <w:kern w:val="1"/>
          <w:sz w:val="32"/>
          <w:szCs w:val="32"/>
          <w:lang w:val="en-US" w:eastAsia="zh-CN"/>
        </w:rPr>
        <w:t>评审</w:t>
      </w:r>
      <w:r>
        <w:rPr>
          <w:rFonts w:hint="default" w:ascii="Times New Roman" w:hAnsi="Times New Roman" w:eastAsia="方正仿宋简体" w:cs="Times New Roman"/>
          <w:bCs/>
          <w:kern w:val="1"/>
          <w:sz w:val="32"/>
          <w:szCs w:val="32"/>
        </w:rPr>
        <w:t>前按以下方式联系：</w:t>
      </w:r>
    </w:p>
    <w:p w14:paraId="31FFAD55">
      <w:pPr>
        <w:pStyle w:val="21"/>
        <w:tabs>
          <w:tab w:val="left" w:pos="180"/>
        </w:tabs>
        <w:wordWrap w:val="0"/>
        <w:adjustRightInd w:val="0"/>
        <w:snapToGrid w:val="0"/>
        <w:spacing w:line="600" w:lineRule="exact"/>
        <w:ind w:firstLine="64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联系单位：镇江海纳川物流产业发展有限责任公司</w:t>
      </w:r>
    </w:p>
    <w:p w14:paraId="2BB0BF62">
      <w:pPr>
        <w:adjustRightInd w:val="0"/>
        <w:snapToGrid w:val="0"/>
        <w:spacing w:line="600" w:lineRule="exact"/>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 xml:space="preserve">    地址：江苏省镇江市京口区求索路66号，邮编：212006</w:t>
      </w:r>
    </w:p>
    <w:p w14:paraId="260DA1E9">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lang w:val="en-US" w:eastAsia="zh-CN"/>
        </w:rPr>
      </w:pP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部门联系人：</w:t>
      </w:r>
      <w:r>
        <w:rPr>
          <w:rFonts w:hint="default" w:ascii="Times New Roman" w:hAnsi="Times New Roman" w:eastAsia="方正仿宋简体" w:cs="Times New Roman"/>
          <w:bCs/>
          <w:kern w:val="1"/>
          <w:sz w:val="32"/>
          <w:szCs w:val="32"/>
          <w:lang w:val="en-US" w:eastAsia="zh-CN"/>
        </w:rPr>
        <w:t xml:space="preserve">胡磊  </w:t>
      </w:r>
      <w:r>
        <w:rPr>
          <w:rFonts w:hint="default" w:ascii="Times New Roman" w:hAnsi="Times New Roman" w:eastAsia="方正仿宋简体" w:cs="Times New Roman"/>
          <w:bCs/>
          <w:kern w:val="1"/>
          <w:sz w:val="32"/>
          <w:szCs w:val="32"/>
        </w:rPr>
        <w:t>电话：</w:t>
      </w:r>
      <w:r>
        <w:rPr>
          <w:rFonts w:hint="default" w:ascii="Times New Roman" w:hAnsi="Times New Roman" w:eastAsia="方正仿宋简体" w:cs="Times New Roman"/>
          <w:bCs/>
          <w:color w:val="FF0000"/>
          <w:kern w:val="1"/>
          <w:sz w:val="32"/>
          <w:szCs w:val="32"/>
          <w:lang w:val="en-US" w:eastAsia="zh-CN"/>
        </w:rPr>
        <w:t>18652882208</w:t>
      </w:r>
    </w:p>
    <w:p w14:paraId="308D8A0A">
      <w:pPr>
        <w:pStyle w:val="8"/>
        <w:keepNext w:val="0"/>
        <w:keepLines w:val="0"/>
        <w:pageBreakBefore w:val="0"/>
        <w:widowControl w:val="0"/>
        <w:numPr>
          <w:ilvl w:val="0"/>
          <w:numId w:val="0"/>
        </w:numPr>
        <w:kinsoku/>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kern w:val="2"/>
          <w:sz w:val="32"/>
          <w:szCs w:val="32"/>
        </w:rPr>
      </w:pPr>
      <w:r>
        <w:rPr>
          <w:rFonts w:hint="default" w:ascii="Times New Roman" w:hAnsi="Times New Roman" w:eastAsia="方正黑体_GBK" w:cs="Times New Roman"/>
          <w:kern w:val="2"/>
          <w:sz w:val="32"/>
          <w:szCs w:val="32"/>
          <w:lang w:val="en-US" w:eastAsia="zh-CN"/>
        </w:rPr>
        <w:t>六、评审流程</w:t>
      </w:r>
    </w:p>
    <w:p w14:paraId="17D9D68B">
      <w:pPr>
        <w:pStyle w:val="8"/>
        <w:numPr>
          <w:ilvl w:val="0"/>
          <w:numId w:val="0"/>
        </w:numPr>
        <w:spacing w:line="600" w:lineRule="exact"/>
        <w:ind w:firstLine="640" w:firstLineChars="200"/>
        <w:rPr>
          <w:rFonts w:hint="default" w:ascii="Times New Roman" w:hAnsi="Times New Roman" w:eastAsia="方正黑体_GBK" w:cs="Times New Roman"/>
          <w:kern w:val="2"/>
          <w:sz w:val="32"/>
          <w:szCs w:val="32"/>
          <w:lang w:val="en-US" w:eastAsia="zh-CN"/>
        </w:rPr>
      </w:pPr>
      <w:r>
        <w:rPr>
          <w:rFonts w:hint="default" w:ascii="Times New Roman" w:hAnsi="Times New Roman" w:eastAsia="方正楷体_GBK" w:cs="Times New Roman"/>
          <w:bCs/>
          <w:kern w:val="1"/>
          <w:sz w:val="32"/>
          <w:szCs w:val="32"/>
          <w:lang w:val="en-US" w:eastAsia="zh-CN" w:bidi="ar-SA"/>
        </w:rPr>
        <w:t>（一）</w:t>
      </w:r>
      <w:r>
        <w:rPr>
          <w:rFonts w:hint="default" w:ascii="Times New Roman" w:hAnsi="Times New Roman" w:eastAsia="方正仿宋简体" w:cs="Times New Roman"/>
          <w:bCs/>
          <w:kern w:val="1"/>
          <w:sz w:val="32"/>
          <w:szCs w:val="32"/>
          <w:lang w:val="en-US" w:eastAsia="zh-CN" w:bidi="ar-SA"/>
        </w:rPr>
        <w:t>评审</w:t>
      </w:r>
    </w:p>
    <w:p w14:paraId="77FBC136">
      <w:pPr>
        <w:pStyle w:val="7"/>
        <w:spacing w:after="0" w:line="600" w:lineRule="exact"/>
        <w:ind w:firstLine="640" w:firstLineChars="200"/>
        <w:rPr>
          <w:rFonts w:hint="default" w:ascii="Times New Roman" w:hAnsi="Times New Roman" w:eastAsia="方正仿宋简体" w:cs="Times New Roman"/>
          <w:bCs/>
          <w:kern w:val="1"/>
          <w:sz w:val="32"/>
          <w:szCs w:val="32"/>
          <w:lang w:val="en-US" w:eastAsia="zh-CN" w:bidi="ar-SA"/>
        </w:rPr>
      </w:pPr>
      <w:r>
        <w:rPr>
          <w:rFonts w:hint="default" w:ascii="Times New Roman" w:hAnsi="Times New Roman" w:eastAsia="方正仿宋简体" w:cs="Times New Roman"/>
          <w:bCs/>
          <w:kern w:val="1"/>
          <w:sz w:val="32"/>
          <w:szCs w:val="32"/>
          <w:lang w:val="en-US" w:eastAsia="zh-CN" w:bidi="ar-SA"/>
        </w:rPr>
        <w:t>本项目由采购人组织评审小组负责评审工作，对各供应商报价进行评审，确定最终成交人。</w:t>
      </w:r>
    </w:p>
    <w:p w14:paraId="24ADB6BA">
      <w:pPr>
        <w:pStyle w:val="7"/>
        <w:spacing w:after="0" w:line="600" w:lineRule="exact"/>
        <w:ind w:firstLine="640" w:firstLineChars="200"/>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1.请各供应商保持通讯畅通，便于评审小组在评审现场电话联系</w:t>
      </w:r>
      <w:r>
        <w:rPr>
          <w:rFonts w:hint="default" w:ascii="Times New Roman" w:hAnsi="Times New Roman" w:eastAsia="方正仿宋简体" w:cs="Times New Roman"/>
          <w:sz w:val="32"/>
          <w:szCs w:val="32"/>
        </w:rPr>
        <w:t>确认</w:t>
      </w:r>
      <w:r>
        <w:rPr>
          <w:rFonts w:hint="default" w:ascii="Times New Roman" w:hAnsi="Times New Roman" w:eastAsia="方正仿宋简体" w:cs="Times New Roman"/>
          <w:sz w:val="32"/>
          <w:szCs w:val="32"/>
          <w:lang w:eastAsia="zh-CN"/>
        </w:rPr>
        <w:t>比选文书</w:t>
      </w:r>
      <w:r>
        <w:rPr>
          <w:rFonts w:hint="default" w:ascii="Times New Roman" w:hAnsi="Times New Roman" w:eastAsia="方正仿宋简体" w:cs="Times New Roman"/>
          <w:sz w:val="32"/>
          <w:szCs w:val="32"/>
        </w:rPr>
        <w:t>中的相关信息，</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人必须及时回复</w:t>
      </w:r>
      <w:r>
        <w:rPr>
          <w:rFonts w:hint="default" w:ascii="Times New Roman" w:hAnsi="Times New Roman" w:eastAsia="方正仿宋简体" w:cs="Times New Roman"/>
          <w:sz w:val="32"/>
          <w:szCs w:val="32"/>
          <w:lang w:eastAsia="zh-CN"/>
        </w:rPr>
        <w:t>评审</w:t>
      </w:r>
      <w:r>
        <w:rPr>
          <w:rFonts w:hint="default" w:ascii="Times New Roman" w:hAnsi="Times New Roman" w:eastAsia="方正仿宋简体" w:cs="Times New Roman"/>
          <w:sz w:val="32"/>
          <w:szCs w:val="32"/>
        </w:rPr>
        <w:t>过程中</w:t>
      </w:r>
      <w:r>
        <w:rPr>
          <w:rFonts w:hint="default" w:ascii="Times New Roman" w:hAnsi="Times New Roman" w:eastAsia="方正仿宋简体" w:cs="Times New Roman"/>
          <w:sz w:val="32"/>
          <w:szCs w:val="32"/>
          <w:lang w:eastAsia="zh-CN"/>
        </w:rPr>
        <w:t>采购</w:t>
      </w:r>
      <w:r>
        <w:rPr>
          <w:rFonts w:hint="default" w:ascii="Times New Roman" w:hAnsi="Times New Roman" w:eastAsia="方正仿宋简体" w:cs="Times New Roman"/>
          <w:sz w:val="32"/>
          <w:szCs w:val="32"/>
        </w:rPr>
        <w:t>人提出的问题，合理解释</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文件与</w:t>
      </w:r>
      <w:r>
        <w:rPr>
          <w:rFonts w:hint="default" w:ascii="Times New Roman" w:hAnsi="Times New Roman" w:eastAsia="方正仿宋简体" w:cs="Times New Roman"/>
          <w:sz w:val="32"/>
          <w:szCs w:val="32"/>
          <w:lang w:eastAsia="zh-CN"/>
        </w:rPr>
        <w:t>比选文书</w:t>
      </w:r>
      <w:r>
        <w:rPr>
          <w:rFonts w:hint="default" w:ascii="Times New Roman" w:hAnsi="Times New Roman" w:eastAsia="方正仿宋简体" w:cs="Times New Roman"/>
          <w:sz w:val="32"/>
          <w:szCs w:val="32"/>
        </w:rPr>
        <w:t>的偏离。如</w:t>
      </w:r>
      <w:r>
        <w:rPr>
          <w:rFonts w:hint="default" w:ascii="Times New Roman" w:hAnsi="Times New Roman" w:eastAsia="方正仿宋简体" w:cs="Times New Roman"/>
          <w:sz w:val="32"/>
          <w:szCs w:val="32"/>
          <w:lang w:eastAsia="zh-CN"/>
        </w:rPr>
        <w:t>评审</w:t>
      </w:r>
      <w:r>
        <w:rPr>
          <w:rFonts w:hint="default" w:ascii="Times New Roman" w:hAnsi="Times New Roman" w:eastAsia="方正仿宋简体" w:cs="Times New Roman"/>
          <w:sz w:val="32"/>
          <w:szCs w:val="32"/>
        </w:rPr>
        <w:t>小组</w:t>
      </w:r>
      <w:r>
        <w:rPr>
          <w:rFonts w:hint="default" w:ascii="Times New Roman" w:hAnsi="Times New Roman" w:eastAsia="方正仿宋简体" w:cs="Times New Roman"/>
          <w:sz w:val="32"/>
          <w:szCs w:val="32"/>
          <w:lang w:eastAsia="zh-CN"/>
        </w:rPr>
        <w:t>在评审</w:t>
      </w:r>
      <w:r>
        <w:rPr>
          <w:rFonts w:hint="default" w:ascii="Times New Roman" w:hAnsi="Times New Roman" w:eastAsia="方正仿宋简体" w:cs="Times New Roman"/>
          <w:sz w:val="32"/>
          <w:szCs w:val="32"/>
        </w:rPr>
        <w:t>现场10分钟内电话联系不上</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人，且</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文件与</w:t>
      </w:r>
      <w:r>
        <w:rPr>
          <w:rFonts w:hint="default" w:ascii="Times New Roman" w:hAnsi="Times New Roman" w:eastAsia="方正仿宋简体" w:cs="Times New Roman"/>
          <w:sz w:val="32"/>
          <w:szCs w:val="32"/>
          <w:lang w:eastAsia="zh-CN"/>
        </w:rPr>
        <w:t>比选文书</w:t>
      </w:r>
      <w:r>
        <w:rPr>
          <w:rFonts w:hint="default" w:ascii="Times New Roman" w:hAnsi="Times New Roman" w:eastAsia="方正仿宋简体" w:cs="Times New Roman"/>
          <w:sz w:val="32"/>
          <w:szCs w:val="32"/>
        </w:rPr>
        <w:t>的偏离影响</w:t>
      </w:r>
      <w:r>
        <w:rPr>
          <w:rFonts w:hint="default" w:ascii="Times New Roman" w:hAnsi="Times New Roman" w:eastAsia="方正仿宋简体" w:cs="Times New Roman"/>
          <w:sz w:val="32"/>
          <w:szCs w:val="32"/>
          <w:lang w:eastAsia="zh-CN"/>
        </w:rPr>
        <w:t>中选</w:t>
      </w:r>
      <w:r>
        <w:rPr>
          <w:rFonts w:hint="default" w:ascii="Times New Roman" w:hAnsi="Times New Roman" w:eastAsia="方正仿宋简体" w:cs="Times New Roman"/>
          <w:sz w:val="32"/>
          <w:szCs w:val="32"/>
        </w:rPr>
        <w:t>结果，则视为</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人主动放弃本项目</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lang w:eastAsia="zh-CN"/>
        </w:rPr>
        <w:t>评审</w:t>
      </w:r>
      <w:r>
        <w:rPr>
          <w:rFonts w:hint="default" w:ascii="Times New Roman" w:hAnsi="Times New Roman" w:eastAsia="方正仿宋简体" w:cs="Times New Roman"/>
          <w:sz w:val="32"/>
          <w:szCs w:val="32"/>
        </w:rPr>
        <w:t>结束后不再接受</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人的任何解释</w:t>
      </w:r>
      <w:r>
        <w:rPr>
          <w:rFonts w:hint="default" w:ascii="Times New Roman" w:hAnsi="Times New Roman" w:eastAsia="方正仿宋简体" w:cs="Times New Roman"/>
          <w:bCs/>
          <w:kern w:val="1"/>
          <w:sz w:val="32"/>
          <w:szCs w:val="32"/>
        </w:rPr>
        <w:t>。</w:t>
      </w:r>
    </w:p>
    <w:p w14:paraId="6B970C57">
      <w:pPr>
        <w:pStyle w:val="7"/>
        <w:spacing w:after="0"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Cs/>
          <w:kern w:val="1"/>
          <w:sz w:val="32"/>
          <w:szCs w:val="32"/>
        </w:rPr>
        <w:t xml:space="preserve">2.评审小组不得泄露各供应商的报价。   </w:t>
      </w:r>
    </w:p>
    <w:p w14:paraId="67110955">
      <w:pPr>
        <w:spacing w:line="360" w:lineRule="auto"/>
        <w:ind w:firstLine="640" w:firstLineChars="200"/>
        <w:jc w:val="left"/>
        <w:rPr>
          <w:rFonts w:hint="default" w:ascii="Times New Roman" w:hAnsi="Times New Roman" w:eastAsia="方正仿宋简体" w:cs="Times New Roman"/>
          <w:sz w:val="32"/>
          <w:szCs w:val="32"/>
          <w:lang w:val="en-US" w:eastAsia="zh-CN"/>
        </w:rPr>
      </w:pPr>
      <w:r>
        <w:rPr>
          <w:rFonts w:hint="default" w:ascii="Times New Roman" w:hAnsi="Times New Roman" w:eastAsia="方正楷体_GBK" w:cs="Times New Roman"/>
          <w:bCs/>
          <w:kern w:val="1"/>
          <w:sz w:val="32"/>
          <w:szCs w:val="32"/>
        </w:rPr>
        <w:t>（二）</w:t>
      </w:r>
      <w:r>
        <w:rPr>
          <w:rFonts w:hint="default" w:ascii="Times New Roman" w:hAnsi="Times New Roman" w:eastAsia="方正仿宋简体" w:cs="Times New Roman"/>
          <w:bCs/>
          <w:kern w:val="1"/>
          <w:sz w:val="32"/>
          <w:szCs w:val="32"/>
        </w:rPr>
        <w:t>评</w:t>
      </w:r>
      <w:r>
        <w:rPr>
          <w:rFonts w:hint="default" w:ascii="Times New Roman" w:hAnsi="Times New Roman" w:eastAsia="方正仿宋简体" w:cs="Times New Roman"/>
          <w:bCs/>
          <w:kern w:val="1"/>
          <w:sz w:val="32"/>
          <w:szCs w:val="32"/>
          <w:lang w:val="en-US" w:eastAsia="zh-CN"/>
        </w:rPr>
        <w:t>定</w:t>
      </w:r>
    </w:p>
    <w:p w14:paraId="2C114653">
      <w:pPr>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1.综合</w:t>
      </w:r>
    </w:p>
    <w:p w14:paraId="77B7CAE0">
      <w:pPr>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采取综合评审方法进行打分，具体按价格得分、技术得分、商务得分（得分比例根据货物内容确定）三个方面进行评审，并按综合得分由高到低顺序推选一名</w:t>
      </w:r>
      <w:r>
        <w:rPr>
          <w:rFonts w:hint="default" w:ascii="Times New Roman" w:hAnsi="Times New Roman" w:eastAsia="方正仿宋简体" w:cs="Times New Roman"/>
          <w:bCs/>
          <w:kern w:val="1"/>
          <w:sz w:val="32"/>
          <w:szCs w:val="32"/>
          <w:lang w:eastAsia="zh-CN"/>
        </w:rPr>
        <w:t>成交</w:t>
      </w:r>
      <w:r>
        <w:rPr>
          <w:rFonts w:hint="default" w:ascii="Times New Roman" w:hAnsi="Times New Roman" w:eastAsia="方正仿宋简体" w:cs="Times New Roman"/>
          <w:bCs/>
          <w:kern w:val="1"/>
          <w:sz w:val="32"/>
          <w:szCs w:val="32"/>
        </w:rPr>
        <w:t>人。</w:t>
      </w:r>
    </w:p>
    <w:p w14:paraId="3C10494C">
      <w:pPr>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2.通用</w:t>
      </w:r>
      <w:r>
        <w:rPr>
          <w:rFonts w:hint="default" w:ascii="Times New Roman" w:hAnsi="Times New Roman" w:eastAsia="方正仿宋简体" w:cs="Times New Roman"/>
          <w:color w:val="FF0000"/>
          <w:sz w:val="32"/>
          <w:szCs w:val="32"/>
        </w:rPr>
        <w:t>（本次采用该种</w:t>
      </w:r>
      <w:r>
        <w:rPr>
          <w:rFonts w:hint="default" w:ascii="Times New Roman" w:hAnsi="Times New Roman" w:eastAsia="方正仿宋简体" w:cs="Times New Roman"/>
          <w:color w:val="FF0000"/>
          <w:sz w:val="32"/>
          <w:szCs w:val="32"/>
          <w:lang w:eastAsia="zh-CN"/>
        </w:rPr>
        <w:t>评审</w:t>
      </w:r>
      <w:r>
        <w:rPr>
          <w:rFonts w:hint="default" w:ascii="Times New Roman" w:hAnsi="Times New Roman" w:eastAsia="方正仿宋简体" w:cs="Times New Roman"/>
          <w:color w:val="FF0000"/>
          <w:sz w:val="32"/>
          <w:szCs w:val="32"/>
        </w:rPr>
        <w:t>方式）</w:t>
      </w:r>
    </w:p>
    <w:p w14:paraId="16D49F81">
      <w:pPr>
        <w:spacing w:line="600" w:lineRule="exact"/>
        <w:ind w:firstLine="640" w:firstLineChars="200"/>
        <w:jc w:val="left"/>
        <w:rPr>
          <w:rFonts w:hint="default" w:ascii="Times New Roman" w:hAnsi="Times New Roman" w:eastAsia="方正仿宋简体" w:cs="Times New Roman"/>
          <w:bCs/>
          <w:kern w:val="1"/>
          <w:sz w:val="32"/>
          <w:szCs w:val="32"/>
          <w:highlight w:val="none"/>
        </w:rPr>
      </w:pPr>
      <w:r>
        <w:rPr>
          <w:rFonts w:hint="default" w:ascii="Times New Roman" w:hAnsi="Times New Roman" w:eastAsia="方正仿宋简体" w:cs="Times New Roman"/>
          <w:bCs/>
          <w:kern w:val="1"/>
          <w:sz w:val="32"/>
          <w:szCs w:val="32"/>
          <w:lang w:val="en-US" w:eastAsia="zh-CN"/>
        </w:rPr>
        <w:t xml:space="preserve"> </w:t>
      </w:r>
      <w:r>
        <w:rPr>
          <w:rFonts w:hint="default" w:ascii="Times New Roman" w:hAnsi="Times New Roman" w:eastAsia="方正仿宋简体" w:cs="Times New Roman"/>
          <w:bCs/>
          <w:kern w:val="1"/>
          <w:sz w:val="32"/>
          <w:szCs w:val="32"/>
        </w:rPr>
        <w:t>在能够满足采购人技术要求及供货期要求的供应商中选择总价最低的一家供应商作为成交人</w:t>
      </w:r>
      <w:r>
        <w:rPr>
          <w:rFonts w:hint="default" w:ascii="Times New Roman" w:hAnsi="Times New Roman" w:eastAsia="方正仿宋简体" w:cs="Times New Roman"/>
          <w:bCs/>
          <w:kern w:val="1"/>
          <w:sz w:val="32"/>
          <w:szCs w:val="32"/>
          <w:highlight w:val="none"/>
          <w:lang w:eastAsia="zh-CN"/>
        </w:rPr>
        <w:t>。</w:t>
      </w:r>
    </w:p>
    <w:p w14:paraId="2C25F8CB">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lang w:eastAsia="zh-CN"/>
        </w:rPr>
      </w:pPr>
      <w:r>
        <w:rPr>
          <w:rFonts w:hint="default" w:ascii="Times New Roman" w:hAnsi="Times New Roman" w:eastAsia="方正楷体_GBK" w:cs="Times New Roman"/>
          <w:bCs/>
          <w:kern w:val="1"/>
          <w:sz w:val="32"/>
          <w:szCs w:val="32"/>
        </w:rPr>
        <w:t>（三）</w:t>
      </w:r>
      <w:r>
        <w:rPr>
          <w:rFonts w:hint="default" w:ascii="Times New Roman" w:hAnsi="Times New Roman" w:eastAsia="方正仿宋简体" w:cs="Times New Roman"/>
          <w:bCs/>
          <w:kern w:val="1"/>
          <w:sz w:val="32"/>
          <w:szCs w:val="32"/>
          <w:lang w:eastAsia="zh-CN"/>
        </w:rPr>
        <w:t>询价废止及无效报价</w:t>
      </w:r>
    </w:p>
    <w:p w14:paraId="1A16ADFA">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仿宋简体" w:cs="Times New Roman"/>
          <w:bCs/>
          <w:kern w:val="1"/>
          <w:sz w:val="32"/>
          <w:szCs w:val="32"/>
        </w:rPr>
        <w:t>1.</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人如发现</w:t>
      </w:r>
      <w:r>
        <w:rPr>
          <w:rFonts w:hint="default" w:ascii="Times New Roman" w:hAnsi="Times New Roman" w:eastAsia="方正仿宋简体" w:cs="Times New Roman"/>
          <w:bCs/>
          <w:kern w:val="1"/>
          <w:sz w:val="32"/>
          <w:szCs w:val="32"/>
          <w:lang w:eastAsia="zh-CN"/>
        </w:rPr>
        <w:t>询比价</w:t>
      </w:r>
      <w:r>
        <w:rPr>
          <w:rFonts w:hint="default" w:ascii="Times New Roman" w:hAnsi="Times New Roman" w:eastAsia="方正仿宋简体" w:cs="Times New Roman"/>
          <w:bCs/>
          <w:kern w:val="1"/>
          <w:sz w:val="32"/>
          <w:szCs w:val="32"/>
        </w:rPr>
        <w:t>过程中有串通报价、陪同报价等扰乱采购人经营秩序的</w:t>
      </w:r>
      <w:r>
        <w:rPr>
          <w:rFonts w:hint="default" w:ascii="Times New Roman" w:hAnsi="Times New Roman" w:eastAsia="仿宋_GB2312" w:cs="Times New Roman"/>
          <w:i w:val="0"/>
          <w:iCs w:val="0"/>
          <w:caps w:val="0"/>
          <w:color w:val="2C2C2C"/>
          <w:spacing w:val="0"/>
          <w:sz w:val="30"/>
          <w:szCs w:val="30"/>
          <w:shd w:val="clear" w:color="auto" w:fill="FFFFFF"/>
        </w:rPr>
        <w:t>恶劣情况</w:t>
      </w:r>
      <w:r>
        <w:rPr>
          <w:rFonts w:hint="default" w:ascii="Times New Roman" w:hAnsi="Times New Roman" w:eastAsia="方正仿宋简体" w:cs="Times New Roman"/>
          <w:bCs/>
          <w:kern w:val="1"/>
          <w:sz w:val="32"/>
          <w:szCs w:val="32"/>
        </w:rPr>
        <w:t>，经</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w:t>
      </w:r>
      <w:r>
        <w:rPr>
          <w:rFonts w:hint="default" w:ascii="Times New Roman" w:hAnsi="Times New Roman" w:eastAsia="方正仿宋简体" w:cs="Times New Roman"/>
          <w:bCs/>
          <w:kern w:val="1"/>
          <w:sz w:val="32"/>
          <w:szCs w:val="32"/>
          <w:lang w:eastAsia="zh-CN"/>
        </w:rPr>
        <w:t>评审</w:t>
      </w:r>
      <w:r>
        <w:rPr>
          <w:rFonts w:hint="default" w:ascii="Times New Roman" w:hAnsi="Times New Roman" w:eastAsia="方正仿宋简体" w:cs="Times New Roman"/>
          <w:bCs/>
          <w:kern w:val="1"/>
          <w:sz w:val="32"/>
          <w:szCs w:val="32"/>
        </w:rPr>
        <w:t>小组评定可作</w:t>
      </w:r>
      <w:r>
        <w:rPr>
          <w:rFonts w:hint="default" w:ascii="Times New Roman" w:hAnsi="Times New Roman" w:eastAsia="方正仿宋简体" w:cs="Times New Roman"/>
          <w:bCs/>
          <w:kern w:val="1"/>
          <w:sz w:val="32"/>
          <w:szCs w:val="32"/>
          <w:lang w:eastAsia="zh-CN"/>
        </w:rPr>
        <w:t>询价废止</w:t>
      </w:r>
      <w:r>
        <w:rPr>
          <w:rFonts w:hint="default" w:ascii="Times New Roman" w:hAnsi="Times New Roman" w:eastAsia="方正仿宋简体" w:cs="Times New Roman"/>
          <w:bCs/>
          <w:kern w:val="1"/>
          <w:sz w:val="32"/>
          <w:szCs w:val="32"/>
        </w:rPr>
        <w:t>处理，并可将相关</w:t>
      </w:r>
      <w:r>
        <w:rPr>
          <w:rFonts w:hint="default" w:ascii="Times New Roman" w:hAnsi="Times New Roman" w:eastAsia="方正仿宋简体" w:cs="Times New Roman"/>
          <w:bCs/>
          <w:kern w:val="1"/>
          <w:sz w:val="32"/>
          <w:szCs w:val="32"/>
          <w:lang w:eastAsia="zh-CN"/>
        </w:rPr>
        <w:t>供应商</w:t>
      </w:r>
      <w:r>
        <w:rPr>
          <w:rFonts w:hint="default" w:ascii="Times New Roman" w:hAnsi="Times New Roman" w:eastAsia="方正仿宋简体" w:cs="Times New Roman"/>
          <w:bCs/>
          <w:kern w:val="1"/>
          <w:sz w:val="32"/>
          <w:szCs w:val="32"/>
        </w:rPr>
        <w:t>列入供应商负面清单，一年内不再接受参与</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工作。</w:t>
      </w:r>
    </w:p>
    <w:p w14:paraId="42ECF796">
      <w:pPr>
        <w:adjustRightInd w:val="0"/>
        <w:snapToGrid w:val="0"/>
        <w:spacing w:line="600" w:lineRule="exact"/>
        <w:ind w:firstLine="640" w:firstLineChars="200"/>
        <w:jc w:val="left"/>
        <w:rPr>
          <w:rFonts w:hint="default" w:ascii="Times New Roman" w:hAnsi="Times New Roman" w:eastAsia="方正仿宋简体" w:cs="Times New Roman"/>
          <w:bCs/>
          <w:kern w:val="1"/>
          <w:sz w:val="32"/>
          <w:szCs w:val="32"/>
        </w:rPr>
      </w:pPr>
      <w:r>
        <w:rPr>
          <w:rFonts w:hint="default" w:ascii="Times New Roman" w:hAnsi="Times New Roman" w:eastAsia="方正楷体_GBK" w:cs="Times New Roman"/>
          <w:bCs/>
          <w:kern w:val="1"/>
          <w:sz w:val="32"/>
          <w:szCs w:val="32"/>
        </w:rPr>
        <w:t>2.</w:t>
      </w:r>
      <w:r>
        <w:rPr>
          <w:rFonts w:hint="default" w:ascii="Times New Roman" w:hAnsi="Times New Roman" w:eastAsia="方正仿宋简体" w:cs="Times New Roman"/>
          <w:bCs/>
          <w:kern w:val="1"/>
          <w:sz w:val="32"/>
          <w:szCs w:val="32"/>
        </w:rPr>
        <w:t>凡</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人不具备</w:t>
      </w:r>
      <w:r>
        <w:rPr>
          <w:rFonts w:hint="default" w:ascii="Times New Roman" w:hAnsi="Times New Roman" w:eastAsia="方正仿宋简体" w:cs="Times New Roman"/>
          <w:bCs/>
          <w:color w:val="FF0000"/>
          <w:kern w:val="1"/>
          <w:sz w:val="32"/>
          <w:szCs w:val="32"/>
          <w:lang w:eastAsia="zh-CN"/>
        </w:rPr>
        <w:t>采购</w:t>
      </w:r>
      <w:r>
        <w:rPr>
          <w:rFonts w:hint="default" w:ascii="Times New Roman" w:hAnsi="Times New Roman" w:eastAsia="方正仿宋简体" w:cs="Times New Roman"/>
          <w:bCs/>
          <w:color w:val="FF0000"/>
          <w:kern w:val="1"/>
          <w:sz w:val="32"/>
          <w:szCs w:val="32"/>
        </w:rPr>
        <w:t>人明确要求资质的</w:t>
      </w:r>
      <w:r>
        <w:rPr>
          <w:rFonts w:hint="default" w:ascii="Times New Roman" w:hAnsi="Times New Roman" w:eastAsia="方正仿宋简体" w:cs="Times New Roman"/>
          <w:bCs/>
          <w:kern w:val="1"/>
          <w:sz w:val="32"/>
          <w:szCs w:val="32"/>
        </w:rPr>
        <w:t>，或</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文件填写不完整、报价有空项的，或不符合技术要求条款的，或者存在其他不符合</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人有关要求的问题，经</w:t>
      </w:r>
      <w:r>
        <w:rPr>
          <w:rFonts w:hint="default" w:ascii="Times New Roman" w:hAnsi="Times New Roman" w:eastAsia="方正仿宋简体" w:cs="Times New Roman"/>
          <w:bCs/>
          <w:kern w:val="1"/>
          <w:sz w:val="32"/>
          <w:szCs w:val="32"/>
          <w:lang w:eastAsia="zh-CN"/>
        </w:rPr>
        <w:t>采购</w:t>
      </w:r>
      <w:r>
        <w:rPr>
          <w:rFonts w:hint="default" w:ascii="Times New Roman" w:hAnsi="Times New Roman" w:eastAsia="方正仿宋简体" w:cs="Times New Roman"/>
          <w:bCs/>
          <w:kern w:val="1"/>
          <w:sz w:val="32"/>
          <w:szCs w:val="32"/>
        </w:rPr>
        <w:t>人</w:t>
      </w:r>
      <w:r>
        <w:rPr>
          <w:rFonts w:hint="default" w:ascii="Times New Roman" w:hAnsi="Times New Roman" w:eastAsia="方正仿宋简体" w:cs="Times New Roman"/>
          <w:bCs/>
          <w:kern w:val="1"/>
          <w:sz w:val="32"/>
          <w:szCs w:val="32"/>
          <w:lang w:eastAsia="zh-CN"/>
        </w:rPr>
        <w:t>评审</w:t>
      </w:r>
      <w:r>
        <w:rPr>
          <w:rFonts w:hint="default" w:ascii="Times New Roman" w:hAnsi="Times New Roman" w:eastAsia="方正仿宋简体" w:cs="Times New Roman"/>
          <w:bCs/>
          <w:kern w:val="1"/>
          <w:sz w:val="32"/>
          <w:szCs w:val="32"/>
        </w:rPr>
        <w:t>小组评定，可作</w:t>
      </w:r>
      <w:r>
        <w:rPr>
          <w:rFonts w:hint="default" w:ascii="Times New Roman" w:hAnsi="Times New Roman" w:eastAsia="方正仿宋简体" w:cs="Times New Roman"/>
          <w:b/>
          <w:bCs/>
          <w:color w:val="FF0000"/>
          <w:kern w:val="1"/>
          <w:sz w:val="32"/>
          <w:szCs w:val="32"/>
          <w:lang w:eastAsia="zh-CN"/>
        </w:rPr>
        <w:t>无效报价</w:t>
      </w:r>
      <w:r>
        <w:rPr>
          <w:rFonts w:hint="default" w:ascii="Times New Roman" w:hAnsi="Times New Roman" w:eastAsia="方正仿宋简体" w:cs="Times New Roman"/>
          <w:bCs/>
          <w:kern w:val="1"/>
          <w:sz w:val="32"/>
          <w:szCs w:val="32"/>
        </w:rPr>
        <w:t>处理。</w:t>
      </w:r>
    </w:p>
    <w:p w14:paraId="3746D25D">
      <w:pPr>
        <w:adjustRightInd w:val="0"/>
        <w:snapToGrid w:val="0"/>
        <w:spacing w:line="600" w:lineRule="exact"/>
        <w:ind w:firstLine="640" w:firstLineChars="200"/>
        <w:jc w:val="left"/>
        <w:rPr>
          <w:rFonts w:hint="default" w:ascii="Times New Roman" w:hAnsi="Times New Roman" w:eastAsia="方正仿宋简体" w:cs="Times New Roman"/>
          <w:bCs/>
          <w:color w:val="0000FF"/>
          <w:kern w:val="1"/>
          <w:sz w:val="32"/>
          <w:szCs w:val="32"/>
          <w:highlight w:val="none"/>
          <w:lang w:val="en-US" w:eastAsia="zh-CN"/>
        </w:rPr>
      </w:pPr>
      <w:r>
        <w:rPr>
          <w:rFonts w:hint="default" w:ascii="Times New Roman" w:hAnsi="Times New Roman" w:eastAsia="方正仿宋简体" w:cs="Times New Roman"/>
          <w:bCs/>
          <w:color w:val="auto"/>
          <w:kern w:val="1"/>
          <w:sz w:val="32"/>
          <w:szCs w:val="32"/>
          <w:highlight w:val="none"/>
          <w:lang w:val="en-US" w:eastAsia="zh-CN"/>
        </w:rPr>
        <w:t>3.</w:t>
      </w:r>
      <w:r>
        <w:rPr>
          <w:rFonts w:hint="default" w:ascii="Times New Roman" w:hAnsi="Times New Roman" w:eastAsia="方正仿宋简体" w:cs="Times New Roman"/>
          <w:bCs/>
          <w:color w:val="auto"/>
          <w:kern w:val="1"/>
          <w:sz w:val="32"/>
          <w:szCs w:val="32"/>
          <w:highlight w:val="none"/>
          <w:lang w:eastAsia="zh-CN"/>
        </w:rPr>
        <w:t>报价</w:t>
      </w:r>
      <w:r>
        <w:rPr>
          <w:rFonts w:hint="default" w:ascii="Times New Roman" w:hAnsi="Times New Roman" w:eastAsia="方正仿宋简体" w:cs="Times New Roman"/>
          <w:bCs/>
          <w:color w:val="auto"/>
          <w:kern w:val="1"/>
          <w:sz w:val="32"/>
          <w:szCs w:val="32"/>
          <w:highlight w:val="none"/>
        </w:rPr>
        <w:t>人应如实提供符合市场规律和自身成本的合理报价。如果</w:t>
      </w:r>
      <w:r>
        <w:rPr>
          <w:rFonts w:hint="default" w:ascii="Times New Roman" w:hAnsi="Times New Roman" w:eastAsia="方正仿宋简体" w:cs="Times New Roman"/>
          <w:bCs/>
          <w:color w:val="auto"/>
          <w:kern w:val="1"/>
          <w:sz w:val="32"/>
          <w:szCs w:val="32"/>
          <w:highlight w:val="none"/>
          <w:lang w:eastAsia="zh-CN"/>
        </w:rPr>
        <w:t>报价</w:t>
      </w:r>
      <w:r>
        <w:rPr>
          <w:rFonts w:hint="default" w:ascii="Times New Roman" w:hAnsi="Times New Roman" w:eastAsia="方正仿宋简体" w:cs="Times New Roman"/>
          <w:bCs/>
          <w:color w:val="auto"/>
          <w:kern w:val="1"/>
          <w:sz w:val="32"/>
          <w:szCs w:val="32"/>
          <w:highlight w:val="none"/>
        </w:rPr>
        <w:t>人的报价与市场价格明显偏离并因此影响了</w:t>
      </w:r>
      <w:r>
        <w:rPr>
          <w:rFonts w:hint="default" w:ascii="Times New Roman" w:hAnsi="Times New Roman" w:eastAsia="方正仿宋简体" w:cs="Times New Roman"/>
          <w:bCs/>
          <w:color w:val="auto"/>
          <w:kern w:val="1"/>
          <w:sz w:val="32"/>
          <w:szCs w:val="32"/>
          <w:highlight w:val="none"/>
          <w:lang w:eastAsia="zh-CN"/>
        </w:rPr>
        <w:t>采购</w:t>
      </w:r>
      <w:r>
        <w:rPr>
          <w:rFonts w:hint="default" w:ascii="Times New Roman" w:hAnsi="Times New Roman" w:eastAsia="方正仿宋简体" w:cs="Times New Roman"/>
          <w:bCs/>
          <w:color w:val="auto"/>
          <w:kern w:val="1"/>
          <w:sz w:val="32"/>
          <w:szCs w:val="32"/>
          <w:highlight w:val="none"/>
        </w:rPr>
        <w:t>活动的公正合理性，损害了</w:t>
      </w:r>
      <w:r>
        <w:rPr>
          <w:rFonts w:hint="default" w:ascii="Times New Roman" w:hAnsi="Times New Roman" w:eastAsia="方正仿宋简体" w:cs="Times New Roman"/>
          <w:bCs/>
          <w:color w:val="auto"/>
          <w:kern w:val="1"/>
          <w:sz w:val="32"/>
          <w:szCs w:val="32"/>
          <w:highlight w:val="none"/>
          <w:lang w:eastAsia="zh-CN"/>
        </w:rPr>
        <w:t>采购</w:t>
      </w:r>
      <w:r>
        <w:rPr>
          <w:rFonts w:hint="default" w:ascii="Times New Roman" w:hAnsi="Times New Roman" w:eastAsia="方正仿宋简体" w:cs="Times New Roman"/>
          <w:bCs/>
          <w:color w:val="auto"/>
          <w:kern w:val="1"/>
          <w:sz w:val="32"/>
          <w:szCs w:val="32"/>
          <w:highlight w:val="none"/>
        </w:rPr>
        <w:t>人的正当利益，经</w:t>
      </w:r>
      <w:r>
        <w:rPr>
          <w:rFonts w:hint="default" w:ascii="Times New Roman" w:hAnsi="Times New Roman" w:eastAsia="方正仿宋简体" w:cs="Times New Roman"/>
          <w:bCs/>
          <w:color w:val="auto"/>
          <w:kern w:val="1"/>
          <w:sz w:val="32"/>
          <w:szCs w:val="32"/>
          <w:highlight w:val="none"/>
          <w:lang w:eastAsia="zh-CN"/>
        </w:rPr>
        <w:t>采购</w:t>
      </w:r>
      <w:r>
        <w:rPr>
          <w:rFonts w:hint="default" w:ascii="Times New Roman" w:hAnsi="Times New Roman" w:eastAsia="方正仿宋简体" w:cs="Times New Roman"/>
          <w:bCs/>
          <w:color w:val="auto"/>
          <w:kern w:val="1"/>
          <w:sz w:val="32"/>
          <w:szCs w:val="32"/>
          <w:highlight w:val="none"/>
        </w:rPr>
        <w:t>人</w:t>
      </w:r>
      <w:r>
        <w:rPr>
          <w:rFonts w:hint="default" w:ascii="Times New Roman" w:hAnsi="Times New Roman" w:eastAsia="方正仿宋简体" w:cs="Times New Roman"/>
          <w:bCs/>
          <w:color w:val="auto"/>
          <w:kern w:val="1"/>
          <w:sz w:val="32"/>
          <w:szCs w:val="32"/>
          <w:highlight w:val="none"/>
          <w:lang w:eastAsia="zh-CN"/>
        </w:rPr>
        <w:t>评审</w:t>
      </w:r>
      <w:r>
        <w:rPr>
          <w:rFonts w:hint="default" w:ascii="Times New Roman" w:hAnsi="Times New Roman" w:eastAsia="方正仿宋简体" w:cs="Times New Roman"/>
          <w:bCs/>
          <w:color w:val="auto"/>
          <w:kern w:val="1"/>
          <w:sz w:val="32"/>
          <w:szCs w:val="32"/>
          <w:highlight w:val="none"/>
        </w:rPr>
        <w:t>小组评定，可作</w:t>
      </w:r>
      <w:r>
        <w:rPr>
          <w:rFonts w:hint="default" w:ascii="Times New Roman" w:hAnsi="Times New Roman" w:eastAsia="方正仿宋简体" w:cs="Times New Roman"/>
          <w:b/>
          <w:bCs/>
          <w:color w:val="FF0000"/>
          <w:kern w:val="1"/>
          <w:sz w:val="32"/>
          <w:szCs w:val="32"/>
          <w:lang w:val="en-US" w:eastAsia="zh-CN" w:bidi="ar-SA"/>
        </w:rPr>
        <w:t>无效报价</w:t>
      </w:r>
      <w:r>
        <w:rPr>
          <w:rFonts w:hint="default" w:ascii="Times New Roman" w:hAnsi="Times New Roman" w:eastAsia="方正仿宋简体" w:cs="Times New Roman"/>
          <w:bCs/>
          <w:color w:val="auto"/>
          <w:kern w:val="1"/>
          <w:sz w:val="32"/>
          <w:szCs w:val="32"/>
          <w:highlight w:val="none"/>
        </w:rPr>
        <w:t>处理。</w:t>
      </w:r>
    </w:p>
    <w:p w14:paraId="72CEBBDD">
      <w:pPr>
        <w:pStyle w:val="8"/>
        <w:spacing w:line="600" w:lineRule="exact"/>
        <w:ind w:firstLine="643" w:firstLineChars="200"/>
        <w:rPr>
          <w:rFonts w:hint="default" w:ascii="Times New Roman" w:hAnsi="Times New Roman" w:eastAsia="方正仿宋简体" w:cs="Times New Roman"/>
          <w:bCs/>
          <w:color w:val="FF0000"/>
          <w:kern w:val="1"/>
          <w:sz w:val="32"/>
          <w:szCs w:val="32"/>
          <w:highlight w:val="green"/>
        </w:rPr>
      </w:pPr>
      <w:r>
        <w:rPr>
          <w:rFonts w:hint="default" w:ascii="Times New Roman" w:hAnsi="Times New Roman" w:eastAsia="方正黑体_GBK" w:cs="Times New Roman"/>
          <w:b/>
          <w:kern w:val="1"/>
          <w:sz w:val="32"/>
          <w:szCs w:val="32"/>
        </w:rPr>
        <w:t xml:space="preserve"> 六、其他注意事项：</w:t>
      </w:r>
      <w:r>
        <w:rPr>
          <w:rFonts w:hint="default" w:ascii="Times New Roman" w:hAnsi="Times New Roman" w:eastAsia="方正仿宋简体" w:cs="Times New Roman"/>
          <w:bCs/>
          <w:color w:val="FF0000"/>
          <w:kern w:val="1"/>
          <w:sz w:val="32"/>
          <w:szCs w:val="32"/>
        </w:rPr>
        <w:t xml:space="preserve"> </w:t>
      </w:r>
    </w:p>
    <w:p w14:paraId="2DE56F15">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（一）</w:t>
      </w:r>
      <w:r>
        <w:rPr>
          <w:rFonts w:hint="default" w:ascii="Times New Roman" w:hAnsi="Times New Roman" w:eastAsia="方正仿宋简体" w:cs="Times New Roman"/>
          <w:bCs/>
          <w:color w:val="000000"/>
          <w:kern w:val="1"/>
          <w:sz w:val="32"/>
          <w:szCs w:val="32"/>
        </w:rPr>
        <w:t>未经</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人允许,</w:t>
      </w:r>
      <w:r>
        <w:rPr>
          <w:rFonts w:hint="default" w:ascii="Times New Roman" w:hAnsi="Times New Roman" w:eastAsia="方正仿宋简体" w:cs="Times New Roman"/>
          <w:bCs/>
          <w:color w:val="000000"/>
          <w:kern w:val="1"/>
          <w:sz w:val="32"/>
          <w:szCs w:val="32"/>
          <w:lang w:eastAsia="zh-CN"/>
        </w:rPr>
        <w:t>报价</w:t>
      </w:r>
      <w:r>
        <w:rPr>
          <w:rFonts w:hint="default" w:ascii="Times New Roman" w:hAnsi="Times New Roman" w:eastAsia="方正仿宋简体" w:cs="Times New Roman"/>
          <w:bCs/>
          <w:color w:val="000000"/>
          <w:kern w:val="1"/>
          <w:sz w:val="32"/>
          <w:szCs w:val="32"/>
        </w:rPr>
        <w:t>人不得以任何方式将本项目分包给第三方，否则按本合同总价的10%作为违约金，同时</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人有权终止本合同。　　</w:t>
      </w:r>
    </w:p>
    <w:p w14:paraId="0EA4C438">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cs="Times New Roman"/>
          <w:color w:val="000000"/>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二</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成交人中选</w:t>
      </w:r>
      <w:r>
        <w:rPr>
          <w:rFonts w:hint="default" w:ascii="Times New Roman" w:hAnsi="Times New Roman" w:eastAsia="方正仿宋简体" w:cs="Times New Roman"/>
          <w:bCs/>
          <w:color w:val="000000"/>
          <w:kern w:val="1"/>
          <w:sz w:val="32"/>
          <w:szCs w:val="32"/>
        </w:rPr>
        <w:t>以后应严格按照</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约定与</w:t>
      </w:r>
      <w:r>
        <w:rPr>
          <w:rFonts w:hint="default" w:ascii="Times New Roman" w:hAnsi="Times New Roman" w:eastAsia="方正仿宋简体" w:cs="Times New Roman"/>
          <w:bCs/>
          <w:color w:val="000000"/>
          <w:kern w:val="1"/>
          <w:sz w:val="32"/>
          <w:szCs w:val="32"/>
          <w:lang w:eastAsia="zh-CN"/>
        </w:rPr>
        <w:t>采购方</w:t>
      </w:r>
      <w:r>
        <w:rPr>
          <w:rFonts w:hint="default" w:ascii="Times New Roman" w:hAnsi="Times New Roman" w:eastAsia="方正仿宋简体" w:cs="Times New Roman"/>
          <w:bCs/>
          <w:color w:val="000000"/>
          <w:kern w:val="1"/>
          <w:sz w:val="32"/>
          <w:szCs w:val="32"/>
        </w:rPr>
        <w:t>签定供需合同，并按合同约定做好物资供应和服务工作。对</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所有违背</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及合同约定的行为，</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均可持续保留与</w:t>
      </w:r>
      <w:r>
        <w:rPr>
          <w:rFonts w:hint="default" w:ascii="Times New Roman" w:hAnsi="Times New Roman" w:eastAsia="方正仿宋简体" w:cs="Times New Roman"/>
          <w:bCs/>
          <w:color w:val="000000"/>
          <w:kern w:val="1"/>
          <w:sz w:val="32"/>
          <w:szCs w:val="32"/>
          <w:lang w:eastAsia="zh-CN"/>
        </w:rPr>
        <w:t>成交方</w:t>
      </w:r>
      <w:r>
        <w:rPr>
          <w:rFonts w:hint="default" w:ascii="Times New Roman" w:hAnsi="Times New Roman" w:eastAsia="方正仿宋简体" w:cs="Times New Roman"/>
          <w:bCs/>
          <w:color w:val="000000"/>
          <w:kern w:val="1"/>
          <w:sz w:val="32"/>
          <w:szCs w:val="32"/>
        </w:rPr>
        <w:t>中止合作的一切权利。</w:t>
      </w:r>
    </w:p>
    <w:p w14:paraId="4AD6D17D">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三</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对需检验的品种，经</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检验部门检验合格后方能收货，否则做退、换货处理；长期合约的</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如出现三次产品质量不合格的情况，视为</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无能力保障产品质量，</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有权终止此次</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合同的执行。</w:t>
      </w:r>
    </w:p>
    <w:p w14:paraId="434BC919">
      <w:pPr>
        <w:pageBreakBefore w:val="0"/>
        <w:kinsoku/>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四</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如因</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不能正常履约，对</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生产经营活动造成影响的，</w:t>
      </w:r>
      <w:r>
        <w:rPr>
          <w:rFonts w:hint="default" w:ascii="Times New Roman" w:hAnsi="Times New Roman" w:eastAsia="方正仿宋简体" w:cs="Times New Roman"/>
          <w:bCs/>
          <w:color w:val="000000"/>
          <w:kern w:val="1"/>
          <w:sz w:val="32"/>
          <w:szCs w:val="32"/>
          <w:lang w:eastAsia="zh-CN"/>
        </w:rPr>
        <w:t>报价人除承担合同总价</w:t>
      </w:r>
      <w:r>
        <w:rPr>
          <w:rFonts w:hint="default" w:ascii="Times New Roman" w:hAnsi="Times New Roman" w:eastAsia="方正仿宋简体" w:cs="Times New Roman"/>
          <w:bCs/>
          <w:color w:val="000000"/>
          <w:kern w:val="1"/>
          <w:sz w:val="32"/>
          <w:szCs w:val="32"/>
          <w:lang w:val="en-US" w:eastAsia="zh-CN"/>
        </w:rPr>
        <w:t>10%的违约金外，</w:t>
      </w:r>
      <w:r>
        <w:rPr>
          <w:rFonts w:hint="default" w:ascii="Times New Roman" w:hAnsi="Times New Roman" w:eastAsia="方正仿宋简体" w:cs="Times New Roman"/>
          <w:bCs/>
          <w:color w:val="000000"/>
          <w:kern w:val="1"/>
          <w:sz w:val="32"/>
          <w:szCs w:val="32"/>
          <w:lang w:eastAsia="zh-CN"/>
        </w:rPr>
        <w:t>由此产生的营运损失由报价人另行承担</w:t>
      </w:r>
      <w:r>
        <w:rPr>
          <w:rFonts w:hint="default" w:ascii="Times New Roman" w:hAnsi="Times New Roman" w:eastAsia="方正仿宋简体" w:cs="Times New Roman"/>
          <w:bCs/>
          <w:color w:val="000000"/>
          <w:kern w:val="1"/>
          <w:sz w:val="32"/>
          <w:szCs w:val="32"/>
        </w:rPr>
        <w:t>。</w:t>
      </w:r>
    </w:p>
    <w:p w14:paraId="72C73EC6">
      <w:pPr>
        <w:adjustRightInd w:val="0"/>
        <w:snapToGrid w:val="0"/>
        <w:spacing w:line="600" w:lineRule="exact"/>
        <w:ind w:firstLine="640" w:firstLineChars="200"/>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五</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因</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原因，工作不能按</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规定的期限完成，违约金从本项目款中扣除，每延迟一天按本项目款的1</w:t>
      </w:r>
      <w:r>
        <w:rPr>
          <w:rFonts w:hint="default" w:ascii="Times New Roman" w:hAnsi="Times New Roman" w:eastAsia="方正仿宋简体" w:cs="Times New Roman"/>
          <w:bCs/>
          <w:color w:val="000000"/>
          <w:kern w:val="1"/>
          <w:sz w:val="32"/>
          <w:szCs w:val="32"/>
          <w:lang w:val="en-US" w:eastAsia="zh-CN"/>
        </w:rPr>
        <w:t>‰</w:t>
      </w:r>
      <w:r>
        <w:rPr>
          <w:rFonts w:hint="default" w:ascii="Times New Roman" w:hAnsi="Times New Roman" w:eastAsia="方正仿宋简体" w:cs="Times New Roman"/>
          <w:bCs/>
          <w:color w:val="000000"/>
          <w:kern w:val="1"/>
          <w:sz w:val="32"/>
          <w:szCs w:val="32"/>
        </w:rPr>
        <w:t>计收违约金，违约金从本合同款中扣除，不足部分由</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另行支付（如有异议请在报价时注明）。</w:t>
      </w:r>
      <w:r>
        <w:rPr>
          <w:rFonts w:hint="default" w:ascii="Times New Roman" w:hAnsi="Times New Roman" w:eastAsia="方正仿宋简体" w:cs="Times New Roman"/>
          <w:bCs/>
          <w:color w:val="000000"/>
          <w:kern w:val="1"/>
          <w:sz w:val="32"/>
          <w:szCs w:val="32"/>
          <w:lang w:val="en-US" w:eastAsia="zh-CN"/>
        </w:rPr>
        <w:t>不能在规定的期限完成本项目，延期</w:t>
      </w:r>
      <w:r>
        <w:rPr>
          <w:rFonts w:hint="eastAsia" w:eastAsia="方正仿宋简体" w:cs="Times New Roman"/>
          <w:bCs/>
          <w:color w:val="000000"/>
          <w:kern w:val="1"/>
          <w:sz w:val="32"/>
          <w:szCs w:val="32"/>
          <w:lang w:val="en-US" w:eastAsia="zh-CN"/>
        </w:rPr>
        <w:t>超过</w:t>
      </w:r>
      <w:r>
        <w:rPr>
          <w:rFonts w:hint="default" w:ascii="Times New Roman" w:hAnsi="Times New Roman" w:eastAsia="方正仿宋简体" w:cs="Times New Roman"/>
          <w:bCs/>
          <w:color w:val="000000"/>
          <w:kern w:val="1"/>
          <w:sz w:val="32"/>
          <w:szCs w:val="32"/>
          <w:lang w:val="en-US" w:eastAsia="zh-CN"/>
        </w:rPr>
        <w:t>20日（含20天），甲方有权解除合同，要求</w:t>
      </w:r>
      <w:r>
        <w:rPr>
          <w:rFonts w:hint="default" w:ascii="Times New Roman" w:hAnsi="Times New Roman" w:eastAsia="方正仿宋简体" w:cs="Times New Roman"/>
          <w:bCs/>
          <w:color w:val="000000"/>
          <w:kern w:val="1"/>
          <w:sz w:val="32"/>
          <w:szCs w:val="32"/>
          <w:lang w:eastAsia="zh-CN"/>
        </w:rPr>
        <w:t>乙方</w:t>
      </w:r>
      <w:r>
        <w:rPr>
          <w:rFonts w:hint="default" w:ascii="Times New Roman" w:hAnsi="Times New Roman" w:eastAsia="方正仿宋简体" w:cs="Times New Roman"/>
          <w:bCs/>
          <w:color w:val="000000"/>
          <w:kern w:val="1"/>
          <w:sz w:val="32"/>
          <w:szCs w:val="32"/>
          <w:lang w:val="en-US" w:eastAsia="zh-CN"/>
        </w:rPr>
        <w:t>应自收到甲方通知后五日内</w:t>
      </w:r>
      <w:r>
        <w:rPr>
          <w:rFonts w:hint="default" w:ascii="Times New Roman" w:hAnsi="Times New Roman" w:eastAsia="方正仿宋简体" w:cs="Times New Roman"/>
          <w:bCs/>
          <w:color w:val="000000"/>
          <w:kern w:val="1"/>
          <w:sz w:val="32"/>
          <w:szCs w:val="32"/>
        </w:rPr>
        <w:t>返还</w:t>
      </w:r>
      <w:r>
        <w:rPr>
          <w:rFonts w:hint="default" w:ascii="Times New Roman" w:hAnsi="Times New Roman" w:eastAsia="方正仿宋简体" w:cs="Times New Roman"/>
          <w:bCs/>
          <w:color w:val="000000"/>
          <w:kern w:val="1"/>
          <w:sz w:val="32"/>
          <w:szCs w:val="32"/>
          <w:lang w:val="en-US" w:eastAsia="zh-CN"/>
        </w:rPr>
        <w:t>未完成的项目款</w:t>
      </w:r>
      <w:r>
        <w:rPr>
          <w:rFonts w:hint="default" w:ascii="Times New Roman" w:hAnsi="Times New Roman" w:eastAsia="方正仿宋简体" w:cs="Times New Roman"/>
          <w:bCs/>
          <w:color w:val="000000"/>
          <w:kern w:val="1"/>
          <w:sz w:val="32"/>
          <w:szCs w:val="32"/>
          <w:lang w:eastAsia="zh-CN"/>
        </w:rPr>
        <w:t>，</w:t>
      </w:r>
      <w:r>
        <w:rPr>
          <w:rFonts w:hint="default" w:ascii="Times New Roman" w:hAnsi="Times New Roman" w:eastAsia="方正仿宋简体" w:cs="Times New Roman"/>
          <w:bCs/>
          <w:color w:val="000000"/>
          <w:kern w:val="1"/>
          <w:sz w:val="32"/>
          <w:szCs w:val="32"/>
          <w:lang w:val="en-US" w:eastAsia="zh-CN"/>
        </w:rPr>
        <w:t>以上述约定的每日逾期违约金比例为基准，计算至实际履行之日，最高不超过合同总价款的10%。</w:t>
      </w:r>
    </w:p>
    <w:p w14:paraId="6A1CADFA">
      <w:pPr>
        <w:pageBreakBefore w:val="0"/>
        <w:kinsoku/>
        <w:overflowPunct/>
        <w:topLinePunct w:val="0"/>
        <w:autoSpaceDE/>
        <w:autoSpaceDN/>
        <w:bidi w:val="0"/>
        <w:spacing w:line="60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六</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项目完成后，经验收不合格的，</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可选择以下处理方式：</w:t>
      </w:r>
    </w:p>
    <w:p w14:paraId="7FAE7A2E">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lang w:eastAsia="zh-CN"/>
        </w:rPr>
      </w:pPr>
      <w:r>
        <w:rPr>
          <w:rFonts w:hint="default" w:ascii="Times New Roman" w:hAnsi="Times New Roman" w:eastAsia="方正仿宋简体" w:cs="Times New Roman"/>
          <w:bCs/>
          <w:color w:val="000000"/>
          <w:kern w:val="1"/>
          <w:sz w:val="32"/>
          <w:szCs w:val="32"/>
          <w:lang w:val="en-US" w:eastAsia="zh-CN"/>
        </w:rPr>
        <w:t>1.</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选择重新维修的，重新维修过程中产生的费用由</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全部承担，且需在</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第一次验收不合格之日起1日内完成，逾期未完成的，违约责任参照（</w:t>
      </w:r>
      <w:r>
        <w:rPr>
          <w:rFonts w:hint="default" w:ascii="Times New Roman" w:hAnsi="Times New Roman" w:eastAsia="方正仿宋简体" w:cs="Times New Roman"/>
          <w:bCs/>
          <w:color w:val="000000"/>
          <w:kern w:val="1"/>
          <w:sz w:val="32"/>
          <w:szCs w:val="32"/>
          <w:highlight w:val="none"/>
          <w:lang w:val="en-US" w:eastAsia="zh-CN"/>
        </w:rPr>
        <w:t>五</w:t>
      </w:r>
      <w:r>
        <w:rPr>
          <w:rFonts w:hint="default" w:ascii="Times New Roman" w:hAnsi="Times New Roman" w:eastAsia="方正仿宋简体" w:cs="Times New Roman"/>
          <w:bCs/>
          <w:color w:val="000000"/>
          <w:kern w:val="1"/>
          <w:sz w:val="32"/>
          <w:szCs w:val="32"/>
        </w:rPr>
        <w:t>）执行。如果出现两次验收不合格的情况，</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有权解除合同，并有权要求</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赔偿合同总价款的</w:t>
      </w:r>
      <w:r>
        <w:rPr>
          <w:rFonts w:hint="default" w:ascii="Times New Roman" w:hAnsi="Times New Roman" w:eastAsia="方正仿宋简体" w:cs="Times New Roman"/>
          <w:bCs/>
          <w:color w:val="000000"/>
          <w:kern w:val="1"/>
          <w:sz w:val="32"/>
          <w:szCs w:val="32"/>
          <w:lang w:val="en-US" w:eastAsia="zh-CN"/>
        </w:rPr>
        <w:t>1</w:t>
      </w:r>
      <w:r>
        <w:rPr>
          <w:rFonts w:hint="default" w:ascii="Times New Roman" w:hAnsi="Times New Roman" w:eastAsia="方正仿宋简体" w:cs="Times New Roman"/>
          <w:bCs/>
          <w:color w:val="000000"/>
          <w:kern w:val="1"/>
          <w:sz w:val="32"/>
          <w:szCs w:val="32"/>
        </w:rPr>
        <w:t>0%违约金给</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（如有异议请在报价时注明）。</w:t>
      </w:r>
      <w:r>
        <w:rPr>
          <w:rFonts w:hint="default" w:ascii="Times New Roman" w:hAnsi="Times New Roman" w:eastAsia="方正仿宋简体" w:cs="Times New Roman"/>
          <w:bCs/>
          <w:color w:val="000000"/>
          <w:kern w:val="1"/>
          <w:sz w:val="32"/>
          <w:szCs w:val="32"/>
          <w:lang w:eastAsia="zh-CN"/>
        </w:rPr>
        <w:t>报价人造成的损失违约金不足以弥补的，由报价人另行补足。</w:t>
      </w:r>
    </w:p>
    <w:p w14:paraId="25E6BBF1">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仿宋简体" w:cs="Times New Roman"/>
          <w:bCs/>
          <w:color w:val="000000"/>
          <w:kern w:val="1"/>
          <w:sz w:val="32"/>
          <w:szCs w:val="32"/>
          <w:lang w:val="en-US" w:eastAsia="zh-CN"/>
        </w:rPr>
        <w:t>2.</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选择解除合同的，</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需无条件返还本项目</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提供的所有物品，并按</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要求的时间运输至</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指定地点，</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有权要求</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赔偿合同总价款的</w:t>
      </w:r>
      <w:r>
        <w:rPr>
          <w:rFonts w:hint="default" w:ascii="Times New Roman" w:hAnsi="Times New Roman" w:eastAsia="方正仿宋简体" w:cs="Times New Roman"/>
          <w:bCs/>
          <w:color w:val="000000"/>
          <w:kern w:val="1"/>
          <w:sz w:val="32"/>
          <w:szCs w:val="32"/>
          <w:lang w:val="en-US" w:eastAsia="zh-CN"/>
        </w:rPr>
        <w:t>1</w:t>
      </w:r>
      <w:r>
        <w:rPr>
          <w:rFonts w:hint="default" w:ascii="Times New Roman" w:hAnsi="Times New Roman" w:eastAsia="方正仿宋简体" w:cs="Times New Roman"/>
          <w:bCs/>
          <w:color w:val="000000"/>
          <w:kern w:val="1"/>
          <w:sz w:val="32"/>
          <w:szCs w:val="32"/>
        </w:rPr>
        <w:t>0%违约金给</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（如有异议请在报价时注明）。</w:t>
      </w:r>
    </w:p>
    <w:p w14:paraId="315D3DAC">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仿宋简体" w:cs="Times New Roman"/>
          <w:bCs/>
          <w:color w:val="000000"/>
          <w:kern w:val="1"/>
          <w:sz w:val="32"/>
          <w:szCs w:val="32"/>
          <w:lang w:val="en-US" w:eastAsia="zh-CN"/>
        </w:rPr>
        <w:t>3.</w:t>
      </w:r>
      <w:r>
        <w:rPr>
          <w:rFonts w:hint="default" w:ascii="Times New Roman" w:hAnsi="Times New Roman" w:eastAsia="方正仿宋简体" w:cs="Times New Roman"/>
          <w:bCs/>
          <w:color w:val="000000"/>
          <w:kern w:val="1"/>
          <w:sz w:val="32"/>
          <w:szCs w:val="32"/>
        </w:rPr>
        <w:t>因</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的项目质量、逾期完成等原因给</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造成直接和间接经济损失的，由</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承担全部责任（如有异议请在报价时注明）。</w:t>
      </w:r>
    </w:p>
    <w:p w14:paraId="2224335E">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七</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应严格按照</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约定与</w:t>
      </w:r>
      <w:r>
        <w:rPr>
          <w:rFonts w:hint="default" w:ascii="Times New Roman" w:hAnsi="Times New Roman" w:eastAsia="方正仿宋简体" w:cs="Times New Roman"/>
          <w:bCs/>
          <w:color w:val="000000"/>
          <w:kern w:val="1"/>
          <w:sz w:val="32"/>
          <w:szCs w:val="32"/>
          <w:lang w:eastAsia="zh-CN"/>
        </w:rPr>
        <w:t>采购方</w:t>
      </w:r>
      <w:r>
        <w:rPr>
          <w:rFonts w:hint="default" w:ascii="Times New Roman" w:hAnsi="Times New Roman" w:eastAsia="方正仿宋简体" w:cs="Times New Roman"/>
          <w:bCs/>
          <w:color w:val="000000"/>
          <w:kern w:val="1"/>
          <w:sz w:val="32"/>
          <w:szCs w:val="32"/>
        </w:rPr>
        <w:t>签定供需合同，并按合同约定做好物资供应和服务工作。对</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所有违背</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及合同约定的行为，</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均可持续保留与</w:t>
      </w:r>
      <w:r>
        <w:rPr>
          <w:rFonts w:hint="default" w:ascii="Times New Roman" w:hAnsi="Times New Roman" w:eastAsia="方正仿宋简体" w:cs="Times New Roman"/>
          <w:bCs/>
          <w:color w:val="000000"/>
          <w:kern w:val="1"/>
          <w:sz w:val="32"/>
          <w:szCs w:val="32"/>
          <w:lang w:eastAsia="zh-CN"/>
        </w:rPr>
        <w:t>成交方</w:t>
      </w:r>
      <w:r>
        <w:rPr>
          <w:rFonts w:hint="default" w:ascii="Times New Roman" w:hAnsi="Times New Roman" w:eastAsia="方正仿宋简体" w:cs="Times New Roman"/>
          <w:bCs/>
          <w:color w:val="000000"/>
          <w:kern w:val="1"/>
          <w:sz w:val="32"/>
          <w:szCs w:val="32"/>
        </w:rPr>
        <w:t>中止合作的一切权利。　</w:t>
      </w:r>
    </w:p>
    <w:p w14:paraId="6467421D">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lang w:eastAsia="zh-CN"/>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八</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在</w:t>
      </w:r>
      <w:r>
        <w:rPr>
          <w:rFonts w:hint="default" w:ascii="Times New Roman" w:hAnsi="Times New Roman" w:eastAsia="方正仿宋简体" w:cs="Times New Roman"/>
          <w:bCs/>
          <w:color w:val="000000"/>
          <w:kern w:val="1"/>
          <w:sz w:val="32"/>
          <w:szCs w:val="32"/>
          <w:lang w:eastAsia="zh-CN"/>
        </w:rPr>
        <w:t>中选</w:t>
      </w:r>
      <w:r>
        <w:rPr>
          <w:rFonts w:hint="default" w:ascii="Times New Roman" w:hAnsi="Times New Roman" w:eastAsia="方正仿宋简体" w:cs="Times New Roman"/>
          <w:bCs/>
          <w:color w:val="000000"/>
          <w:kern w:val="1"/>
          <w:sz w:val="32"/>
          <w:szCs w:val="32"/>
        </w:rPr>
        <w:t>后无正当理由不与</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签订合同的，将承担违约责任，列入</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供应商负面清单</w:t>
      </w:r>
      <w:r>
        <w:rPr>
          <w:rFonts w:hint="default" w:ascii="Times New Roman" w:hAnsi="Times New Roman" w:eastAsia="方正仿宋简体" w:cs="Times New Roman"/>
          <w:bCs/>
          <w:color w:val="000000"/>
          <w:kern w:val="1"/>
          <w:sz w:val="32"/>
          <w:szCs w:val="32"/>
          <w:lang w:eastAsia="zh-CN"/>
        </w:rPr>
        <w:t>。</w:t>
      </w:r>
    </w:p>
    <w:p w14:paraId="44679C49">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九</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应详细阅读本招</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，参与报价即视为对本招</w:t>
      </w:r>
      <w:r>
        <w:rPr>
          <w:rFonts w:hint="default" w:ascii="Times New Roman" w:hAnsi="Times New Roman" w:eastAsia="方正仿宋简体" w:cs="Times New Roman"/>
          <w:bCs/>
          <w:color w:val="000000"/>
          <w:kern w:val="1"/>
          <w:sz w:val="32"/>
          <w:szCs w:val="32"/>
          <w:lang w:eastAsia="zh-CN"/>
        </w:rPr>
        <w:t>比选文书</w:t>
      </w:r>
      <w:r>
        <w:rPr>
          <w:rFonts w:hint="default" w:ascii="Times New Roman" w:hAnsi="Times New Roman" w:eastAsia="方正仿宋简体" w:cs="Times New Roman"/>
          <w:bCs/>
          <w:color w:val="000000"/>
          <w:kern w:val="1"/>
          <w:sz w:val="32"/>
          <w:szCs w:val="32"/>
        </w:rPr>
        <w:t>所列之条款均表示接受。</w:t>
      </w:r>
    </w:p>
    <w:p w14:paraId="020CA84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十</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lang w:eastAsia="zh-CN"/>
        </w:rPr>
        <w:t>采购人</w:t>
      </w:r>
      <w:r>
        <w:rPr>
          <w:rFonts w:hint="default" w:ascii="Times New Roman" w:hAnsi="Times New Roman" w:eastAsia="方正仿宋简体" w:cs="Times New Roman"/>
          <w:bCs/>
          <w:color w:val="000000"/>
          <w:kern w:val="1"/>
          <w:sz w:val="32"/>
          <w:szCs w:val="32"/>
        </w:rPr>
        <w:t>对违反约定的</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或</w:t>
      </w:r>
      <w:r>
        <w:rPr>
          <w:rFonts w:hint="default" w:ascii="Times New Roman" w:hAnsi="Times New Roman" w:eastAsia="方正仿宋简体" w:cs="Times New Roman"/>
          <w:bCs/>
          <w:color w:val="000000"/>
          <w:kern w:val="1"/>
          <w:sz w:val="32"/>
          <w:szCs w:val="32"/>
          <w:lang w:eastAsia="zh-CN"/>
        </w:rPr>
        <w:t>成交人</w:t>
      </w:r>
      <w:r>
        <w:rPr>
          <w:rFonts w:hint="default" w:ascii="Times New Roman" w:hAnsi="Times New Roman" w:eastAsia="方正仿宋简体" w:cs="Times New Roman"/>
          <w:bCs/>
          <w:color w:val="000000"/>
          <w:kern w:val="1"/>
          <w:sz w:val="32"/>
          <w:szCs w:val="32"/>
        </w:rPr>
        <w:t>将按《镇江</w:t>
      </w:r>
    </w:p>
    <w:p w14:paraId="74415812">
      <w:pPr>
        <w:keepNext w:val="0"/>
        <w:keepLines w:val="0"/>
        <w:pageBreakBefore w:val="0"/>
        <w:widowControl w:val="0"/>
        <w:kinsoku/>
        <w:wordWrap/>
        <w:overflowPunct/>
        <w:topLinePunct w:val="0"/>
        <w:autoSpaceDE/>
        <w:autoSpaceDN/>
        <w:bidi w:val="0"/>
        <w:spacing w:line="580" w:lineRule="exact"/>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仿宋简体" w:cs="Times New Roman"/>
          <w:bCs/>
          <w:color w:val="000000"/>
          <w:kern w:val="1"/>
          <w:sz w:val="32"/>
          <w:szCs w:val="32"/>
        </w:rPr>
        <w:t>海纳川采购管理规定》中供应商管理对</w:t>
      </w:r>
      <w:r>
        <w:rPr>
          <w:rFonts w:hint="default" w:ascii="Times New Roman" w:hAnsi="Times New Roman" w:eastAsia="方正仿宋简体" w:cs="Times New Roman"/>
          <w:bCs/>
          <w:color w:val="000000"/>
          <w:kern w:val="1"/>
          <w:sz w:val="32"/>
          <w:szCs w:val="32"/>
          <w:lang w:eastAsia="zh-CN"/>
        </w:rPr>
        <w:t>报价人</w:t>
      </w:r>
      <w:r>
        <w:rPr>
          <w:rFonts w:hint="default" w:ascii="Times New Roman" w:hAnsi="Times New Roman" w:eastAsia="方正仿宋简体" w:cs="Times New Roman"/>
          <w:bCs/>
          <w:color w:val="000000"/>
          <w:kern w:val="1"/>
          <w:sz w:val="32"/>
          <w:szCs w:val="32"/>
        </w:rPr>
        <w:t>进行管理考核（详见附件1）。</w:t>
      </w:r>
    </w:p>
    <w:p w14:paraId="3006F3F0">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十一</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外协作业人员需先进行安全教育培训。</w:t>
      </w:r>
    </w:p>
    <w:p w14:paraId="67091D31">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方正仿宋简体" w:cs="Times New Roman"/>
          <w:bCs/>
          <w:color w:val="000000"/>
          <w:kern w:val="1"/>
          <w:sz w:val="32"/>
          <w:szCs w:val="32"/>
        </w:rPr>
      </w:pP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楷体_GBK" w:cs="Times New Roman"/>
          <w:bCs/>
          <w:color w:val="000000"/>
          <w:kern w:val="1"/>
          <w:sz w:val="32"/>
          <w:szCs w:val="32"/>
          <w:lang w:val="en-US" w:eastAsia="zh-CN"/>
        </w:rPr>
        <w:t>十二</w:t>
      </w:r>
      <w:r>
        <w:rPr>
          <w:rFonts w:hint="default" w:ascii="Times New Roman" w:hAnsi="Times New Roman" w:eastAsia="方正楷体_GBK" w:cs="Times New Roman"/>
          <w:bCs/>
          <w:color w:val="000000"/>
          <w:kern w:val="1"/>
          <w:sz w:val="32"/>
          <w:szCs w:val="32"/>
        </w:rPr>
        <w:t>）</w:t>
      </w:r>
      <w:r>
        <w:rPr>
          <w:rFonts w:hint="default" w:ascii="Times New Roman" w:hAnsi="Times New Roman" w:eastAsia="方正仿宋简体" w:cs="Times New Roman"/>
          <w:bCs/>
          <w:color w:val="000000"/>
          <w:kern w:val="1"/>
          <w:sz w:val="32"/>
          <w:szCs w:val="32"/>
        </w:rPr>
        <w:t>本次</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为企业自主公开</w:t>
      </w:r>
      <w:r>
        <w:rPr>
          <w:rFonts w:hint="default" w:ascii="Times New Roman" w:hAnsi="Times New Roman" w:eastAsia="方正仿宋简体" w:cs="Times New Roman"/>
          <w:bCs/>
          <w:color w:val="000000"/>
          <w:kern w:val="1"/>
          <w:sz w:val="32"/>
          <w:szCs w:val="32"/>
          <w:lang w:eastAsia="zh-CN"/>
        </w:rPr>
        <w:t>采购</w:t>
      </w:r>
      <w:r>
        <w:rPr>
          <w:rFonts w:hint="default" w:ascii="Times New Roman" w:hAnsi="Times New Roman" w:eastAsia="方正仿宋简体" w:cs="Times New Roman"/>
          <w:bCs/>
          <w:color w:val="000000"/>
          <w:kern w:val="1"/>
          <w:sz w:val="32"/>
          <w:szCs w:val="32"/>
        </w:rPr>
        <w:t>，属生产经营性商务行为，解释权归镇江海纳川物流产业发展有限责任公司所有。</w:t>
      </w:r>
    </w:p>
    <w:p w14:paraId="5A1756C4">
      <w:pPr>
        <w:pageBreakBefore w:val="0"/>
        <w:kinsoku/>
        <w:overflowPunct/>
        <w:topLinePunct w:val="0"/>
        <w:autoSpaceDE/>
        <w:autoSpaceDN/>
        <w:bidi w:val="0"/>
        <w:spacing w:line="600" w:lineRule="exact"/>
        <w:ind w:firstLine="640" w:firstLineChars="200"/>
        <w:textAlignment w:val="auto"/>
        <w:rPr>
          <w:rFonts w:hint="default" w:ascii="Times New Roman" w:hAnsi="Times New Roman" w:eastAsia="方正仿宋简体" w:cs="Times New Roman"/>
          <w:bCs/>
          <w:kern w:val="1"/>
          <w:sz w:val="32"/>
          <w:szCs w:val="32"/>
        </w:rPr>
      </w:pPr>
    </w:p>
    <w:p w14:paraId="52B756F6">
      <w:pPr>
        <w:rPr>
          <w:rFonts w:hint="default" w:ascii="Times New Roman" w:hAnsi="Times New Roman" w:eastAsia="微软雅黑" w:cs="Times New Roman"/>
          <w:kern w:val="1"/>
        </w:rPr>
      </w:pPr>
      <w:r>
        <w:rPr>
          <w:rFonts w:hint="default" w:ascii="Times New Roman" w:hAnsi="Times New Roman" w:eastAsia="微软雅黑" w:cs="Times New Roman"/>
          <w:kern w:val="1"/>
        </w:rPr>
        <w:br w:type="page"/>
      </w:r>
    </w:p>
    <w:p w14:paraId="37C69EE5">
      <w:pPr>
        <w:pStyle w:val="13"/>
        <w:adjustRightInd w:val="0"/>
        <w:snapToGrid w:val="0"/>
        <w:spacing w:before="0" w:after="0" w:line="600" w:lineRule="exact"/>
        <w:jc w:val="left"/>
        <w:rPr>
          <w:rFonts w:hint="default" w:ascii="Times New Roman" w:hAnsi="Times New Roman" w:eastAsia="方正黑体_GBK" w:cs="Times New Roman"/>
          <w:b w:val="0"/>
          <w:bCs w:val="0"/>
          <w:lang w:val="en-US" w:eastAsia="zh-CN"/>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方正黑体_GBK" w:cs="Times New Roman"/>
          <w:b w:val="0"/>
          <w:bCs w:val="0"/>
          <w:lang w:val="en-US" w:eastAsia="zh-CN"/>
        </w:rPr>
        <w:t>附件1：工程量</w:t>
      </w:r>
      <w:r>
        <w:rPr>
          <w:rFonts w:hint="eastAsia" w:ascii="Times New Roman" w:hAnsi="Times New Roman" w:eastAsia="方正黑体_GBK" w:cs="Times New Roman"/>
          <w:b w:val="0"/>
          <w:bCs w:val="0"/>
          <w:lang w:val="en-US" w:eastAsia="zh-CN"/>
        </w:rPr>
        <w:t>报价</w:t>
      </w:r>
      <w:r>
        <w:rPr>
          <w:rFonts w:hint="default" w:ascii="Times New Roman" w:hAnsi="Times New Roman" w:eastAsia="方正黑体_GBK" w:cs="Times New Roman"/>
          <w:b w:val="0"/>
          <w:bCs w:val="0"/>
          <w:lang w:val="en-US" w:eastAsia="zh-CN"/>
        </w:rPr>
        <w:t>清单（另附）</w:t>
      </w:r>
    </w:p>
    <w:p w14:paraId="4EA49C7B">
      <w:pPr>
        <w:pStyle w:val="13"/>
        <w:adjustRightInd w:val="0"/>
        <w:snapToGrid w:val="0"/>
        <w:spacing w:before="0" w:after="0" w:line="600" w:lineRule="exact"/>
        <w:jc w:val="left"/>
        <w:rPr>
          <w:rFonts w:hint="default" w:ascii="Times New Roman" w:hAnsi="Times New Roman" w:eastAsia="方正黑体_GBK" w:cs="Times New Roman"/>
          <w:b w:val="0"/>
          <w:bCs w:val="0"/>
          <w:lang w:val="en-US" w:eastAsia="zh-CN"/>
        </w:rPr>
      </w:pPr>
      <w:r>
        <w:rPr>
          <w:rFonts w:hint="default" w:ascii="Times New Roman" w:hAnsi="Times New Roman" w:eastAsia="方正黑体_GBK" w:cs="Times New Roman"/>
          <w:b w:val="0"/>
          <w:bCs w:val="0"/>
          <w:lang w:val="en-US" w:eastAsia="zh-CN"/>
        </w:rPr>
        <w:t xml:space="preserve">附件2 </w:t>
      </w:r>
    </w:p>
    <w:p w14:paraId="5A9FEB18">
      <w:pPr>
        <w:pStyle w:val="2"/>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报价函</w:t>
      </w:r>
    </w:p>
    <w:p w14:paraId="5487641B">
      <w:pPr>
        <w:tabs>
          <w:tab w:val="left" w:pos="180"/>
        </w:tabs>
        <w:spacing w:line="600" w:lineRule="exact"/>
        <w:rPr>
          <w:rFonts w:hint="default" w:ascii="Times New Roman" w:hAnsi="Times New Roman" w:eastAsia="方正仿宋简体" w:cs="Times New Roman"/>
          <w:kern w:val="1"/>
          <w:sz w:val="32"/>
          <w:szCs w:val="32"/>
        </w:rPr>
      </w:pPr>
    </w:p>
    <w:p w14:paraId="23C6DCF1">
      <w:pPr>
        <w:tabs>
          <w:tab w:val="left" w:pos="180"/>
        </w:tabs>
        <w:spacing w:line="600" w:lineRule="exac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2"/>
          <w:sz w:val="32"/>
          <w:szCs w:val="32"/>
          <w:u w:val="none"/>
          <w:lang w:val="en-US" w:eastAsia="zh-CN" w:bidi="ar-SA"/>
        </w:rPr>
        <w:t>镇江海纳川物流产业发展有限责任公司</w:t>
      </w:r>
      <w:r>
        <w:rPr>
          <w:rFonts w:hint="default" w:ascii="Times New Roman" w:hAnsi="Times New Roman" w:eastAsia="方正仿宋简体" w:cs="Times New Roman"/>
          <w:kern w:val="1"/>
          <w:sz w:val="32"/>
          <w:szCs w:val="32"/>
        </w:rPr>
        <w:t>：</w:t>
      </w:r>
    </w:p>
    <w:p w14:paraId="598F68D2">
      <w:pPr>
        <w:spacing w:line="600" w:lineRule="exact"/>
        <w:ind w:firstLine="640" w:firstLineChars="200"/>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单位全称：</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；授权全权代表姓名：</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为全权代表，参加贵方组织的</w:t>
      </w:r>
      <w:r>
        <w:rPr>
          <w:rFonts w:hint="default" w:ascii="Times New Roman" w:hAnsi="Times New Roman" w:eastAsia="方正仿宋简体" w:cs="Times New Roman"/>
          <w:kern w:val="1"/>
          <w:sz w:val="32"/>
          <w:szCs w:val="32"/>
          <w:lang w:val="en-US" w:eastAsia="zh-CN"/>
        </w:rPr>
        <w:t>采购</w:t>
      </w:r>
      <w:r>
        <w:rPr>
          <w:rFonts w:hint="default" w:ascii="Times New Roman" w:hAnsi="Times New Roman" w:eastAsia="方正仿宋简体" w:cs="Times New Roman"/>
          <w:kern w:val="1"/>
          <w:sz w:val="32"/>
          <w:szCs w:val="32"/>
        </w:rPr>
        <w:t>有关活动，并对该项目进行</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w:t>
      </w:r>
    </w:p>
    <w:p w14:paraId="41E7F674">
      <w:pPr>
        <w:spacing w:line="600" w:lineRule="exact"/>
        <w:ind w:firstLine="640" w:firstLineChars="200"/>
        <w:jc w:val="left"/>
        <w:rPr>
          <w:rFonts w:hint="default" w:ascii="Times New Roman" w:hAnsi="Times New Roman" w:eastAsia="方正仿宋简体" w:cs="Times New Roman"/>
          <w:color w:val="FF0000"/>
          <w:kern w:val="1"/>
          <w:sz w:val="32"/>
          <w:szCs w:val="32"/>
        </w:rPr>
      </w:pPr>
      <w:r>
        <w:rPr>
          <w:rFonts w:hint="default" w:ascii="Times New Roman" w:hAnsi="Times New Roman" w:eastAsia="方正仿宋简体" w:cs="Times New Roman"/>
          <w:kern w:val="1"/>
          <w:sz w:val="32"/>
          <w:szCs w:val="32"/>
        </w:rPr>
        <w:t>一、</w:t>
      </w: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项目的总</w:t>
      </w:r>
      <w:r>
        <w:rPr>
          <w:rFonts w:hint="default" w:ascii="Times New Roman" w:hAnsi="Times New Roman" w:eastAsia="方正仿宋简体" w:cs="Times New Roman"/>
          <w:kern w:val="1"/>
          <w:sz w:val="32"/>
          <w:szCs w:val="32"/>
          <w:lang w:eastAsia="zh-CN"/>
        </w:rPr>
        <w:t>报</w:t>
      </w:r>
      <w:r>
        <w:rPr>
          <w:rFonts w:hint="default" w:ascii="Times New Roman" w:hAnsi="Times New Roman" w:eastAsia="方正仿宋简体" w:cs="Times New Roman"/>
          <w:kern w:val="1"/>
          <w:sz w:val="32"/>
          <w:szCs w:val="32"/>
        </w:rPr>
        <w:t>价（含税）为</w:t>
      </w:r>
      <w:r>
        <w:rPr>
          <w:rFonts w:hint="default" w:ascii="Times New Roman" w:hAnsi="Times New Roman" w:eastAsia="方正仿宋简体" w:cs="Times New Roman"/>
          <w:kern w:val="1"/>
          <w:sz w:val="32"/>
          <w:szCs w:val="32"/>
          <w:u w:val="single"/>
        </w:rPr>
        <w:softHyphen/>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(大写</w:t>
      </w:r>
      <w:r>
        <w:rPr>
          <w:rFonts w:hint="default" w:ascii="Times New Roman" w:hAnsi="Times New Roman" w:eastAsia="方正仿宋简体" w:cs="Times New Roman"/>
          <w:kern w:val="1"/>
          <w:sz w:val="32"/>
          <w:szCs w:val="32"/>
          <w:lang w:eastAsia="zh-CN"/>
        </w:rPr>
        <w:t>）</w:t>
      </w:r>
      <w:r>
        <w:rPr>
          <w:rFonts w:hint="default" w:ascii="Times New Roman" w:hAnsi="Times New Roman" w:eastAsia="方正仿宋简体" w:cs="Times New Roman"/>
          <w:kern w:val="1"/>
          <w:sz w:val="32"/>
          <w:szCs w:val="32"/>
        </w:rPr>
        <w:t>元人民币人民币；税率</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w:t>
      </w:r>
    </w:p>
    <w:p w14:paraId="35BBB6BC">
      <w:pPr>
        <w:spacing w:line="600" w:lineRule="exact"/>
        <w:ind w:firstLine="640" w:firstLineChars="200"/>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二、报价格式</w:t>
      </w:r>
    </w:p>
    <w:tbl>
      <w:tblPr>
        <w:tblStyle w:val="15"/>
        <w:tblpPr w:leftFromText="180" w:rightFromText="180" w:vertAnchor="text" w:horzAnchor="page" w:tblpXSpec="center" w:tblpY="268"/>
        <w:tblOverlap w:val="never"/>
        <w:tblW w:w="8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5850"/>
        <w:gridCol w:w="2009"/>
      </w:tblGrid>
      <w:tr w14:paraId="4BB57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960" w:type="dxa"/>
            <w:tcBorders>
              <w:top w:val="single" w:color="000000" w:sz="8" w:space="0"/>
              <w:left w:val="single" w:color="000000" w:sz="8" w:space="0"/>
              <w:bottom w:val="nil"/>
              <w:right w:val="single" w:color="000000" w:sz="8" w:space="0"/>
            </w:tcBorders>
            <w:noWrap w:val="0"/>
            <w:vAlign w:val="center"/>
          </w:tcPr>
          <w:p w14:paraId="00C28B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sz w:val="32"/>
                <w:szCs w:val="32"/>
                <w:u w:val="none"/>
                <w:lang w:val="en-US" w:eastAsia="zh-CN"/>
              </w:rPr>
            </w:pPr>
            <w:r>
              <w:rPr>
                <w:rFonts w:hint="default" w:ascii="Times New Roman" w:hAnsi="Times New Roman" w:eastAsia="方正仿宋简体" w:cs="Times New Roman"/>
                <w:b/>
                <w:bCs/>
                <w:i w:val="0"/>
                <w:iCs w:val="0"/>
                <w:color w:val="000000"/>
                <w:sz w:val="32"/>
                <w:szCs w:val="32"/>
                <w:u w:val="none"/>
                <w:lang w:val="en-US" w:eastAsia="zh-CN"/>
              </w:rPr>
              <w:t>序号</w:t>
            </w:r>
          </w:p>
        </w:tc>
        <w:tc>
          <w:tcPr>
            <w:tcW w:w="5850" w:type="dxa"/>
            <w:tcBorders>
              <w:top w:val="single" w:color="000000" w:sz="8" w:space="0"/>
              <w:left w:val="nil"/>
              <w:bottom w:val="nil"/>
              <w:right w:val="single" w:color="000000" w:sz="8" w:space="0"/>
            </w:tcBorders>
            <w:noWrap w:val="0"/>
            <w:vAlign w:val="center"/>
          </w:tcPr>
          <w:p w14:paraId="6025A0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sz w:val="32"/>
                <w:szCs w:val="32"/>
                <w:u w:val="none"/>
              </w:rPr>
            </w:pPr>
            <w:r>
              <w:rPr>
                <w:rFonts w:hint="default" w:ascii="Times New Roman" w:hAnsi="Times New Roman" w:eastAsia="方正仿宋简体" w:cs="Times New Roman"/>
                <w:b/>
                <w:bCs/>
                <w:i w:val="0"/>
                <w:iCs w:val="0"/>
                <w:color w:val="000000"/>
                <w:sz w:val="32"/>
                <w:szCs w:val="32"/>
                <w:u w:val="none"/>
                <w:lang w:val="en-US" w:eastAsia="zh-CN"/>
              </w:rPr>
              <w:t>施工项目</w:t>
            </w:r>
          </w:p>
        </w:tc>
        <w:tc>
          <w:tcPr>
            <w:tcW w:w="2009" w:type="dxa"/>
            <w:tcBorders>
              <w:top w:val="single" w:color="000000" w:sz="8" w:space="0"/>
              <w:left w:val="nil"/>
              <w:bottom w:val="nil"/>
              <w:right w:val="single" w:color="000000" w:sz="8" w:space="0"/>
            </w:tcBorders>
            <w:noWrap w:val="0"/>
            <w:vAlign w:val="center"/>
          </w:tcPr>
          <w:p w14:paraId="20B0C4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r>
              <w:rPr>
                <w:rFonts w:hint="default" w:ascii="Times New Roman" w:hAnsi="Times New Roman" w:eastAsia="方正仿宋简体" w:cs="Times New Roman"/>
                <w:b/>
                <w:bCs/>
                <w:i w:val="0"/>
                <w:iCs w:val="0"/>
                <w:color w:val="000000"/>
                <w:kern w:val="0"/>
                <w:sz w:val="32"/>
                <w:szCs w:val="32"/>
                <w:u w:val="none"/>
                <w:lang w:val="en-US" w:eastAsia="zh-CN" w:bidi="ar"/>
              </w:rPr>
              <w:t>报价（元）</w:t>
            </w:r>
          </w:p>
        </w:tc>
      </w:tr>
      <w:tr w14:paraId="4831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960" w:type="dxa"/>
            <w:tcBorders>
              <w:top w:val="single" w:color="000000" w:sz="8" w:space="0"/>
              <w:left w:val="single" w:color="000000" w:sz="8" w:space="0"/>
              <w:bottom w:val="nil"/>
              <w:right w:val="single" w:color="000000" w:sz="8" w:space="0"/>
            </w:tcBorders>
            <w:noWrap w:val="0"/>
            <w:vAlign w:val="center"/>
          </w:tcPr>
          <w:p w14:paraId="55ADA3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val="0"/>
                <w:bCs w:val="0"/>
                <w:color w:val="auto"/>
                <w:kern w:val="2"/>
                <w:sz w:val="28"/>
                <w:szCs w:val="28"/>
                <w:lang w:val="en-US" w:eastAsia="zh-CN" w:bidi="ar-SA"/>
              </w:rPr>
            </w:pPr>
            <w:r>
              <w:rPr>
                <w:rFonts w:hint="default" w:ascii="Times New Roman" w:hAnsi="Times New Roman" w:eastAsia="方正仿宋简体" w:cs="Times New Roman"/>
                <w:b w:val="0"/>
                <w:bCs w:val="0"/>
                <w:color w:val="auto"/>
                <w:kern w:val="2"/>
                <w:sz w:val="28"/>
                <w:szCs w:val="28"/>
                <w:lang w:val="en-US" w:eastAsia="zh-CN" w:bidi="ar-SA"/>
              </w:rPr>
              <w:t>1</w:t>
            </w:r>
          </w:p>
        </w:tc>
        <w:tc>
          <w:tcPr>
            <w:tcW w:w="5850" w:type="dxa"/>
            <w:tcBorders>
              <w:top w:val="single" w:color="000000" w:sz="8" w:space="0"/>
              <w:left w:val="nil"/>
              <w:bottom w:val="nil"/>
              <w:right w:val="single" w:color="000000" w:sz="8" w:space="0"/>
            </w:tcBorders>
            <w:noWrap w:val="0"/>
            <w:vAlign w:val="center"/>
          </w:tcPr>
          <w:p w14:paraId="276675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简体" w:cs="Times New Roman"/>
                <w:b w:val="0"/>
                <w:bCs w:val="0"/>
                <w:color w:val="auto"/>
                <w:kern w:val="2"/>
                <w:sz w:val="28"/>
                <w:szCs w:val="28"/>
                <w:lang w:val="en-US" w:eastAsia="zh-CN" w:bidi="ar-SA"/>
              </w:rPr>
            </w:pPr>
            <w:r>
              <w:rPr>
                <w:rFonts w:hint="eastAsia" w:ascii="方正仿宋简体" w:hAnsi="方正仿宋简体" w:eastAsia="方正仿宋简体" w:cs="方正仿宋简体"/>
                <w:bCs/>
                <w:color w:val="auto"/>
                <w:sz w:val="32"/>
                <w:szCs w:val="32"/>
                <w:lang w:val="en-US" w:eastAsia="zh-CN"/>
              </w:rPr>
              <w:t>HNC202501 V5201醋酸储罐重建与设施升级项目（土建施工）</w:t>
            </w:r>
          </w:p>
        </w:tc>
        <w:tc>
          <w:tcPr>
            <w:tcW w:w="2009" w:type="dxa"/>
            <w:tcBorders>
              <w:top w:val="single" w:color="000000" w:sz="8" w:space="0"/>
              <w:left w:val="nil"/>
              <w:bottom w:val="nil"/>
              <w:right w:val="single" w:color="000000" w:sz="8" w:space="0"/>
            </w:tcBorders>
            <w:noWrap w:val="0"/>
            <w:vAlign w:val="center"/>
          </w:tcPr>
          <w:p w14:paraId="72D294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简体" w:cs="Times New Roman"/>
                <w:b/>
                <w:bCs/>
                <w:i w:val="0"/>
                <w:iCs w:val="0"/>
                <w:color w:val="000000"/>
                <w:kern w:val="0"/>
                <w:sz w:val="32"/>
                <w:szCs w:val="32"/>
                <w:u w:val="none"/>
                <w:lang w:val="en-US" w:eastAsia="zh-CN" w:bidi="ar"/>
              </w:rPr>
            </w:pPr>
          </w:p>
        </w:tc>
      </w:tr>
      <w:tr w14:paraId="6B934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8819" w:type="dxa"/>
            <w:gridSpan w:val="3"/>
            <w:tcBorders>
              <w:top w:val="single" w:color="000000" w:sz="4" w:space="0"/>
              <w:left w:val="single" w:color="000000" w:sz="4" w:space="0"/>
              <w:bottom w:val="single" w:color="000000" w:sz="4" w:space="0"/>
              <w:right w:val="single" w:color="000000" w:sz="8" w:space="0"/>
            </w:tcBorders>
            <w:noWrap w:val="0"/>
            <w:vAlign w:val="center"/>
          </w:tcPr>
          <w:p w14:paraId="392AED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简体" w:cs="Times New Roman"/>
                <w:i w:val="0"/>
                <w:iCs w:val="0"/>
                <w:color w:val="000000"/>
                <w:kern w:val="0"/>
                <w:sz w:val="28"/>
                <w:szCs w:val="28"/>
                <w:u w:val="none"/>
                <w:lang w:val="en-US" w:eastAsia="zh-CN" w:bidi="ar"/>
              </w:rPr>
            </w:pPr>
            <w:r>
              <w:rPr>
                <w:rFonts w:hint="default" w:ascii="Times New Roman" w:hAnsi="Times New Roman" w:eastAsia="方正仿宋简体" w:cs="Times New Roman"/>
                <w:i w:val="0"/>
                <w:iCs w:val="0"/>
                <w:color w:val="000000"/>
                <w:kern w:val="0"/>
                <w:sz w:val="28"/>
                <w:szCs w:val="28"/>
                <w:u w:val="none"/>
                <w:lang w:val="en-US" w:eastAsia="zh-CN" w:bidi="ar"/>
              </w:rPr>
              <w:t>以上合计总报价（小写）：</w:t>
            </w:r>
          </w:p>
        </w:tc>
      </w:tr>
    </w:tbl>
    <w:p w14:paraId="3E18EDC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按报价格式进行填报，每格均需填报</w:t>
      </w:r>
      <w:r>
        <w:rPr>
          <w:rFonts w:hint="eastAsia" w:eastAsia="方正仿宋简体" w:cs="Times New Roman"/>
          <w:sz w:val="32"/>
          <w:szCs w:val="32"/>
          <w:lang w:eastAsia="zh-CN"/>
        </w:rPr>
        <w:t>，</w:t>
      </w:r>
      <w:r>
        <w:rPr>
          <w:rFonts w:hint="default" w:ascii="Times New Roman" w:hAnsi="Times New Roman" w:eastAsia="方正仿宋简体" w:cs="Times New Roman"/>
          <w:sz w:val="32"/>
          <w:szCs w:val="32"/>
        </w:rPr>
        <w:t>。</w:t>
      </w:r>
    </w:p>
    <w:p w14:paraId="186AEC3E">
      <w:pPr>
        <w:pStyle w:val="7"/>
        <w:spacing w:after="0" w:line="600" w:lineRule="exact"/>
        <w:ind w:firstLine="640" w:firstLineChars="200"/>
        <w:rPr>
          <w:rFonts w:hint="default" w:ascii="Times New Roman" w:hAnsi="Times New Roman" w:eastAsia="方正仿宋简体" w:cs="Times New Roman"/>
          <w:bCs/>
          <w:color w:val="auto"/>
          <w:kern w:val="1"/>
          <w:sz w:val="32"/>
          <w:szCs w:val="32"/>
          <w:lang w:val="en-US" w:eastAsia="zh-CN" w:bidi="ar-SA"/>
        </w:rPr>
      </w:pPr>
      <w:r>
        <w:rPr>
          <w:rFonts w:hint="default" w:ascii="Times New Roman" w:hAnsi="Times New Roman" w:eastAsia="方正仿宋简体" w:cs="Times New Roman"/>
          <w:kern w:val="1"/>
          <w:sz w:val="32"/>
          <w:szCs w:val="32"/>
        </w:rPr>
        <w:t>三</w:t>
      </w:r>
      <w:r>
        <w:rPr>
          <w:rFonts w:hint="default" w:ascii="Times New Roman" w:hAnsi="Times New Roman" w:eastAsia="方正仿宋简体" w:cs="Times New Roman"/>
          <w:kern w:val="1"/>
          <w:sz w:val="32"/>
          <w:szCs w:val="32"/>
          <w:lang w:eastAsia="zh-CN"/>
        </w:rPr>
        <w:t>、施工</w:t>
      </w:r>
      <w:r>
        <w:rPr>
          <w:rFonts w:hint="default" w:ascii="Times New Roman" w:hAnsi="Times New Roman" w:eastAsia="方正仿宋简体" w:cs="Times New Roman"/>
          <w:kern w:val="1"/>
          <w:sz w:val="32"/>
          <w:szCs w:val="32"/>
        </w:rPr>
        <w:t>时间：</w:t>
      </w:r>
      <w:r>
        <w:rPr>
          <w:rFonts w:hint="default"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bCs/>
          <w:color w:val="auto"/>
          <w:kern w:val="1"/>
          <w:sz w:val="32"/>
          <w:szCs w:val="32"/>
          <w:u w:val="none"/>
          <w:lang w:val="en-US" w:eastAsia="zh-CN" w:bidi="ar-SA"/>
        </w:rPr>
        <w:t>。</w:t>
      </w:r>
    </w:p>
    <w:p w14:paraId="11DBFDEA">
      <w:pPr>
        <w:spacing w:line="600" w:lineRule="exact"/>
        <w:ind w:firstLine="640" w:firstLineChars="200"/>
        <w:jc w:val="left"/>
        <w:rPr>
          <w:rFonts w:hint="default" w:ascii="Times New Roman" w:hAnsi="Times New Roman" w:eastAsia="方正仿宋简体" w:cs="Times New Roman"/>
          <w:kern w:val="1"/>
          <w:sz w:val="32"/>
          <w:szCs w:val="32"/>
          <w:lang w:eastAsia="zh-CN"/>
        </w:rPr>
      </w:pPr>
      <w:r>
        <w:rPr>
          <w:rFonts w:hint="default" w:ascii="Times New Roman" w:hAnsi="Times New Roman" w:eastAsia="方正仿宋简体" w:cs="Times New Roman"/>
          <w:kern w:val="1"/>
          <w:sz w:val="32"/>
          <w:szCs w:val="32"/>
        </w:rPr>
        <w:t>四</w:t>
      </w:r>
      <w:r>
        <w:rPr>
          <w:rFonts w:hint="default" w:ascii="Times New Roman" w:hAnsi="Times New Roman" w:eastAsia="方正仿宋简体" w:cs="Times New Roman"/>
          <w:kern w:val="1"/>
          <w:sz w:val="32"/>
          <w:szCs w:val="32"/>
          <w:lang w:eastAsia="zh-CN"/>
        </w:rPr>
        <w:t>、</w:t>
      </w:r>
      <w:r>
        <w:rPr>
          <w:rFonts w:hint="default" w:ascii="Times New Roman" w:hAnsi="Times New Roman" w:eastAsia="方正仿宋简体" w:cs="Times New Roman"/>
          <w:kern w:val="1"/>
          <w:sz w:val="32"/>
          <w:szCs w:val="32"/>
        </w:rPr>
        <w:t>我方承诺遵守</w:t>
      </w:r>
      <w:r>
        <w:rPr>
          <w:rFonts w:hint="default" w:ascii="Times New Roman" w:hAnsi="Times New Roman" w:eastAsia="方正仿宋简体" w:cs="Times New Roman"/>
          <w:kern w:val="1"/>
          <w:sz w:val="32"/>
          <w:szCs w:val="32"/>
          <w:lang w:eastAsia="zh-CN"/>
        </w:rPr>
        <w:t>比选文书</w:t>
      </w:r>
      <w:r>
        <w:rPr>
          <w:rFonts w:hint="default" w:ascii="Times New Roman" w:hAnsi="Times New Roman" w:eastAsia="方正仿宋简体" w:cs="Times New Roman"/>
          <w:kern w:val="1"/>
          <w:sz w:val="32"/>
          <w:szCs w:val="32"/>
        </w:rPr>
        <w:t>中的全部规定</w:t>
      </w:r>
      <w:r>
        <w:rPr>
          <w:rFonts w:hint="default" w:ascii="Times New Roman" w:hAnsi="Times New Roman" w:eastAsia="方正仿宋简体" w:cs="Times New Roman"/>
          <w:kern w:val="1"/>
          <w:sz w:val="32"/>
          <w:szCs w:val="32"/>
          <w:lang w:eastAsia="zh-CN"/>
        </w:rPr>
        <w:t>。</w:t>
      </w:r>
    </w:p>
    <w:p w14:paraId="744505C9">
      <w:pPr>
        <w:spacing w:line="600" w:lineRule="exact"/>
        <w:ind w:firstLine="640" w:firstLineChars="200"/>
        <w:jc w:val="left"/>
        <w:rPr>
          <w:rFonts w:hint="default" w:ascii="Times New Roman" w:hAnsi="Times New Roman" w:eastAsia="方正仿宋简体" w:cs="Times New Roman"/>
          <w:bCs/>
          <w:kern w:val="1"/>
          <w:sz w:val="32"/>
          <w:szCs w:val="32"/>
          <w:lang w:eastAsia="zh-CN"/>
        </w:rPr>
      </w:pPr>
      <w:r>
        <w:rPr>
          <w:rFonts w:hint="default" w:ascii="Times New Roman" w:hAnsi="Times New Roman" w:eastAsia="方正仿宋简体" w:cs="Times New Roman"/>
          <w:bCs/>
          <w:kern w:val="1"/>
          <w:sz w:val="32"/>
          <w:szCs w:val="32"/>
        </w:rPr>
        <w:t>五</w:t>
      </w:r>
      <w:r>
        <w:rPr>
          <w:rFonts w:hint="default" w:ascii="Times New Roman" w:hAnsi="Times New Roman" w:eastAsia="方正仿宋简体" w:cs="Times New Roman"/>
          <w:bCs/>
          <w:kern w:val="1"/>
          <w:sz w:val="32"/>
          <w:szCs w:val="32"/>
          <w:lang w:eastAsia="zh-CN"/>
        </w:rPr>
        <w:t>、</w:t>
      </w:r>
      <w:r>
        <w:rPr>
          <w:rFonts w:hint="default" w:ascii="Times New Roman" w:hAnsi="Times New Roman" w:eastAsia="方正仿宋简体" w:cs="Times New Roman"/>
          <w:bCs/>
          <w:kern w:val="1"/>
          <w:sz w:val="32"/>
          <w:szCs w:val="32"/>
        </w:rPr>
        <w:t>我方承诺</w:t>
      </w:r>
      <w:r>
        <w:rPr>
          <w:rFonts w:hint="default" w:ascii="Times New Roman" w:hAnsi="Times New Roman" w:eastAsia="方正仿宋简体" w:cs="Times New Roman"/>
          <w:bCs/>
          <w:kern w:val="1"/>
          <w:sz w:val="32"/>
          <w:szCs w:val="32"/>
          <w:lang w:eastAsia="zh-CN"/>
        </w:rPr>
        <w:t>中选</w:t>
      </w:r>
      <w:r>
        <w:rPr>
          <w:rFonts w:hint="default" w:ascii="Times New Roman" w:hAnsi="Times New Roman" w:eastAsia="方正仿宋简体" w:cs="Times New Roman"/>
          <w:bCs/>
          <w:kern w:val="1"/>
          <w:sz w:val="32"/>
          <w:szCs w:val="32"/>
        </w:rPr>
        <w:t>后双方签订合同,并承担合同规定的责任义务</w:t>
      </w:r>
      <w:r>
        <w:rPr>
          <w:rFonts w:hint="default" w:ascii="Times New Roman" w:hAnsi="Times New Roman" w:eastAsia="方正仿宋简体" w:cs="Times New Roman"/>
          <w:bCs/>
          <w:kern w:val="1"/>
          <w:sz w:val="32"/>
          <w:szCs w:val="32"/>
          <w:lang w:eastAsia="zh-CN"/>
        </w:rPr>
        <w:t>。</w:t>
      </w:r>
    </w:p>
    <w:p w14:paraId="1282A271">
      <w:pPr>
        <w:spacing w:line="600" w:lineRule="exact"/>
        <w:ind w:firstLine="640" w:firstLineChars="200"/>
        <w:jc w:val="left"/>
        <w:rPr>
          <w:rFonts w:hint="default" w:ascii="Times New Roman" w:hAnsi="Times New Roman" w:eastAsia="方正仿宋简体" w:cs="Times New Roman"/>
          <w:bCs/>
          <w:kern w:val="1"/>
          <w:sz w:val="32"/>
          <w:szCs w:val="32"/>
          <w:lang w:eastAsia="zh-CN"/>
        </w:rPr>
      </w:pPr>
      <w:r>
        <w:rPr>
          <w:rFonts w:hint="default" w:ascii="Times New Roman" w:hAnsi="Times New Roman" w:eastAsia="方正仿宋简体" w:cs="Times New Roman"/>
          <w:sz w:val="32"/>
          <w:szCs w:val="32"/>
          <w:shd w:val="clear" w:color="auto" w:fill="FFFFFF"/>
        </w:rPr>
        <w:t>六</w:t>
      </w:r>
      <w:r>
        <w:rPr>
          <w:rFonts w:hint="default" w:ascii="Times New Roman" w:hAnsi="Times New Roman" w:eastAsia="方正仿宋简体" w:cs="Times New Roman"/>
          <w:sz w:val="32"/>
          <w:szCs w:val="32"/>
          <w:shd w:val="clear" w:color="auto" w:fill="FFFFFF"/>
          <w:lang w:eastAsia="zh-CN"/>
        </w:rPr>
        <w:t>、</w:t>
      </w:r>
      <w:r>
        <w:rPr>
          <w:rFonts w:hint="default" w:ascii="Times New Roman" w:hAnsi="Times New Roman" w:eastAsia="方正仿宋简体" w:cs="Times New Roman"/>
          <w:sz w:val="32"/>
          <w:szCs w:val="32"/>
          <w:shd w:val="clear" w:color="auto" w:fill="FFFFFF"/>
        </w:rPr>
        <w:t>我方已详细审查全部</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，包括</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的补充文件（如有）。我方完全理解并同意放弃对这方面有不明及误解的权力，同时完全接受</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所有条款。如果</w:t>
      </w:r>
      <w:r>
        <w:rPr>
          <w:rFonts w:hint="default" w:ascii="Times New Roman" w:hAnsi="Times New Roman" w:eastAsia="方正仿宋简体" w:cs="Times New Roman"/>
          <w:sz w:val="32"/>
          <w:szCs w:val="32"/>
          <w:shd w:val="clear" w:color="auto" w:fill="FFFFFF"/>
          <w:lang w:eastAsia="zh-CN"/>
        </w:rPr>
        <w:t>比选文书</w:t>
      </w:r>
      <w:r>
        <w:rPr>
          <w:rFonts w:hint="default" w:ascii="Times New Roman" w:hAnsi="Times New Roman" w:eastAsia="方正仿宋简体" w:cs="Times New Roman"/>
          <w:sz w:val="32"/>
          <w:szCs w:val="32"/>
          <w:shd w:val="clear" w:color="auto" w:fill="FFFFFF"/>
        </w:rPr>
        <w:t>有相互矛盾之处，我方同意按</w:t>
      </w:r>
      <w:r>
        <w:rPr>
          <w:rFonts w:hint="default" w:ascii="Times New Roman" w:hAnsi="Times New Roman" w:eastAsia="方正仿宋简体" w:cs="Times New Roman"/>
          <w:sz w:val="32"/>
          <w:szCs w:val="32"/>
          <w:shd w:val="clear" w:color="auto" w:fill="FFFFFF"/>
          <w:lang w:eastAsia="zh-CN"/>
        </w:rPr>
        <w:t>采购方</w:t>
      </w:r>
      <w:r>
        <w:rPr>
          <w:rFonts w:hint="default" w:ascii="Times New Roman" w:hAnsi="Times New Roman" w:eastAsia="方正仿宋简体" w:cs="Times New Roman"/>
          <w:sz w:val="32"/>
          <w:szCs w:val="32"/>
          <w:shd w:val="clear" w:color="auto" w:fill="FFFFFF"/>
        </w:rPr>
        <w:t>的解释处理</w:t>
      </w:r>
      <w:r>
        <w:rPr>
          <w:rFonts w:hint="default" w:ascii="Times New Roman" w:hAnsi="Times New Roman" w:eastAsia="方正仿宋简体" w:cs="Times New Roman"/>
          <w:sz w:val="32"/>
          <w:szCs w:val="32"/>
          <w:shd w:val="clear" w:color="auto" w:fill="FFFFFF"/>
          <w:lang w:eastAsia="zh-CN"/>
        </w:rPr>
        <w:t>。</w:t>
      </w:r>
    </w:p>
    <w:p w14:paraId="2B7591B8">
      <w:pPr>
        <w:spacing w:line="600" w:lineRule="exact"/>
        <w:ind w:firstLine="640" w:firstLineChars="200"/>
        <w:jc w:val="left"/>
        <w:rPr>
          <w:rFonts w:hint="default" w:ascii="Times New Roman" w:hAnsi="Times New Roman" w:eastAsia="方正仿宋简体" w:cs="Times New Roman"/>
          <w:sz w:val="32"/>
          <w:szCs w:val="32"/>
          <w:shd w:val="clear" w:color="auto" w:fill="FFFFFF"/>
        </w:rPr>
      </w:pPr>
      <w:r>
        <w:rPr>
          <w:rFonts w:hint="default" w:ascii="Times New Roman" w:hAnsi="Times New Roman" w:eastAsia="方正仿宋简体" w:cs="Times New Roman"/>
          <w:bCs/>
          <w:kern w:val="1"/>
          <w:sz w:val="32"/>
          <w:szCs w:val="32"/>
        </w:rPr>
        <w:t>七</w:t>
      </w:r>
      <w:r>
        <w:rPr>
          <w:rFonts w:hint="default" w:ascii="Times New Roman" w:hAnsi="Times New Roman" w:eastAsia="方正仿宋简体" w:cs="Times New Roman"/>
          <w:bCs/>
          <w:kern w:val="1"/>
          <w:sz w:val="32"/>
          <w:szCs w:val="32"/>
          <w:lang w:eastAsia="zh-CN"/>
        </w:rPr>
        <w:t>、</w:t>
      </w:r>
      <w:r>
        <w:rPr>
          <w:rFonts w:hint="default" w:ascii="Times New Roman" w:hAnsi="Times New Roman" w:eastAsia="方正仿宋简体" w:cs="Times New Roman"/>
          <w:bCs/>
          <w:kern w:val="1"/>
          <w:sz w:val="32"/>
          <w:szCs w:val="32"/>
        </w:rPr>
        <w:t>愿意向贵方提供任何与该项</w:t>
      </w:r>
      <w:r>
        <w:rPr>
          <w:rFonts w:hint="default" w:ascii="Times New Roman" w:hAnsi="Times New Roman" w:eastAsia="方正仿宋简体" w:cs="Times New Roman"/>
          <w:bCs/>
          <w:kern w:val="1"/>
          <w:sz w:val="32"/>
          <w:szCs w:val="32"/>
          <w:lang w:eastAsia="zh-CN"/>
        </w:rPr>
        <w:t>报价</w:t>
      </w:r>
      <w:r>
        <w:rPr>
          <w:rFonts w:hint="default" w:ascii="Times New Roman" w:hAnsi="Times New Roman" w:eastAsia="方正仿宋简体" w:cs="Times New Roman"/>
          <w:bCs/>
          <w:kern w:val="1"/>
          <w:sz w:val="32"/>
          <w:szCs w:val="32"/>
        </w:rPr>
        <w:t>有关的数据、情况和技术资料，</w:t>
      </w:r>
      <w:r>
        <w:rPr>
          <w:rFonts w:hint="default" w:ascii="Times New Roman" w:hAnsi="Times New Roman" w:eastAsia="方正仿宋简体" w:cs="Times New Roman"/>
          <w:sz w:val="32"/>
          <w:szCs w:val="32"/>
          <w:shd w:val="clear" w:color="auto" w:fill="FFFFFF"/>
        </w:rPr>
        <w:t>完全理解贵方不一定接受最低价的报价或收到的任何报价。</w:t>
      </w:r>
    </w:p>
    <w:p w14:paraId="2A72353E">
      <w:pPr>
        <w:pStyle w:val="7"/>
        <w:spacing w:after="0" w:line="600" w:lineRule="exact"/>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bCs/>
          <w:color w:val="000000"/>
          <w:kern w:val="1"/>
          <w:sz w:val="32"/>
          <w:szCs w:val="32"/>
        </w:rPr>
        <w:t>八</w:t>
      </w:r>
      <w:r>
        <w:rPr>
          <w:rFonts w:hint="default" w:ascii="Times New Roman" w:hAnsi="Times New Roman" w:eastAsia="方正仿宋简体" w:cs="Times New Roman"/>
          <w:bCs/>
          <w:color w:val="000000"/>
          <w:kern w:val="1"/>
          <w:sz w:val="32"/>
          <w:szCs w:val="32"/>
          <w:lang w:eastAsia="zh-CN"/>
        </w:rPr>
        <w:t>、报价</w:t>
      </w:r>
      <w:r>
        <w:rPr>
          <w:rFonts w:hint="default" w:ascii="Times New Roman" w:hAnsi="Times New Roman" w:eastAsia="方正仿宋简体" w:cs="Times New Roman"/>
          <w:bCs/>
          <w:color w:val="000000"/>
          <w:kern w:val="1"/>
          <w:sz w:val="32"/>
          <w:szCs w:val="32"/>
        </w:rPr>
        <w:t>单位其他说明情况：</w:t>
      </w:r>
      <w:r>
        <w:rPr>
          <w:rFonts w:hint="default" w:ascii="Times New Roman" w:hAnsi="Times New Roman" w:eastAsia="方正仿宋简体" w:cs="Times New Roman"/>
          <w:color w:val="000000"/>
          <w:kern w:val="1"/>
          <w:sz w:val="32"/>
          <w:szCs w:val="32"/>
          <w:u w:val="single"/>
        </w:rPr>
        <w:t xml:space="preserve">               </w:t>
      </w:r>
    </w:p>
    <w:p w14:paraId="39430DAF">
      <w:pPr>
        <w:spacing w:line="600" w:lineRule="exact"/>
        <w:jc w:val="left"/>
        <w:rPr>
          <w:rFonts w:hint="default" w:ascii="Times New Roman" w:hAnsi="Times New Roman" w:eastAsia="方正仿宋简体" w:cs="Times New Roman"/>
          <w:kern w:val="1"/>
          <w:sz w:val="32"/>
          <w:szCs w:val="32"/>
          <w:highlight w:val="none"/>
        </w:rPr>
      </w:pPr>
      <w:r>
        <w:rPr>
          <w:rFonts w:hint="default" w:ascii="Times New Roman" w:hAnsi="Times New Roman" w:eastAsia="方正仿宋简体" w:cs="Times New Roman"/>
          <w:kern w:val="1"/>
          <w:sz w:val="32"/>
          <w:szCs w:val="32"/>
          <w:highlight w:val="none"/>
        </w:rPr>
        <w:t>全权代表：</w:t>
      </w:r>
    </w:p>
    <w:p w14:paraId="2CA43169">
      <w:pPr>
        <w:spacing w:line="600" w:lineRule="exact"/>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联系电话：</w:t>
      </w:r>
    </w:p>
    <w:p w14:paraId="1FE17A17">
      <w:pPr>
        <w:spacing w:line="600" w:lineRule="exact"/>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eastAsia="zh-CN"/>
        </w:rPr>
        <w:t>报价</w:t>
      </w:r>
      <w:r>
        <w:rPr>
          <w:rFonts w:hint="default" w:ascii="Times New Roman" w:hAnsi="Times New Roman" w:eastAsia="方正仿宋简体" w:cs="Times New Roman"/>
          <w:kern w:val="1"/>
          <w:sz w:val="32"/>
          <w:szCs w:val="32"/>
        </w:rPr>
        <w:t>单位（盖章）：</w:t>
      </w:r>
    </w:p>
    <w:p w14:paraId="67929391">
      <w:pPr>
        <w:spacing w:line="600" w:lineRule="exact"/>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日期：</w:t>
      </w:r>
    </w:p>
    <w:p w14:paraId="2809A2A0">
      <w:pPr>
        <w:rPr>
          <w:rFonts w:hint="default" w:ascii="Times New Roman" w:hAnsi="Times New Roman" w:eastAsia="方正小标宋简体" w:cs="Times New Roman"/>
          <w:b/>
          <w:bCs/>
          <w:sz w:val="32"/>
          <w:szCs w:val="32"/>
        </w:rPr>
      </w:pPr>
    </w:p>
    <w:p w14:paraId="0A985110">
      <w:pPr>
        <w:pStyle w:val="29"/>
        <w:rPr>
          <w:rFonts w:hint="default" w:ascii="Times New Roman" w:hAnsi="Times New Roman" w:cs="Times New Roman"/>
          <w:b w:val="0"/>
          <w:bCs w:val="0"/>
          <w:spacing w:val="0"/>
          <w:sz w:val="18"/>
          <w:szCs w:val="18"/>
        </w:rPr>
      </w:pPr>
      <w:r>
        <w:rPr>
          <w:rFonts w:hint="default" w:ascii="Times New Roman" w:hAnsi="Times New Roman" w:cs="Times New Roman"/>
          <w:b w:val="0"/>
          <w:bCs w:val="0"/>
          <w:iCs/>
          <w:spacing w:val="0"/>
          <w:kern w:val="0"/>
          <w:lang w:bidi="en-US"/>
        </w:rPr>
        <w:br w:type="page"/>
      </w:r>
    </w:p>
    <w:p w14:paraId="6EA91315">
      <w:pPr>
        <w:pStyle w:val="13"/>
        <w:adjustRightInd w:val="0"/>
        <w:snapToGrid w:val="0"/>
        <w:spacing w:before="0" w:after="0" w:line="600" w:lineRule="exact"/>
        <w:jc w:val="left"/>
        <w:rPr>
          <w:rFonts w:hint="default" w:ascii="Times New Roman" w:hAnsi="Times New Roman" w:eastAsia="方正黑体_GBK" w:cs="Times New Roman"/>
          <w:b w:val="0"/>
          <w:bCs w:val="0"/>
        </w:rPr>
      </w:pPr>
      <w:r>
        <w:rPr>
          <w:rFonts w:hint="default" w:ascii="Times New Roman" w:hAnsi="Times New Roman" w:eastAsia="方正黑体_GBK" w:cs="Times New Roman"/>
          <w:b w:val="0"/>
          <w:bCs w:val="0"/>
        </w:rPr>
        <w:t>附件</w:t>
      </w:r>
      <w:r>
        <w:rPr>
          <w:rFonts w:hint="default" w:ascii="Times New Roman" w:hAnsi="Times New Roman" w:eastAsia="方正黑体_GBK" w:cs="Times New Roman"/>
          <w:b w:val="0"/>
          <w:bCs w:val="0"/>
          <w:lang w:val="en-US" w:eastAsia="zh-CN"/>
        </w:rPr>
        <w:t>3：</w:t>
      </w:r>
      <w:r>
        <w:rPr>
          <w:rFonts w:hint="default" w:ascii="Times New Roman" w:hAnsi="Times New Roman" w:eastAsia="方正黑体_GBK" w:cs="Times New Roman"/>
          <w:b w:val="0"/>
          <w:bCs w:val="0"/>
        </w:rPr>
        <w:t>供应商管理</w:t>
      </w:r>
    </w:p>
    <w:p w14:paraId="0D9A9C57">
      <w:pPr>
        <w:pStyle w:val="13"/>
        <w:adjustRightInd w:val="0"/>
        <w:snapToGrid w:val="0"/>
        <w:spacing w:before="0" w:after="0" w:line="600" w:lineRule="exact"/>
        <w:rPr>
          <w:rFonts w:hint="default" w:ascii="Times New Roman" w:hAnsi="Times New Roman" w:eastAsia="方正黑体_GBK" w:cs="Times New Roman"/>
          <w:b w:val="0"/>
        </w:rPr>
      </w:pPr>
    </w:p>
    <w:p w14:paraId="2B7B6710">
      <w:pPr>
        <w:pStyle w:val="13"/>
        <w:adjustRightInd w:val="0"/>
        <w:snapToGrid w:val="0"/>
        <w:spacing w:before="0" w:after="0" w:line="600" w:lineRule="exact"/>
        <w:rPr>
          <w:rFonts w:hint="default" w:ascii="Times New Roman" w:hAnsi="Times New Roman" w:eastAsia="黑体" w:cs="Times New Roman"/>
          <w:b w:val="0"/>
          <w:sz w:val="34"/>
          <w:szCs w:val="34"/>
        </w:rPr>
      </w:pPr>
      <w:r>
        <w:rPr>
          <w:rFonts w:hint="default" w:ascii="Times New Roman" w:hAnsi="Times New Roman" w:eastAsia="方正黑体_GBK" w:cs="Times New Roman"/>
          <w:b w:val="0"/>
        </w:rPr>
        <w:t xml:space="preserve"> 供应商管理</w:t>
      </w:r>
    </w:p>
    <w:p w14:paraId="6BBDAC91">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 xml:space="preserve"> </w:t>
      </w:r>
      <w:r>
        <w:rPr>
          <w:rFonts w:hint="default" w:ascii="Times New Roman" w:hAnsi="Times New Roman" w:eastAsia="方正仿宋简体" w:cs="Times New Roman"/>
          <w:sz w:val="32"/>
          <w:szCs w:val="32"/>
        </w:rPr>
        <w:t>凡按国家标准及相关准则或规定组织生产销售的原辅材料、备品备件、劳保用品等物资供应商以及运输服务商，只要资质证照齐全且满足我司</w:t>
      </w:r>
      <w:r>
        <w:rPr>
          <w:rFonts w:hint="default" w:ascii="Times New Roman" w:hAnsi="Times New Roman" w:eastAsia="方正仿宋简体" w:cs="Times New Roman"/>
          <w:sz w:val="32"/>
          <w:szCs w:val="32"/>
          <w:lang w:eastAsia="zh-CN"/>
        </w:rPr>
        <w:t>采购</w:t>
      </w:r>
      <w:r>
        <w:rPr>
          <w:rFonts w:hint="default" w:ascii="Times New Roman" w:hAnsi="Times New Roman" w:eastAsia="方正仿宋简体" w:cs="Times New Roman"/>
          <w:sz w:val="32"/>
          <w:szCs w:val="32"/>
        </w:rPr>
        <w:t>要求，均视为我司合格供应商，参与我司组织的招</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、比价采购等商务活动。</w:t>
      </w:r>
    </w:p>
    <w:p w14:paraId="3836CB45">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 xml:space="preserve"> </w:t>
      </w:r>
      <w:r>
        <w:rPr>
          <w:rFonts w:hint="default" w:ascii="Times New Roman" w:hAnsi="Times New Roman" w:eastAsia="方正仿宋简体" w:cs="Times New Roman"/>
          <w:sz w:val="32"/>
          <w:szCs w:val="32"/>
        </w:rPr>
        <w:t>供应商负面清单管理</w:t>
      </w:r>
    </w:p>
    <w:p w14:paraId="36BCE1B3">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仿宋简体" w:cs="Times New Roman"/>
          <w:sz w:val="32"/>
          <w:szCs w:val="32"/>
        </w:rPr>
        <w:t>管理职责</w:t>
      </w:r>
    </w:p>
    <w:p w14:paraId="608E85CE">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1.使用部门：负责提供技术参数或提出服务要求，对采购物资或服务的质量进行验收。</w:t>
      </w:r>
    </w:p>
    <w:p w14:paraId="07601612">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5C5A6FB">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3.监管部门：负责对采购流程的合规性进行监督。</w:t>
      </w:r>
    </w:p>
    <w:p w14:paraId="02A40735">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eastAsia="zh-CN"/>
        </w:rPr>
        <w:t>审计风控</w:t>
      </w:r>
      <w:r>
        <w:rPr>
          <w:rFonts w:hint="default" w:ascii="Times New Roman" w:hAnsi="Times New Roman" w:eastAsia="方正仿宋简体" w:cs="Times New Roman"/>
          <w:sz w:val="32"/>
          <w:szCs w:val="32"/>
        </w:rPr>
        <w:t>部负责归口公司招</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负面清单，具体工作由海纳川各部室及直属单位共同承担。</w:t>
      </w:r>
    </w:p>
    <w:p w14:paraId="2B8940C2">
      <w:pPr>
        <w:numPr>
          <w:ilvl w:val="0"/>
          <w:numId w:val="1"/>
        </w:numPr>
        <w:tabs>
          <w:tab w:val="left" w:pos="2565"/>
        </w:tabs>
        <w:spacing w:line="600" w:lineRule="exact"/>
        <w:ind w:firstLine="420" w:firstLineChars="200"/>
        <w:rPr>
          <w:rFonts w:hint="default" w:ascii="Times New Roman" w:hAnsi="Times New Roman" w:eastAsia="方正仿宋简体" w:cs="Times New Roman"/>
          <w:sz w:val="32"/>
          <w:szCs w:val="32"/>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-616585</wp:posOffset>
            </wp:positionH>
            <wp:positionV relativeFrom="page">
              <wp:posOffset>1332230</wp:posOffset>
            </wp:positionV>
            <wp:extent cx="6446520" cy="8431530"/>
            <wp:effectExtent l="0" t="0" r="0" b="1143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6446520" cy="8431530"/>
                    </a:xfrm>
                    <a:prstGeom prst="rect">
                      <a:avLst/>
                    </a:prstGeom>
                    <a:noFill/>
                    <a:ln>
                      <a:noFill/>
                    </a:ln>
                  </pic:spPr>
                </pic:pic>
              </a:graphicData>
            </a:graphic>
          </wp:anchor>
        </w:drawing>
      </w:r>
      <w:r>
        <w:rPr>
          <w:rFonts w:hint="default" w:ascii="Times New Roman" w:hAnsi="Times New Roman" w:eastAsia="方正仿宋简体" w:cs="Times New Roman"/>
          <w:sz w:val="32"/>
          <w:szCs w:val="32"/>
        </w:rPr>
        <w:t>负面清单确定流程</w:t>
      </w:r>
    </w:p>
    <w:p w14:paraId="4DB0AC24">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_GBK" w:cs="Times New Roman"/>
          <w:sz w:val="32"/>
          <w:szCs w:val="32"/>
        </w:rPr>
        <w:t xml:space="preserve"> </w:t>
      </w:r>
      <w:r>
        <w:rPr>
          <w:rFonts w:hint="default" w:ascii="Times New Roman" w:hAnsi="Times New Roman" w:eastAsia="方正仿宋简体" w:cs="Times New Roman"/>
          <w:sz w:val="32"/>
          <w:szCs w:val="32"/>
        </w:rPr>
        <w:t>供应商积分管理</w:t>
      </w:r>
    </w:p>
    <w:p w14:paraId="7B5F019C">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仿宋简体" w:cs="Times New Roman"/>
          <w:sz w:val="32"/>
          <w:szCs w:val="32"/>
        </w:rPr>
        <w:t>供应商积分考核</w:t>
      </w:r>
    </w:p>
    <w:p w14:paraId="4997836C">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合作供应商初始积分为40分，从供应商的供货质量、交货周期、售后服务、资质信誉等方面进行考核。使用部门、管理部门、采购部门均可书面提出考核建议。</w:t>
      </w:r>
      <w:r>
        <w:rPr>
          <w:rFonts w:hint="default" w:ascii="Times New Roman" w:hAnsi="Times New Roman" w:eastAsia="方正仿宋简体" w:cs="Times New Roman"/>
          <w:sz w:val="32"/>
          <w:szCs w:val="32"/>
          <w:lang w:eastAsia="zh-CN"/>
        </w:rPr>
        <w:t>审计风控</w:t>
      </w:r>
      <w:r>
        <w:rPr>
          <w:rFonts w:hint="default" w:ascii="Times New Roman" w:hAnsi="Times New Roman" w:eastAsia="方正仿宋简体" w:cs="Times New Roman"/>
          <w:sz w:val="32"/>
          <w:szCs w:val="32"/>
        </w:rPr>
        <w:t>部组织相关参与评</w:t>
      </w:r>
      <w:r>
        <w:rPr>
          <w:rFonts w:hint="eastAsia" w:eastAsia="方正仿宋简体" w:cs="Times New Roman"/>
          <w:sz w:val="32"/>
          <w:szCs w:val="32"/>
          <w:lang w:val="en-US" w:eastAsia="zh-CN"/>
        </w:rPr>
        <w:t>审</w:t>
      </w:r>
      <w:r>
        <w:rPr>
          <w:rFonts w:hint="default" w:ascii="Times New Roman" w:hAnsi="Times New Roman" w:eastAsia="方正仿宋简体" w:cs="Times New Roman"/>
          <w:sz w:val="32"/>
          <w:szCs w:val="32"/>
        </w:rPr>
        <w:t>部门根据本规定对供应商进行考核并建立供应商考核情况登记表（见附件3），根据扣分情况分为继续合作、限制合作及列入负面清单三种情形。考核记分周期为1年，自被考核当日起计满1年后，考核分自动清零。</w:t>
      </w:r>
    </w:p>
    <w:p w14:paraId="3B7D6347">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1.继续合作供应商：考核扣分介于0～7分之间，为可继续合作的供应商。</w:t>
      </w:r>
    </w:p>
    <w:p w14:paraId="4F6C0961">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2.限制合作供应商：考核扣分介于8～16分之间，为限制合作供应商。原辅材料采购3个月内、备品备件采购6个月内不接受该供应商</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 xml:space="preserve">或报价。 </w:t>
      </w:r>
    </w:p>
    <w:p w14:paraId="403D3B36">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3.列入负面清单供应商：考核扣分高于16分或单项扣10分，列入负面清单供应商，1年内不接受该供应商</w:t>
      </w:r>
      <w:r>
        <w:rPr>
          <w:rFonts w:hint="default" w:ascii="Times New Roman" w:hAnsi="Times New Roman" w:eastAsia="方正仿宋简体" w:cs="Times New Roman"/>
          <w:sz w:val="32"/>
          <w:szCs w:val="32"/>
          <w:lang w:eastAsia="zh-CN"/>
        </w:rPr>
        <w:t>报价</w:t>
      </w:r>
      <w:r>
        <w:rPr>
          <w:rFonts w:hint="default" w:ascii="Times New Roman" w:hAnsi="Times New Roman" w:eastAsia="方正仿宋简体" w:cs="Times New Roman"/>
          <w:sz w:val="32"/>
          <w:szCs w:val="32"/>
        </w:rPr>
        <w:t>或报价。</w:t>
      </w:r>
    </w:p>
    <w:p w14:paraId="13C8A44B">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color w:val="000000"/>
          <w:sz w:val="32"/>
          <w:szCs w:val="32"/>
        </w:rPr>
        <w:t>（二）</w:t>
      </w:r>
      <w:r>
        <w:rPr>
          <w:rFonts w:hint="default" w:ascii="Times New Roman" w:hAnsi="Times New Roman" w:eastAsia="方正仿宋简体" w:cs="Times New Roman"/>
          <w:sz w:val="32"/>
          <w:szCs w:val="32"/>
        </w:rPr>
        <w:t>供应商考核方法</w:t>
      </w:r>
    </w:p>
    <w:p w14:paraId="1662B2F9">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w:t>
      </w:r>
      <w:r>
        <w:rPr>
          <w:rFonts w:hint="default" w:ascii="Times New Roman" w:hAnsi="Times New Roman" w:eastAsia="方正仿宋简体" w:cs="Times New Roman"/>
          <w:b/>
          <w:sz w:val="32"/>
          <w:szCs w:val="32"/>
        </w:rPr>
        <w:t>建筑施工方</w:t>
      </w:r>
    </w:p>
    <w:p w14:paraId="6764B6B0">
      <w:pPr>
        <w:tabs>
          <w:tab w:val="left" w:pos="2565"/>
        </w:tabs>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（1）质量方面</w:t>
      </w:r>
    </w:p>
    <w:p w14:paraId="08A65026">
      <w:pPr>
        <w:tabs>
          <w:tab w:val="left" w:pos="2565"/>
        </w:tabs>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sz w:val="32"/>
          <w:szCs w:val="32"/>
        </w:rPr>
        <w:t>①</w:t>
      </w:r>
      <w:r>
        <w:rPr>
          <w:rFonts w:hint="default" w:ascii="Times New Roman" w:hAnsi="Times New Roman" w:eastAsia="方正仿宋简体" w:cs="Times New Roman"/>
          <w:bCs/>
          <w:sz w:val="32"/>
          <w:szCs w:val="32"/>
        </w:rPr>
        <w:t>施工材料出现质量问题，及时调换，未影响生产的，单次扣1</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3分；影响生产的，视严重程度单次扣5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3DAC5F7B">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②施工材料存在质量问题，未能及时更换，单次扣10分。</w:t>
      </w:r>
    </w:p>
    <w:p w14:paraId="602F7AFA">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③不能满足工程质量要求的，考核5-10分。</w:t>
      </w:r>
    </w:p>
    <w:p w14:paraId="0C2F723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（2）工期方面</w:t>
      </w:r>
    </w:p>
    <w:p w14:paraId="3B6D6B9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不能满足进度要求的，考核5-10分。</w:t>
      </w:r>
    </w:p>
    <w:p w14:paraId="2316353A">
      <w:pPr>
        <w:spacing w:line="600" w:lineRule="exact"/>
        <w:ind w:firstLine="640" w:firstLineChars="200"/>
        <w:rPr>
          <w:rFonts w:hint="default" w:ascii="Times New Roman" w:hAnsi="Times New Roman" w:eastAsia="方正楷体_GBK" w:cs="Times New Roman"/>
          <w:bCs/>
          <w:sz w:val="32"/>
          <w:szCs w:val="32"/>
        </w:rPr>
      </w:pPr>
      <w:r>
        <w:rPr>
          <w:rFonts w:hint="default" w:ascii="Times New Roman" w:hAnsi="Times New Roman" w:eastAsia="方正仿宋简体" w:cs="Times New Roman"/>
          <w:bCs/>
          <w:sz w:val="32"/>
          <w:szCs w:val="32"/>
        </w:rPr>
        <w:t>（3）安全方面</w:t>
      </w:r>
    </w:p>
    <w:p w14:paraId="6BA0150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现场施工人员不服从</w:t>
      </w:r>
      <w:r>
        <w:rPr>
          <w:rFonts w:hint="default" w:ascii="Times New Roman" w:hAnsi="Times New Roman" w:eastAsia="方正仿宋简体" w:cs="Times New Roman"/>
          <w:bCs/>
          <w:sz w:val="32"/>
          <w:szCs w:val="32"/>
          <w:lang w:eastAsia="zh-CN"/>
        </w:rPr>
        <w:t>采购人</w:t>
      </w:r>
      <w:r>
        <w:rPr>
          <w:rFonts w:hint="default" w:ascii="Times New Roman" w:hAnsi="Times New Roman" w:eastAsia="方正仿宋简体" w:cs="Times New Roman"/>
          <w:bCs/>
          <w:sz w:val="32"/>
          <w:szCs w:val="32"/>
        </w:rPr>
        <w:t>安全管理的，考核5-10分。</w:t>
      </w:r>
    </w:p>
    <w:p w14:paraId="4DE75AA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（4）售后方面</w:t>
      </w:r>
    </w:p>
    <w:p w14:paraId="58766B47">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①对我公司的售后服务要求不能及时响应，单次扣2分。</w:t>
      </w:r>
    </w:p>
    <w:p w14:paraId="67FDCBB7">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②售后人员不能及时解决问题，单次扣3分。</w:t>
      </w:r>
    </w:p>
    <w:p w14:paraId="711D98C7">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③在质保期之内，拒绝提供售后服务，单次扣5分。</w:t>
      </w:r>
    </w:p>
    <w:p w14:paraId="17BBFF62">
      <w:pPr>
        <w:spacing w:line="600" w:lineRule="exact"/>
        <w:ind w:left="560"/>
        <w:rPr>
          <w:rFonts w:hint="default" w:ascii="Times New Roman" w:hAnsi="Times New Roman" w:eastAsia="方正楷体_GBK" w:cs="Times New Roman"/>
          <w:bCs/>
          <w:sz w:val="32"/>
          <w:szCs w:val="32"/>
        </w:rPr>
      </w:pPr>
      <w:r>
        <w:rPr>
          <w:rFonts w:hint="default" w:ascii="Times New Roman" w:hAnsi="Times New Roman" w:eastAsia="方正仿宋简体" w:cs="Times New Roman"/>
          <w:sz w:val="32"/>
          <w:szCs w:val="32"/>
        </w:rPr>
        <w:t>（5）</w:t>
      </w:r>
      <w:r>
        <w:rPr>
          <w:rFonts w:hint="default" w:ascii="Times New Roman" w:hAnsi="Times New Roman" w:eastAsia="方正仿宋简体" w:cs="Times New Roman"/>
          <w:bCs/>
          <w:sz w:val="32"/>
          <w:szCs w:val="32"/>
        </w:rPr>
        <w:t>资信方面</w:t>
      </w:r>
    </w:p>
    <w:p w14:paraId="75EB459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w:t>
      </w:r>
      <w:r>
        <w:rPr>
          <w:rFonts w:hint="default" w:ascii="Times New Roman" w:hAnsi="Times New Roman" w:eastAsia="方正仿宋简体" w:cs="Times New Roman"/>
          <w:bCs/>
          <w:sz w:val="32"/>
          <w:szCs w:val="32"/>
          <w:lang w:eastAsia="zh-CN"/>
        </w:rPr>
        <w:t>中选</w:t>
      </w:r>
      <w:r>
        <w:rPr>
          <w:rFonts w:hint="default" w:ascii="Times New Roman" w:hAnsi="Times New Roman" w:eastAsia="方正仿宋简体" w:cs="Times New Roman"/>
          <w:bCs/>
          <w:sz w:val="32"/>
          <w:szCs w:val="32"/>
        </w:rPr>
        <w:t>之后拒绝签订合同或拒绝履行合同，视影响生产程度严重的单次扣5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5EC2A396">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②交货后不能及时开具发票并送交至业务员，单次扣1分。</w:t>
      </w:r>
    </w:p>
    <w:p w14:paraId="08A99D75">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③未按合同明细开票，弄虚作假，视严重程度单次扣5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0C43F79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④注册信息及基本资质证书不属实，视严重程度单次扣3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57F0DD10">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⑤违反廉洁协议，视严重程度单次扣5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3F832DD7">
      <w:pPr>
        <w:spacing w:line="600" w:lineRule="exact"/>
        <w:ind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2.备品备件供应商</w:t>
      </w:r>
    </w:p>
    <w:p w14:paraId="0782E88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（1）质量方面</w:t>
      </w:r>
    </w:p>
    <w:p w14:paraId="67E8966A">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①所供产品出现质量问题，及时调换，未影响生产的，单次扣1</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3分；影响生产的，视严重程度单次扣5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51F7E0F">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②所供产品存在质量问题，未能及时更换，单次扣10分。</w:t>
      </w:r>
    </w:p>
    <w:p w14:paraId="10BAD716">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③所供产品质量问题导致设备故障，视严重程度单次扣5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0E2283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（2）交货方面</w:t>
      </w:r>
    </w:p>
    <w:p w14:paraId="3D72463B">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①交货时无质检报告或合格证等必要资料的，单次扣2分。</w:t>
      </w:r>
    </w:p>
    <w:p w14:paraId="7A91827B">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②交货时未按规定包装的，单次扣1分。</w:t>
      </w:r>
    </w:p>
    <w:p w14:paraId="631B0B69">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③不能按照合同约定交货，除了按合同条款进行相应处罚外，未造成影响的，单次扣2分；造成影响的，视严重程度单次扣5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39147877">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④交货过程中串通作假，视严重程度单次扣5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AEF500D">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（3）售后方面</w:t>
      </w:r>
    </w:p>
    <w:p w14:paraId="527A9FDC">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①对我公司的售后服务要求不能及时响应，单次扣2分。</w:t>
      </w:r>
    </w:p>
    <w:p w14:paraId="5C23F1A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②售后人员不能及时解决问题，单次扣3分。</w:t>
      </w:r>
    </w:p>
    <w:p w14:paraId="4859AEAB">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③在质保期之内，拒绝提供售后服务，单次扣5分。</w:t>
      </w:r>
    </w:p>
    <w:p w14:paraId="3BF44B7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（4）资信方面</w:t>
      </w:r>
    </w:p>
    <w:p w14:paraId="68B44E78">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w:t>
      </w:r>
      <w:r>
        <w:rPr>
          <w:rFonts w:hint="default" w:ascii="Times New Roman" w:hAnsi="Times New Roman" w:eastAsia="方正仿宋简体" w:cs="Times New Roman"/>
          <w:bCs/>
          <w:sz w:val="32"/>
          <w:szCs w:val="32"/>
          <w:lang w:eastAsia="zh-CN"/>
        </w:rPr>
        <w:t>中选</w:t>
      </w:r>
      <w:r>
        <w:rPr>
          <w:rFonts w:hint="default" w:ascii="Times New Roman" w:hAnsi="Times New Roman" w:eastAsia="方正仿宋简体" w:cs="Times New Roman"/>
          <w:bCs/>
          <w:sz w:val="32"/>
          <w:szCs w:val="32"/>
        </w:rPr>
        <w:t>之后拒绝签订合同或拒绝履行合同，视影响生产程度严重的单次扣5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4ACFD28D">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②交货后不能及时开具发票并送交至业务员，单次扣1分。</w:t>
      </w:r>
    </w:p>
    <w:p w14:paraId="2335EFE6">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③未按合同明细开票，弄虚作假，视严重程度单次扣5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14BBF974">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④注册信息及基本资质证书不属实，视严重程度单次扣3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13741889">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⑤违反廉洁协议，视严重程度单次扣5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5E9E249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⑥因知识产权引起纠纷，除按合同规定执行外，视严重程度单次扣3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7CD4D642">
      <w:pPr>
        <w:spacing w:line="600" w:lineRule="exact"/>
        <w:ind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3.物流承运商</w:t>
      </w:r>
    </w:p>
    <w:p w14:paraId="39153628">
      <w:pPr>
        <w:tabs>
          <w:tab w:val="left" w:pos="851"/>
        </w:tabs>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（1）车船要求方面</w:t>
      </w:r>
    </w:p>
    <w:p w14:paraId="6ED8F0A1">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①必须做到证照齐全，即车船有行驶证、道路运输证、罐检报告，人员有驾驶证、资格证、押运证等，如不全单次扣2</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5分。</w:t>
      </w:r>
    </w:p>
    <w:p w14:paraId="5F083736">
      <w:pPr>
        <w:spacing w:line="600" w:lineRule="exact"/>
        <w:ind w:firstLine="66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②车船状况保持完好、设施齐全，发现缺损扣1</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2分。</w:t>
      </w:r>
    </w:p>
    <w:p w14:paraId="7ED0AAB0">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（2）计划完成方面</w:t>
      </w:r>
    </w:p>
    <w:p w14:paraId="1C9E42F4">
      <w:pPr>
        <w:spacing w:line="600" w:lineRule="exact"/>
        <w:ind w:firstLine="63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运输单位须按发货计划安排车船完成运输任务，否则单次扣2分。</w:t>
      </w:r>
    </w:p>
    <w:p w14:paraId="41EAEDE6">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（3）资信方面</w:t>
      </w:r>
    </w:p>
    <w:p w14:paraId="6589CEE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①</w:t>
      </w:r>
      <w:r>
        <w:rPr>
          <w:rFonts w:hint="default" w:ascii="Times New Roman" w:hAnsi="Times New Roman" w:eastAsia="方正仿宋简体" w:cs="Times New Roman"/>
          <w:bCs/>
          <w:sz w:val="32"/>
          <w:szCs w:val="32"/>
          <w:lang w:eastAsia="zh-CN"/>
        </w:rPr>
        <w:t>中选</w:t>
      </w:r>
      <w:r>
        <w:rPr>
          <w:rFonts w:hint="default" w:ascii="Times New Roman" w:hAnsi="Times New Roman" w:eastAsia="方正仿宋简体" w:cs="Times New Roman"/>
          <w:bCs/>
          <w:sz w:val="32"/>
          <w:szCs w:val="32"/>
        </w:rPr>
        <w:t>之后拒绝签订合同或拒绝履行合同，视影响运输严重程度单次扣3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68AF1CDA">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②不及时开具发票并送交至业务员，单次扣1分。</w:t>
      </w:r>
    </w:p>
    <w:p w14:paraId="6E83EDBE">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③未按实际运输任务明细开票，弄虚作假，视严重程度单次扣5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0282CDC9">
      <w:pPr>
        <w:spacing w:line="600" w:lineRule="exact"/>
        <w:ind w:firstLine="640" w:firstLineChars="200"/>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④注册信息及基本资质证书不属实，视严重程度单次扣3</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2C78FE9A">
      <w:pPr>
        <w:spacing w:line="600" w:lineRule="exact"/>
        <w:ind w:firstLine="640" w:firstLineChars="200"/>
        <w:rPr>
          <w:rFonts w:hint="default" w:ascii="Times New Roman" w:hAnsi="Times New Roman" w:eastAsia="方正仿宋简体" w:cs="Times New Roman"/>
          <w:bCs/>
          <w:sz w:val="32"/>
          <w:szCs w:val="32"/>
          <w:highlight w:val="yellow"/>
        </w:rPr>
      </w:pPr>
      <w:r>
        <w:rPr>
          <w:rFonts w:hint="default" w:ascii="Times New Roman" w:hAnsi="Times New Roman" w:eastAsia="方正仿宋简体" w:cs="Times New Roman"/>
          <w:bCs/>
          <w:sz w:val="32"/>
          <w:szCs w:val="32"/>
        </w:rPr>
        <w:t>⑤违反廉洁协议，视严重程度单次扣5</w:t>
      </w:r>
      <w:r>
        <w:rPr>
          <w:rFonts w:hint="default" w:ascii="Times New Roman" w:hAnsi="Times New Roman" w:eastAsia="方正仿宋简体" w:cs="Times New Roman"/>
          <w:kern w:val="0"/>
          <w:sz w:val="32"/>
          <w:szCs w:val="32"/>
        </w:rPr>
        <w:t>～</w:t>
      </w:r>
      <w:r>
        <w:rPr>
          <w:rFonts w:hint="default" w:ascii="Times New Roman" w:hAnsi="Times New Roman" w:eastAsia="方正仿宋简体" w:cs="Times New Roman"/>
          <w:bCs/>
          <w:sz w:val="32"/>
          <w:szCs w:val="32"/>
        </w:rPr>
        <w:t>10分。</w:t>
      </w:r>
    </w:p>
    <w:p w14:paraId="017511A6">
      <w:pPr>
        <w:spacing w:line="600" w:lineRule="exact"/>
        <w:ind w:firstLine="643" w:firstLineChars="200"/>
        <w:rPr>
          <w:rFonts w:hint="default" w:ascii="Times New Roman" w:hAnsi="Times New Roman" w:eastAsia="黑体" w:cs="Times New Roman"/>
          <w:b/>
          <w:bCs/>
          <w:sz w:val="34"/>
          <w:szCs w:val="34"/>
        </w:rPr>
      </w:pPr>
      <w:r>
        <w:rPr>
          <w:rFonts w:hint="default" w:ascii="Times New Roman" w:hAnsi="Times New Roman" w:eastAsia="方正仿宋简体" w:cs="Times New Roman"/>
          <w:b/>
          <w:bCs/>
          <w:sz w:val="32"/>
          <w:szCs w:val="32"/>
        </w:rPr>
        <w:t>从负面清单中消除的流程</w:t>
      </w:r>
    </w:p>
    <w:p w14:paraId="6DF5C004">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列入负面清单中的供应商只要通过整改，其产品或服务质量满足我司要求，原则上满一年以后可以申请从负面清单中消除。</w:t>
      </w:r>
    </w:p>
    <w:p w14:paraId="721A2E2C">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仿宋简体" w:cs="Times New Roman"/>
          <w:sz w:val="32"/>
          <w:szCs w:val="32"/>
        </w:rPr>
        <w:t>供应商提出申请</w:t>
      </w:r>
    </w:p>
    <w:p w14:paraId="4E187ACB">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简体" w:cs="Times New Roman"/>
          <w:sz w:val="32"/>
          <w:szCs w:val="32"/>
        </w:rPr>
        <w:t>供应商提出负面清单消除的书面申请。</w:t>
      </w:r>
    </w:p>
    <w:p w14:paraId="1E58351A">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简体" w:cs="Times New Roman"/>
          <w:sz w:val="32"/>
          <w:szCs w:val="32"/>
        </w:rPr>
        <w:t>供应商提供针对考核项的整改措施及效果等相关文件材料。</w:t>
      </w:r>
    </w:p>
    <w:p w14:paraId="5A0D0EDE">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_GBK" w:cs="Times New Roman"/>
          <w:sz w:val="32"/>
          <w:szCs w:val="32"/>
        </w:rPr>
        <w:t>（二）</w:t>
      </w:r>
      <w:r>
        <w:rPr>
          <w:rFonts w:hint="default" w:ascii="Times New Roman" w:hAnsi="Times New Roman" w:eastAsia="方正仿宋简体" w:cs="Times New Roman"/>
          <w:sz w:val="32"/>
          <w:szCs w:val="32"/>
        </w:rPr>
        <w:t>确认与消除</w:t>
      </w:r>
    </w:p>
    <w:p w14:paraId="690EB57E">
      <w:pPr>
        <w:spacing w:line="600" w:lineRule="exact"/>
        <w:ind w:firstLine="675"/>
        <w:rPr>
          <w:rFonts w:hint="default" w:ascii="Times New Roman" w:hAnsi="Times New Roman" w:eastAsia="方正仿宋简体" w:cs="Times New Roman"/>
          <w:sz w:val="32"/>
          <w:szCs w:val="32"/>
          <w:lang w:eastAsia="zh-CN"/>
        </w:rPr>
      </w:pPr>
      <w:r>
        <w:rPr>
          <w:rFonts w:hint="default" w:ascii="Times New Roman" w:hAnsi="Times New Roman" w:eastAsia="方正仿宋_GBK" w:cs="Times New Roman"/>
          <w:sz w:val="32"/>
          <w:szCs w:val="32"/>
        </w:rPr>
        <w:t>1.</w:t>
      </w:r>
      <w:r>
        <w:rPr>
          <w:rFonts w:hint="default" w:ascii="Times New Roman" w:hAnsi="Times New Roman" w:eastAsia="方正仿宋简体" w:cs="Times New Roman"/>
          <w:sz w:val="32"/>
          <w:szCs w:val="32"/>
        </w:rPr>
        <w:t>采购部门牵头组织相关部门对供应商提供的文件材料进行确认，必要时组织现场考察</w:t>
      </w:r>
      <w:r>
        <w:rPr>
          <w:rFonts w:hint="default" w:ascii="Times New Roman" w:hAnsi="Times New Roman" w:eastAsia="方正仿宋简体" w:cs="Times New Roman"/>
          <w:sz w:val="32"/>
          <w:szCs w:val="32"/>
          <w:lang w:eastAsia="zh-CN"/>
        </w:rPr>
        <w:t>。</w:t>
      </w:r>
    </w:p>
    <w:p w14:paraId="13E49EFD">
      <w:pPr>
        <w:spacing w:line="600" w:lineRule="exact"/>
        <w:ind w:firstLine="675"/>
        <w:rPr>
          <w:rFonts w:hint="default" w:ascii="Times New Roman" w:hAnsi="Times New Roman" w:eastAsia="方正仿宋简体"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简体" w:cs="Times New Roman"/>
          <w:sz w:val="32"/>
          <w:szCs w:val="32"/>
        </w:rPr>
        <w:t>根据确认情况提出建议，报公司批准后从负面清单中消除。</w:t>
      </w:r>
    </w:p>
    <w:p w14:paraId="7D45679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3399318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7B497C2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15B6B0D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23B563D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57407DB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38A1813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6E7E7E6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1017631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微软雅黑" w:cs="Times New Roman"/>
          <w:color w:val="000000"/>
          <w:sz w:val="32"/>
          <w:szCs w:val="32"/>
        </w:rPr>
      </w:pPr>
    </w:p>
    <w:p w14:paraId="18FFFA8F">
      <w:pPr>
        <w:pStyle w:val="13"/>
        <w:adjustRightInd w:val="0"/>
        <w:snapToGrid w:val="0"/>
        <w:spacing w:before="0" w:after="0" w:line="600" w:lineRule="exact"/>
        <w:jc w:val="left"/>
        <w:rPr>
          <w:rFonts w:hint="default" w:ascii="Times New Roman" w:hAnsi="Times New Roman" w:eastAsia="方正仿宋简体" w:cs="Times New Roman"/>
          <w:kern w:val="1"/>
          <w:lang w:val="en-US" w:eastAsia="zh-CN"/>
        </w:rPr>
      </w:pPr>
      <w:r>
        <w:rPr>
          <w:rFonts w:hint="default" w:ascii="Times New Roman" w:hAnsi="Times New Roman" w:eastAsia="方正仿宋简体" w:cs="Times New Roman"/>
          <w:kern w:val="1"/>
        </w:rPr>
        <w:t>附件</w:t>
      </w:r>
      <w:r>
        <w:rPr>
          <w:rFonts w:hint="default" w:ascii="Times New Roman" w:hAnsi="Times New Roman" w:eastAsia="方正仿宋简体" w:cs="Times New Roman"/>
          <w:kern w:val="1"/>
          <w:lang w:val="en-US" w:eastAsia="zh-CN"/>
        </w:rPr>
        <w:t>4</w:t>
      </w:r>
    </w:p>
    <w:p w14:paraId="4E835F21">
      <w:pPr>
        <w:rPr>
          <w:rFonts w:hint="default" w:ascii="Times New Roman" w:hAnsi="Times New Roman" w:cs="Times New Roman"/>
          <w:lang w:eastAsia="zh-CN"/>
        </w:rPr>
      </w:pPr>
    </w:p>
    <w:p w14:paraId="4395A71F">
      <w:pPr>
        <w:pStyle w:val="4"/>
        <w:spacing w:line="440" w:lineRule="exact"/>
        <w:jc w:val="center"/>
        <w:rPr>
          <w:rFonts w:hint="default" w:ascii="Times New Roman" w:hAnsi="Times New Roman" w:eastAsia="黑体" w:cs="Times New Roman"/>
          <w:b w:val="0"/>
          <w:bCs/>
          <w:sz w:val="30"/>
          <w:szCs w:val="30"/>
        </w:rPr>
      </w:pPr>
      <w:r>
        <w:rPr>
          <w:rFonts w:hint="default" w:ascii="Times New Roman" w:hAnsi="Times New Roman" w:eastAsia="方正仿宋简体" w:cs="Times New Roman"/>
          <w:b/>
          <w:bCs w:val="0"/>
          <w:sz w:val="32"/>
          <w:szCs w:val="32"/>
        </w:rPr>
        <w:t>具备履行合同所必需的</w:t>
      </w:r>
      <w:r>
        <w:rPr>
          <w:rFonts w:hint="default" w:ascii="Times New Roman" w:hAnsi="Times New Roman" w:eastAsia="方正仿宋简体" w:cs="Times New Roman"/>
          <w:b/>
          <w:bCs w:val="0"/>
          <w:sz w:val="32"/>
          <w:szCs w:val="32"/>
          <w:lang w:eastAsia="zh-CN"/>
        </w:rPr>
        <w:t>设备和</w:t>
      </w:r>
      <w:r>
        <w:rPr>
          <w:rFonts w:hint="default" w:ascii="Times New Roman" w:hAnsi="Times New Roman" w:eastAsia="方正仿宋简体" w:cs="Times New Roman"/>
          <w:b/>
          <w:bCs w:val="0"/>
          <w:sz w:val="32"/>
          <w:szCs w:val="32"/>
        </w:rPr>
        <w:t>专业技术能力的书面声明</w:t>
      </w:r>
    </w:p>
    <w:p w14:paraId="7C5E7536">
      <w:pPr>
        <w:spacing w:line="440" w:lineRule="exact"/>
        <w:ind w:firstLine="492"/>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我公司郑重声明：我公司具备履行本项采购合同所必需</w:t>
      </w:r>
      <w:r>
        <w:rPr>
          <w:rFonts w:hint="default" w:ascii="Times New Roman" w:hAnsi="Times New Roman" w:eastAsia="方正仿宋简体" w:cs="Times New Roman"/>
          <w:bCs/>
          <w:sz w:val="32"/>
          <w:szCs w:val="32"/>
          <w:lang w:eastAsia="zh-CN"/>
        </w:rPr>
        <w:t>的设备和</w:t>
      </w:r>
      <w:r>
        <w:rPr>
          <w:rFonts w:hint="default" w:ascii="Times New Roman" w:hAnsi="Times New Roman" w:eastAsia="方正仿宋简体" w:cs="Times New Roman"/>
          <w:bCs/>
          <w:sz w:val="32"/>
          <w:szCs w:val="32"/>
        </w:rPr>
        <w:t>专业技术能力，为履行本项采购合同我公司具备如下主要</w:t>
      </w:r>
      <w:r>
        <w:rPr>
          <w:rFonts w:hint="default" w:ascii="Times New Roman" w:hAnsi="Times New Roman" w:eastAsia="方正仿宋简体" w:cs="Times New Roman"/>
          <w:bCs/>
          <w:sz w:val="32"/>
          <w:szCs w:val="32"/>
          <w:lang w:eastAsia="zh-CN"/>
        </w:rPr>
        <w:t>设备</w:t>
      </w:r>
      <w:r>
        <w:rPr>
          <w:rFonts w:hint="default" w:ascii="Times New Roman" w:hAnsi="Times New Roman" w:eastAsia="方正仿宋简体" w:cs="Times New Roman"/>
          <w:bCs/>
          <w:sz w:val="32"/>
          <w:szCs w:val="32"/>
        </w:rPr>
        <w:t>专业技术能力：</w:t>
      </w:r>
    </w:p>
    <w:p w14:paraId="73B0D915">
      <w:pPr>
        <w:spacing w:line="440" w:lineRule="exact"/>
        <w:ind w:firstLine="492"/>
        <w:rPr>
          <w:rFonts w:hint="default" w:ascii="Times New Roman" w:hAnsi="Times New Roman" w:eastAsia="宋体" w:cs="Times New Roman"/>
          <w:bCs/>
          <w:sz w:val="24"/>
          <w:szCs w:val="24"/>
        </w:rPr>
      </w:pPr>
      <w:r>
        <w:rPr>
          <w:rFonts w:hint="default" w:ascii="Times New Roman" w:hAnsi="Times New Roman" w:eastAsia="方正仿宋简体" w:cs="Times New Roman"/>
          <w:bCs/>
          <w:sz w:val="32"/>
          <w:szCs w:val="32"/>
        </w:rPr>
        <w:t>主要专业技术能力有：   。</w:t>
      </w:r>
    </w:p>
    <w:p w14:paraId="1C6500C9">
      <w:pPr>
        <w:spacing w:line="440" w:lineRule="exact"/>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 xml:space="preserve">                                     </w:t>
      </w:r>
    </w:p>
    <w:p w14:paraId="4440BE5C">
      <w:pPr>
        <w:pStyle w:val="4"/>
        <w:spacing w:line="440" w:lineRule="exact"/>
        <w:jc w:val="center"/>
        <w:rPr>
          <w:rFonts w:hint="default" w:ascii="Times New Roman" w:hAnsi="Times New Roman" w:cs="Times New Roman"/>
          <w:b w:val="0"/>
          <w:bCs/>
          <w:sz w:val="24"/>
          <w:szCs w:val="21"/>
        </w:rPr>
      </w:pPr>
    </w:p>
    <w:p w14:paraId="50255CDA">
      <w:pPr>
        <w:pStyle w:val="13"/>
        <w:adjustRightInd w:val="0"/>
        <w:snapToGrid w:val="0"/>
        <w:spacing w:before="0" w:after="0" w:line="600" w:lineRule="exact"/>
        <w:jc w:val="left"/>
        <w:rPr>
          <w:rFonts w:hint="default" w:ascii="Times New Roman" w:hAnsi="Times New Roman" w:eastAsia="方正仿宋简体" w:cs="Times New Roman"/>
          <w:kern w:val="1"/>
          <w:lang w:val="en-US" w:eastAsia="zh-CN"/>
        </w:rPr>
      </w:pPr>
      <w:r>
        <w:rPr>
          <w:rFonts w:hint="default" w:ascii="Times New Roman" w:hAnsi="Times New Roman" w:cs="Times New Roman"/>
          <w:bCs/>
          <w:szCs w:val="21"/>
        </w:rPr>
        <w:br w:type="page"/>
      </w:r>
      <w:r>
        <w:rPr>
          <w:rFonts w:hint="default" w:ascii="Times New Roman" w:hAnsi="Times New Roman" w:eastAsia="方正仿宋简体" w:cs="Times New Roman"/>
          <w:kern w:val="1"/>
        </w:rPr>
        <w:t>附件</w:t>
      </w:r>
      <w:r>
        <w:rPr>
          <w:rFonts w:hint="default" w:ascii="Times New Roman" w:hAnsi="Times New Roman" w:eastAsia="方正仿宋简体" w:cs="Times New Roman"/>
          <w:kern w:val="1"/>
          <w:lang w:val="en-US" w:eastAsia="zh-CN"/>
        </w:rPr>
        <w:t>5</w:t>
      </w:r>
    </w:p>
    <w:p w14:paraId="27B0C4BA">
      <w:pPr>
        <w:pStyle w:val="4"/>
        <w:spacing w:line="440" w:lineRule="exact"/>
        <w:jc w:val="center"/>
        <w:rPr>
          <w:rFonts w:hint="default" w:ascii="Times New Roman" w:hAnsi="Times New Roman" w:cs="Times New Roman"/>
          <w:bCs/>
          <w:szCs w:val="21"/>
        </w:rPr>
      </w:pPr>
    </w:p>
    <w:p w14:paraId="6050C31F">
      <w:pPr>
        <w:pStyle w:val="4"/>
        <w:spacing w:line="440" w:lineRule="exact"/>
        <w:jc w:val="center"/>
        <w:rPr>
          <w:rFonts w:hint="default" w:ascii="Times New Roman" w:hAnsi="Times New Roman" w:eastAsia="黑体" w:cs="Times New Roman"/>
          <w:b w:val="0"/>
          <w:bCs/>
          <w:sz w:val="36"/>
          <w:szCs w:val="36"/>
        </w:rPr>
      </w:pPr>
      <w:r>
        <w:rPr>
          <w:rFonts w:hint="default" w:ascii="Times New Roman" w:hAnsi="Times New Roman" w:eastAsia="黑体" w:cs="Times New Roman"/>
          <w:b w:val="0"/>
          <w:bCs/>
          <w:sz w:val="36"/>
          <w:szCs w:val="36"/>
        </w:rPr>
        <w:t>法人授权书</w:t>
      </w:r>
    </w:p>
    <w:p w14:paraId="3A4AC5A9">
      <w:pPr>
        <w:pStyle w:val="5"/>
        <w:rPr>
          <w:rFonts w:hint="default" w:ascii="Times New Roman" w:hAnsi="Times New Roman" w:cs="Times New Roman"/>
        </w:rPr>
      </w:pPr>
    </w:p>
    <w:p w14:paraId="577EE2A9">
      <w:pPr>
        <w:pStyle w:val="28"/>
        <w:spacing w:line="240" w:lineRule="auto"/>
        <w:ind w:firstLine="420" w:firstLineChars="15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本授权书声明：____________（供应商名称）授权________________（被授权人的姓名）为我方</w:t>
      </w:r>
      <w:r>
        <w:rPr>
          <w:rFonts w:hint="default" w:ascii="Times New Roman" w:hAnsi="Times New Roman" w:cs="Times New Roman"/>
          <w:color w:val="auto"/>
          <w:sz w:val="28"/>
          <w:szCs w:val="28"/>
          <w:u w:val="none"/>
        </w:rPr>
        <w:t>就</w:t>
      </w:r>
      <w:r>
        <w:rPr>
          <w:rFonts w:hint="default" w:ascii="Times New Roman" w:hAnsi="Times New Roman" w:cs="Times New Roman"/>
          <w:color w:val="auto"/>
          <w:sz w:val="28"/>
          <w:szCs w:val="28"/>
          <w:u w:val="none"/>
          <w:lang w:eastAsia="zh-CN"/>
        </w:rPr>
        <w:t>　　　　　　</w:t>
      </w:r>
      <w:r>
        <w:rPr>
          <w:rFonts w:hint="default" w:ascii="Times New Roman" w:hAnsi="Times New Roman" w:eastAsia="仿宋" w:cs="Times New Roman"/>
          <w:sz w:val="28"/>
          <w:szCs w:val="28"/>
          <w:u w:val="single"/>
          <w:lang w:val="zh-CN"/>
        </w:rPr>
        <w:t>（项目编号：　　　）</w:t>
      </w:r>
      <w:r>
        <w:rPr>
          <w:rFonts w:hint="default" w:ascii="Times New Roman" w:hAnsi="Times New Roman" w:cs="Times New Roman"/>
          <w:color w:val="auto"/>
          <w:sz w:val="28"/>
          <w:szCs w:val="28"/>
        </w:rPr>
        <w:t>项目采购活动的合法代理人，以本公司名义全权处理一切与该项目采购有关的事务。</w:t>
      </w:r>
    </w:p>
    <w:p w14:paraId="4C0E3651">
      <w:pPr>
        <w:pStyle w:val="28"/>
        <w:spacing w:line="240" w:lineRule="auto"/>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本授权书于______年____月____日起生效，特此声明。</w:t>
      </w:r>
    </w:p>
    <w:p w14:paraId="2F39F261">
      <w:pPr>
        <w:pStyle w:val="28"/>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代理人（被授权人）签字：_______________________</w:t>
      </w:r>
    </w:p>
    <w:p w14:paraId="0F817822">
      <w:pPr>
        <w:pStyle w:val="28"/>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身份证号码：</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u w:val="single"/>
          <w:lang w:val="en-US" w:eastAsia="zh-CN"/>
        </w:rPr>
        <w:t xml:space="preserve">     </w:t>
      </w:r>
      <w:r>
        <w:rPr>
          <w:rFonts w:hint="default" w:ascii="Times New Roman" w:hAnsi="Times New Roman" w:cs="Times New Roman"/>
          <w:color w:val="auto"/>
          <w:sz w:val="28"/>
          <w:szCs w:val="28"/>
          <w:u w:val="single"/>
        </w:rPr>
        <w:t xml:space="preserve">            </w:t>
      </w:r>
    </w:p>
    <w:p w14:paraId="3EA40662">
      <w:pPr>
        <w:pStyle w:val="28"/>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联系电话：（手机）</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u w:val="single"/>
          <w:lang w:val="en-US" w:eastAsia="zh-CN"/>
        </w:rPr>
        <w:t xml:space="preserve">    </w:t>
      </w:r>
      <w:r>
        <w:rPr>
          <w:rFonts w:hint="default" w:ascii="Times New Roman" w:hAnsi="Times New Roman" w:cs="Times New Roman"/>
          <w:color w:val="auto"/>
          <w:sz w:val="28"/>
          <w:szCs w:val="28"/>
          <w:u w:val="single"/>
        </w:rPr>
        <w:t xml:space="preserve">            </w:t>
      </w:r>
    </w:p>
    <w:p w14:paraId="72BDA4ED">
      <w:pPr>
        <w:pStyle w:val="28"/>
        <w:spacing w:line="240" w:lineRule="auto"/>
        <w:ind w:firstLine="560" w:firstLineChars="2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单位名称：_____________________________________</w:t>
      </w:r>
    </w:p>
    <w:p w14:paraId="1886489F">
      <w:pPr>
        <w:pStyle w:val="28"/>
        <w:spacing w:line="240" w:lineRule="auto"/>
        <w:rPr>
          <w:rFonts w:hint="default" w:ascii="Times New Roman" w:hAnsi="Times New Roman" w:cs="Times New Roman"/>
          <w:color w:val="auto"/>
          <w:sz w:val="28"/>
          <w:szCs w:val="28"/>
        </w:rPr>
      </w:pPr>
      <w:r>
        <w:rPr>
          <w:rFonts w:hint="default" w:ascii="Times New Roman" w:hAnsi="Times New Roman" w:cs="Times New Roman"/>
          <w:i/>
          <w:color w:val="auto"/>
          <w:sz w:val="28"/>
          <w:szCs w:val="28"/>
        </w:rPr>
        <w:t xml:space="preserve">    </w:t>
      </w:r>
      <w:r>
        <w:rPr>
          <w:rFonts w:hint="default" w:ascii="Times New Roman" w:hAnsi="Times New Roman" w:cs="Times New Roman"/>
          <w:color w:val="auto"/>
          <w:sz w:val="28"/>
          <w:szCs w:val="28"/>
        </w:rPr>
        <w:t>授权单位盖章：_________________________________</w:t>
      </w:r>
    </w:p>
    <w:p w14:paraId="6037AA60">
      <w:pPr>
        <w:pStyle w:val="28"/>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地址： </w:t>
      </w:r>
      <w:r>
        <w:rPr>
          <w:rFonts w:hint="default" w:ascii="Times New Roman" w:hAnsi="Times New Roman" w:cs="Times New Roman"/>
          <w:color w:val="auto"/>
          <w:sz w:val="28"/>
          <w:szCs w:val="28"/>
          <w:u w:val="single"/>
        </w:rPr>
        <w:t xml:space="preserve">                                        </w:t>
      </w:r>
    </w:p>
    <w:p w14:paraId="4DD3473D">
      <w:pPr>
        <w:pStyle w:val="28"/>
        <w:spacing w:line="240"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日期：   年   月   日</w:t>
      </w:r>
    </w:p>
    <w:p w14:paraId="1CAAAE1D">
      <w:pPr>
        <w:pStyle w:val="28"/>
        <w:spacing w:line="440" w:lineRule="exac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w:t>
      </w:r>
      <w:bookmarkStart w:id="1" w:name="_格式3__银行出具的资信证明"/>
      <w:bookmarkEnd w:id="1"/>
      <w:bookmarkStart w:id="2" w:name="_Hlt26955070"/>
      <w:bookmarkEnd w:id="2"/>
      <w:bookmarkStart w:id="3" w:name="_Hlt26671380"/>
      <w:bookmarkEnd w:id="3"/>
    </w:p>
    <w:p w14:paraId="2014BD8A">
      <w:pPr>
        <w:pStyle w:val="5"/>
        <w:spacing w:line="440" w:lineRule="exact"/>
        <w:rPr>
          <w:rFonts w:hint="default" w:ascii="Times New Roman" w:hAnsi="Times New Roman" w:cs="Times New Roman"/>
        </w:rPr>
      </w:pPr>
    </w:p>
    <w:p w14:paraId="0D16D351">
      <w:pPr>
        <w:pStyle w:val="5"/>
        <w:spacing w:line="440" w:lineRule="exact"/>
        <w:rPr>
          <w:rFonts w:hint="default" w:ascii="Times New Roman" w:hAnsi="Times New Roman" w:cs="Times New Roman"/>
        </w:rPr>
      </w:pPr>
    </w:p>
    <w:p w14:paraId="3561931C">
      <w:pPr>
        <w:pStyle w:val="13"/>
        <w:adjustRightInd w:val="0"/>
        <w:snapToGrid w:val="0"/>
        <w:spacing w:before="0" w:after="0" w:line="600" w:lineRule="exact"/>
        <w:jc w:val="left"/>
        <w:rPr>
          <w:rFonts w:hint="default" w:ascii="Times New Roman" w:hAnsi="Times New Roman" w:eastAsia="方正仿宋简体" w:cs="Times New Roman"/>
          <w:kern w:val="1"/>
          <w:lang w:val="en-US" w:eastAsia="zh-CN"/>
        </w:rPr>
      </w:pPr>
      <w:r>
        <w:rPr>
          <w:rFonts w:hint="default" w:ascii="Times New Roman" w:hAnsi="Times New Roman" w:cs="Times New Roman"/>
          <w:bCs/>
          <w:szCs w:val="21"/>
        </w:rPr>
        <w:br w:type="page"/>
      </w:r>
      <w:r>
        <w:rPr>
          <w:rFonts w:hint="default" w:ascii="Times New Roman" w:hAnsi="Times New Roman" w:eastAsia="方正仿宋简体" w:cs="Times New Roman"/>
          <w:kern w:val="1"/>
        </w:rPr>
        <w:t>附件</w:t>
      </w:r>
      <w:r>
        <w:rPr>
          <w:rFonts w:hint="default" w:ascii="Times New Roman" w:hAnsi="Times New Roman" w:eastAsia="方正仿宋简体" w:cs="Times New Roman"/>
          <w:kern w:val="1"/>
          <w:lang w:val="en-US" w:eastAsia="zh-CN"/>
        </w:rPr>
        <w:t>6</w:t>
      </w:r>
    </w:p>
    <w:p w14:paraId="4B30502B">
      <w:pPr>
        <w:pStyle w:val="4"/>
        <w:spacing w:line="440" w:lineRule="exact"/>
        <w:jc w:val="center"/>
        <w:rPr>
          <w:rFonts w:hint="default" w:ascii="Times New Roman" w:hAnsi="Times New Roman" w:cs="Times New Roman"/>
          <w:bCs/>
          <w:szCs w:val="21"/>
        </w:rPr>
      </w:pPr>
    </w:p>
    <w:p w14:paraId="21CFF475">
      <w:pPr>
        <w:pStyle w:val="4"/>
        <w:spacing w:line="440" w:lineRule="exact"/>
        <w:jc w:val="center"/>
        <w:rPr>
          <w:rFonts w:hint="default" w:ascii="Times New Roman" w:hAnsi="Times New Roman" w:eastAsia="黑体" w:cs="Times New Roman"/>
          <w:sz w:val="30"/>
          <w:szCs w:val="30"/>
        </w:rPr>
      </w:pPr>
      <w:r>
        <w:rPr>
          <w:rFonts w:hint="default" w:ascii="Times New Roman" w:hAnsi="Times New Roman" w:eastAsia="黑体" w:cs="Times New Roman"/>
          <w:b w:val="0"/>
          <w:bCs/>
          <w:sz w:val="30"/>
          <w:szCs w:val="30"/>
        </w:rPr>
        <w:t>参加采购活动前 3 年内在经营活动中没有重大违法记录的书面声明</w:t>
      </w:r>
    </w:p>
    <w:p w14:paraId="194FD211">
      <w:pPr>
        <w:spacing w:line="440" w:lineRule="exact"/>
        <w:rPr>
          <w:rFonts w:hint="default" w:ascii="Times New Roman" w:hAnsi="Times New Roman" w:eastAsia="宋体" w:cs="Times New Roman"/>
          <w:b/>
          <w:bCs/>
          <w:sz w:val="44"/>
          <w:szCs w:val="44"/>
        </w:rPr>
      </w:pP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44"/>
          <w:szCs w:val="44"/>
        </w:rPr>
        <w:t xml:space="preserve">   </w:t>
      </w:r>
    </w:p>
    <w:p w14:paraId="608A0A81">
      <w:pPr>
        <w:spacing w:line="440" w:lineRule="exact"/>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 xml:space="preserve">                   声  明</w:t>
      </w:r>
    </w:p>
    <w:p w14:paraId="6885B2BD">
      <w:pPr>
        <w:spacing w:line="440" w:lineRule="exact"/>
        <w:rPr>
          <w:rFonts w:hint="default" w:ascii="Times New Roman" w:hAnsi="Times New Roman" w:eastAsia="宋体" w:cs="Times New Roman"/>
          <w:bCs/>
          <w:sz w:val="28"/>
          <w:szCs w:val="28"/>
        </w:rPr>
      </w:pP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Cs/>
          <w:sz w:val="28"/>
          <w:szCs w:val="28"/>
        </w:rPr>
        <w:t>我单位郑重声明：参加本次采购活动前 3 年内，我单位在经营活动中没有因违法经营受到刑事处罚或者责令停产停业、吊销许可证或者执照、较大数额罚款等行政处罚。</w:t>
      </w:r>
    </w:p>
    <w:p w14:paraId="6C1A2559">
      <w:pPr>
        <w:spacing w:line="440" w:lineRule="exact"/>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 xml:space="preserve">                                      </w:t>
      </w:r>
    </w:p>
    <w:p w14:paraId="1FEF5B78">
      <w:pPr>
        <w:spacing w:line="440" w:lineRule="exact"/>
        <w:rPr>
          <w:rFonts w:hint="default" w:ascii="Times New Roman" w:hAnsi="Times New Roman" w:eastAsia="宋体" w:cs="Times New Roman"/>
          <w:bCs/>
          <w:sz w:val="24"/>
          <w:szCs w:val="24"/>
        </w:rPr>
      </w:pPr>
    </w:p>
    <w:p w14:paraId="58A52914">
      <w:pPr>
        <w:spacing w:line="440" w:lineRule="exact"/>
        <w:rPr>
          <w:rFonts w:hint="default" w:ascii="Times New Roman" w:hAnsi="Times New Roman" w:eastAsia="宋体" w:cs="Times New Roman"/>
          <w:bCs/>
          <w:sz w:val="24"/>
          <w:szCs w:val="24"/>
        </w:rPr>
      </w:pPr>
    </w:p>
    <w:p w14:paraId="2BC57A3D">
      <w:pPr>
        <w:pStyle w:val="4"/>
        <w:spacing w:line="440" w:lineRule="exact"/>
        <w:jc w:val="center"/>
        <w:rPr>
          <w:rFonts w:hint="default" w:ascii="Times New Roman" w:hAnsi="Times New Roman" w:cs="Times New Roman"/>
          <w:b w:val="0"/>
          <w:bCs/>
          <w:sz w:val="24"/>
          <w:szCs w:val="21"/>
        </w:rPr>
      </w:pPr>
    </w:p>
    <w:p w14:paraId="76279E9C">
      <w:pPr>
        <w:pStyle w:val="14"/>
        <w:ind w:left="0"/>
        <w:rPr>
          <w:rFonts w:hint="default" w:ascii="Times New Roman" w:hAnsi="Times New Roman" w:eastAsia="方正仿宋简体" w:cs="Times New Roman"/>
          <w:color w:val="000000"/>
          <w:szCs w:val="32"/>
        </w:rPr>
      </w:pPr>
    </w:p>
    <w:p w14:paraId="78F4C1D0">
      <w:pPr>
        <w:pStyle w:val="8"/>
        <w:rPr>
          <w:rFonts w:hint="default" w:ascii="Times New Roman" w:hAnsi="Times New Roman" w:cs="Times New Roman"/>
        </w:rPr>
      </w:pPr>
    </w:p>
    <w:p w14:paraId="65AAE2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lang w:val="en-US" w:eastAsia="zh-CN"/>
        </w:rPr>
        <w:sectPr>
          <w:pgSz w:w="11906" w:h="16838"/>
          <w:pgMar w:top="1440" w:right="1800" w:bottom="1440" w:left="1800" w:header="851" w:footer="992" w:gutter="0"/>
          <w:cols w:space="720" w:num="1"/>
          <w:docGrid w:type="lines" w:linePitch="312" w:charSpace="0"/>
        </w:sectPr>
      </w:pPr>
    </w:p>
    <w:p w14:paraId="50227387">
      <w:pPr>
        <w:rPr>
          <w:rFonts w:hint="default" w:ascii="Times New Roman" w:hAnsi="Times New Roman" w:eastAsia="方正黑体_GBK" w:cs="Times New Roman"/>
          <w:kern w:val="0"/>
          <w:sz w:val="32"/>
          <w:szCs w:val="32"/>
        </w:rPr>
      </w:pPr>
      <w:r>
        <w:rPr>
          <w:rFonts w:hint="default" w:ascii="Times New Roman" w:hAnsi="Times New Roman" w:eastAsia="方正仿宋简体" w:cs="Times New Roman"/>
          <w:b/>
          <w:bCs/>
          <w:kern w:val="1"/>
          <w:sz w:val="32"/>
          <w:szCs w:val="32"/>
          <w:lang w:val="en-US" w:eastAsia="zh-CN" w:bidi="ar-SA"/>
        </w:rPr>
        <w:t>附件7</w:t>
      </w:r>
    </w:p>
    <w:p w14:paraId="1A2A62E8">
      <w:pPr>
        <w:rPr>
          <w:rFonts w:hint="default" w:ascii="Times New Roman" w:hAnsi="Times New Roman" w:eastAsia="黑体" w:cs="Times New Roman"/>
          <w:kern w:val="1"/>
          <w:sz w:val="32"/>
          <w:szCs w:val="32"/>
        </w:rPr>
      </w:pPr>
    </w:p>
    <w:p w14:paraId="63634A1E">
      <w:pPr>
        <w:jc w:val="center"/>
        <w:rPr>
          <w:rFonts w:hint="default" w:ascii="Times New Roman" w:hAnsi="Times New Roman" w:eastAsia="黑体" w:cs="Times New Roman"/>
          <w:kern w:val="1"/>
          <w:sz w:val="32"/>
          <w:szCs w:val="32"/>
        </w:rPr>
      </w:pPr>
    </w:p>
    <w:p w14:paraId="535490C7">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现场踏勘证明书</w:t>
      </w:r>
    </w:p>
    <w:p w14:paraId="73E20EE6">
      <w:pPr>
        <w:ind w:firstLine="2420" w:firstLineChars="550"/>
        <w:rPr>
          <w:rFonts w:hint="default" w:ascii="Times New Roman" w:hAnsi="Times New Roman" w:eastAsia="黑体" w:cs="Times New Roman"/>
          <w:sz w:val="44"/>
          <w:szCs w:val="44"/>
        </w:rPr>
      </w:pPr>
    </w:p>
    <w:p w14:paraId="7EF1574C">
      <w:pPr>
        <w:pStyle w:val="8"/>
        <w:ind w:firstLine="640" w:firstLineChars="200"/>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根据</w:t>
      </w:r>
      <w:r>
        <w:rPr>
          <w:rFonts w:hint="default" w:ascii="Times New Roman" w:hAnsi="Times New Roman" w:eastAsia="方正仿宋简体" w:cs="Times New Roman"/>
          <w:sz w:val="32"/>
          <w:szCs w:val="32"/>
          <w:u w:val="single"/>
          <w:lang w:val="en-US" w:eastAsia="zh-CN"/>
        </w:rPr>
        <w:t>V5201醋酸储罐重建与设施升级项目土建施工</w:t>
      </w:r>
      <w:r>
        <w:rPr>
          <w:rFonts w:hint="default" w:ascii="Times New Roman" w:hAnsi="Times New Roman" w:eastAsia="方正仿宋简体" w:cs="Times New Roman"/>
          <w:kern w:val="1"/>
          <w:sz w:val="32"/>
          <w:szCs w:val="32"/>
          <w:lang w:eastAsia="zh-CN"/>
        </w:rPr>
        <w:t>采购</w:t>
      </w:r>
      <w:r>
        <w:rPr>
          <w:rFonts w:hint="default" w:ascii="Times New Roman" w:hAnsi="Times New Roman" w:eastAsia="方正仿宋简体" w:cs="Times New Roman"/>
          <w:kern w:val="1"/>
          <w:sz w:val="32"/>
          <w:szCs w:val="32"/>
        </w:rPr>
        <w:t>文件要求，</w:t>
      </w:r>
      <w:r>
        <w:rPr>
          <w:rFonts w:hint="default" w:ascii="Times New Roman" w:hAnsi="Times New Roman" w:eastAsia="方正仿宋简体" w:cs="Times New Roman"/>
          <w:kern w:val="1"/>
          <w:sz w:val="32"/>
          <w:szCs w:val="32"/>
          <w:lang w:eastAsia="zh-CN"/>
        </w:rPr>
        <w:t>报价人</w:t>
      </w:r>
      <w:r>
        <w:rPr>
          <w:rFonts w:hint="default" w:ascii="Times New Roman" w:hAnsi="Times New Roman" w:eastAsia="方正仿宋简体" w:cs="Times New Roman"/>
          <w:kern w:val="1"/>
          <w:sz w:val="32"/>
          <w:szCs w:val="32"/>
        </w:rPr>
        <w:t>须对现场进行实地踏勘。</w:t>
      </w:r>
    </w:p>
    <w:p w14:paraId="60C6AAD9">
      <w:pPr>
        <w:spacing w:line="600" w:lineRule="exact"/>
        <w:ind w:firstLine="640" w:firstLineChars="200"/>
        <w:jc w:val="left"/>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lang w:eastAsia="zh-CN"/>
        </w:rPr>
        <w:t>报价人</w:t>
      </w:r>
      <w:r>
        <w:rPr>
          <w:rFonts w:hint="default" w:ascii="Times New Roman" w:hAnsi="Times New Roman" w:eastAsia="方正仿宋简体" w:cs="Times New Roman"/>
          <w:kern w:val="1"/>
          <w:sz w:val="32"/>
          <w:szCs w:val="32"/>
        </w:rPr>
        <w:t>结合</w:t>
      </w:r>
      <w:r>
        <w:rPr>
          <w:rFonts w:hint="default" w:ascii="Times New Roman" w:hAnsi="Times New Roman" w:eastAsia="方正仿宋简体" w:cs="Times New Roman"/>
          <w:kern w:val="1"/>
          <w:sz w:val="32"/>
          <w:szCs w:val="32"/>
          <w:lang w:eastAsia="zh-CN"/>
        </w:rPr>
        <w:t>采购人</w:t>
      </w:r>
      <w:r>
        <w:rPr>
          <w:rFonts w:hint="default" w:ascii="Times New Roman" w:hAnsi="Times New Roman" w:eastAsia="方正仿宋简体" w:cs="Times New Roman"/>
          <w:kern w:val="1"/>
          <w:sz w:val="32"/>
          <w:szCs w:val="32"/>
        </w:rPr>
        <w:t>相关</w:t>
      </w:r>
      <w:r>
        <w:rPr>
          <w:rFonts w:hint="default" w:ascii="Times New Roman" w:hAnsi="Times New Roman" w:eastAsia="方正仿宋简体" w:cs="Times New Roman"/>
          <w:kern w:val="1"/>
          <w:sz w:val="32"/>
          <w:szCs w:val="32"/>
          <w:lang w:eastAsia="zh-CN"/>
        </w:rPr>
        <w:t>采购</w:t>
      </w:r>
      <w:r>
        <w:rPr>
          <w:rFonts w:hint="default" w:ascii="Times New Roman" w:hAnsi="Times New Roman" w:eastAsia="方正仿宋简体" w:cs="Times New Roman"/>
          <w:kern w:val="1"/>
          <w:sz w:val="32"/>
          <w:szCs w:val="32"/>
        </w:rPr>
        <w:t>文件内容，已于</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年</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月</w:t>
      </w:r>
      <w:r>
        <w:rPr>
          <w:rFonts w:hint="default" w:ascii="Times New Roman" w:hAnsi="Times New Roman" w:eastAsia="方正仿宋简体" w:cs="Times New Roman"/>
          <w:kern w:val="1"/>
          <w:sz w:val="32"/>
          <w:szCs w:val="32"/>
          <w:u w:val="single"/>
        </w:rPr>
        <w:t xml:space="preserve">   </w:t>
      </w:r>
      <w:r>
        <w:rPr>
          <w:rFonts w:hint="default" w:ascii="Times New Roman" w:hAnsi="Times New Roman" w:eastAsia="方正仿宋简体" w:cs="Times New Roman"/>
          <w:kern w:val="1"/>
          <w:sz w:val="32"/>
          <w:szCs w:val="32"/>
        </w:rPr>
        <w:t>日进行实地踏勘。</w:t>
      </w:r>
    </w:p>
    <w:p w14:paraId="0B79E0B0">
      <w:pPr>
        <w:ind w:firstLine="640" w:firstLineChars="200"/>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特此证明！</w:t>
      </w:r>
    </w:p>
    <w:p w14:paraId="569A08EB">
      <w:pPr>
        <w:rPr>
          <w:rFonts w:hint="default" w:ascii="Times New Roman" w:hAnsi="Times New Roman" w:eastAsia="方正仿宋简体" w:cs="Times New Roman"/>
          <w:kern w:val="1"/>
          <w:sz w:val="32"/>
          <w:szCs w:val="32"/>
        </w:rPr>
      </w:pPr>
    </w:p>
    <w:tbl>
      <w:tblPr>
        <w:tblStyle w:val="16"/>
        <w:tblW w:w="982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2"/>
        <w:gridCol w:w="2295"/>
        <w:gridCol w:w="2895"/>
      </w:tblGrid>
      <w:tr w14:paraId="4054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2" w:type="dxa"/>
          </w:tcPr>
          <w:p w14:paraId="58234DA5">
            <w:pPr>
              <w:jc w:val="center"/>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现场踏勘企业名称</w:t>
            </w:r>
          </w:p>
        </w:tc>
        <w:tc>
          <w:tcPr>
            <w:tcW w:w="2295" w:type="dxa"/>
          </w:tcPr>
          <w:p w14:paraId="1D68C7DB">
            <w:pPr>
              <w:jc w:val="center"/>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踏勘人</w:t>
            </w:r>
          </w:p>
        </w:tc>
        <w:tc>
          <w:tcPr>
            <w:tcW w:w="2895" w:type="dxa"/>
          </w:tcPr>
          <w:p w14:paraId="36AC10B5">
            <w:pPr>
              <w:jc w:val="center"/>
              <w:rPr>
                <w:rFonts w:hint="default" w:ascii="Times New Roman" w:hAnsi="Times New Roman" w:eastAsia="方正仿宋简体" w:cs="Times New Roman"/>
                <w:kern w:val="1"/>
                <w:sz w:val="32"/>
                <w:szCs w:val="32"/>
              </w:rPr>
            </w:pPr>
            <w:r>
              <w:rPr>
                <w:rFonts w:hint="default" w:ascii="Times New Roman" w:hAnsi="Times New Roman" w:eastAsia="方正仿宋简体" w:cs="Times New Roman"/>
                <w:kern w:val="1"/>
                <w:sz w:val="32"/>
                <w:szCs w:val="32"/>
              </w:rPr>
              <w:t>联系方式</w:t>
            </w:r>
          </w:p>
        </w:tc>
      </w:tr>
      <w:tr w14:paraId="2258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32" w:type="dxa"/>
          </w:tcPr>
          <w:p w14:paraId="3166262F">
            <w:pPr>
              <w:jc w:val="center"/>
              <w:rPr>
                <w:rFonts w:hint="default" w:ascii="Times New Roman" w:hAnsi="Times New Roman" w:eastAsia="方正仿宋简体" w:cs="Times New Roman"/>
                <w:kern w:val="1"/>
                <w:sz w:val="32"/>
                <w:szCs w:val="32"/>
              </w:rPr>
            </w:pPr>
          </w:p>
        </w:tc>
        <w:tc>
          <w:tcPr>
            <w:tcW w:w="2295" w:type="dxa"/>
          </w:tcPr>
          <w:p w14:paraId="12137D83">
            <w:pPr>
              <w:jc w:val="center"/>
              <w:rPr>
                <w:rFonts w:hint="default" w:ascii="Times New Roman" w:hAnsi="Times New Roman" w:eastAsia="方正仿宋简体" w:cs="Times New Roman"/>
                <w:kern w:val="1"/>
                <w:sz w:val="32"/>
                <w:szCs w:val="32"/>
              </w:rPr>
            </w:pPr>
          </w:p>
        </w:tc>
        <w:tc>
          <w:tcPr>
            <w:tcW w:w="2895" w:type="dxa"/>
          </w:tcPr>
          <w:p w14:paraId="2CC4F465">
            <w:pPr>
              <w:jc w:val="center"/>
              <w:rPr>
                <w:rFonts w:hint="default" w:ascii="Times New Roman" w:hAnsi="Times New Roman" w:eastAsia="方正仿宋简体" w:cs="Times New Roman"/>
                <w:kern w:val="1"/>
                <w:sz w:val="32"/>
                <w:szCs w:val="32"/>
              </w:rPr>
            </w:pPr>
          </w:p>
        </w:tc>
      </w:tr>
    </w:tbl>
    <w:p w14:paraId="072C8255">
      <w:pPr>
        <w:rPr>
          <w:rFonts w:hint="default" w:ascii="Times New Roman" w:hAnsi="Times New Roman" w:eastAsia="方正仿宋简体" w:cs="Times New Roman"/>
          <w:kern w:val="1"/>
          <w:sz w:val="32"/>
          <w:szCs w:val="32"/>
        </w:rPr>
      </w:pPr>
    </w:p>
    <w:p w14:paraId="591BD72E">
      <w:pPr>
        <w:rPr>
          <w:rFonts w:hint="default" w:ascii="Times New Roman" w:hAnsi="Times New Roman" w:cs="Times New Roman"/>
          <w:b w:val="0"/>
        </w:rPr>
      </w:pPr>
      <w:r>
        <w:rPr>
          <w:rFonts w:hint="default" w:ascii="Times New Roman" w:hAnsi="Times New Roman" w:eastAsia="方正仿宋简体" w:cs="Times New Roman"/>
          <w:kern w:val="1"/>
          <w:sz w:val="32"/>
          <w:szCs w:val="32"/>
          <w:lang w:eastAsia="zh-CN"/>
        </w:rPr>
        <w:t>采购人</w:t>
      </w:r>
      <w:r>
        <w:rPr>
          <w:rFonts w:hint="default" w:ascii="Times New Roman" w:hAnsi="Times New Roman" w:eastAsia="方正仿宋简体" w:cs="Times New Roman"/>
          <w:kern w:val="1"/>
          <w:sz w:val="32"/>
          <w:szCs w:val="32"/>
        </w:rPr>
        <w:t>现场陪同人（双人）：</w:t>
      </w:r>
    </w:p>
    <w:p w14:paraId="53E9E45F">
      <w:pPr>
        <w:rPr>
          <w:rFonts w:hint="default" w:ascii="Times New Roman" w:hAnsi="Times New Roman" w:eastAsia="方正仿宋简体" w:cs="Times New Roman"/>
          <w:color w:val="000000"/>
          <w:sz w:val="32"/>
          <w:szCs w:val="32"/>
          <w:lang w:val="en-US" w:eastAsia="zh-CN"/>
        </w:rPr>
      </w:pPr>
    </w:p>
    <w:p w14:paraId="062F8F45">
      <w:pPr>
        <w:rPr>
          <w:rFonts w:hint="default" w:ascii="Times New Roman" w:hAnsi="Times New Roman" w:eastAsia="方正仿宋简体" w:cs="Times New Roman"/>
          <w:color w:val="000000"/>
          <w:sz w:val="32"/>
          <w:szCs w:val="32"/>
          <w:lang w:val="en-US" w:eastAsia="zh-CN"/>
        </w:rPr>
      </w:pPr>
    </w:p>
    <w:p w14:paraId="13EFA031">
      <w:pPr>
        <w:rPr>
          <w:rFonts w:hint="default" w:ascii="Times New Roman" w:hAnsi="Times New Roman" w:eastAsia="方正仿宋简体" w:cs="Times New Roman"/>
          <w:color w:val="000000"/>
          <w:sz w:val="32"/>
          <w:szCs w:val="32"/>
          <w:lang w:val="en-US" w:eastAsia="zh-CN"/>
        </w:rPr>
      </w:pPr>
    </w:p>
    <w:p w14:paraId="4F58CD9F">
      <w:pPr>
        <w:rPr>
          <w:rFonts w:hint="default" w:ascii="Times New Roman" w:hAnsi="Times New Roman" w:eastAsia="微软雅黑" w:cs="Times New Roman"/>
          <w:color w:val="000000"/>
          <w:sz w:val="32"/>
          <w:szCs w:val="32"/>
          <w:lang w:val="en-US" w:eastAsia="zh-CN"/>
        </w:rPr>
      </w:pPr>
    </w:p>
    <w:p w14:paraId="3012099B">
      <w:pPr>
        <w:rPr>
          <w:rFonts w:hint="default" w:ascii="Times New Roman" w:hAnsi="Times New Roman" w:eastAsia="微软雅黑" w:cs="Times New Roman"/>
          <w:color w:val="000000"/>
          <w:sz w:val="32"/>
          <w:szCs w:val="32"/>
          <w:lang w:val="en-US" w:eastAsia="zh-CN"/>
        </w:rPr>
      </w:pPr>
    </w:p>
    <w:p w14:paraId="56F03597">
      <w:pPr>
        <w:rPr>
          <w:rFonts w:hint="default" w:ascii="Times New Roman" w:hAnsi="Times New Roman" w:eastAsia="微软雅黑" w:cs="Times New Roman"/>
          <w:color w:val="000000"/>
          <w:sz w:val="32"/>
          <w:szCs w:val="32"/>
          <w:lang w:val="en-US" w:eastAsia="zh-CN"/>
        </w:rPr>
      </w:pPr>
    </w:p>
    <w:p w14:paraId="533A398E">
      <w:pPr>
        <w:pStyle w:val="14"/>
        <w:rPr>
          <w:rFonts w:hint="default" w:ascii="Times New Roman" w:hAnsi="Times New Roman" w:cs="Times New Roman"/>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8FC6B2-5B2B-4D35-92A0-9E7B9770D5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1944D79-D24E-4FD5-9A09-8A0F60789A47}"/>
  </w:font>
  <w:font w:name="微软雅黑">
    <w:panose1 w:val="020B0503020204020204"/>
    <w:charset w:val="86"/>
    <w:family w:val="auto"/>
    <w:pitch w:val="default"/>
    <w:sig w:usb0="80000287" w:usb1="2ACF3C50" w:usb2="00000016" w:usb3="00000000" w:csb0="0004001F" w:csb1="00000000"/>
    <w:embedRegular r:id="rId3" w:fontKey="{ED5A7CFD-6146-45CC-B163-709A60CFC69C}"/>
  </w:font>
  <w:font w:name="方正小标宋_GBK">
    <w:panose1 w:val="03000509000000000000"/>
    <w:charset w:val="86"/>
    <w:family w:val="auto"/>
    <w:pitch w:val="default"/>
    <w:sig w:usb0="00000001" w:usb1="080E0000" w:usb2="00000000" w:usb3="00000000" w:csb0="00040000" w:csb1="00000000"/>
    <w:embedRegular r:id="rId4" w:fontKey="{A3BFFD7B-05C7-4E24-8785-5E192163E9E3}"/>
  </w:font>
  <w:font w:name="方正仿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5" w:fontKey="{F93315E5-E1C0-4D90-B8AE-6502EB6D5B51}"/>
  </w:font>
  <w:font w:name="方正楷体_GBK">
    <w:panose1 w:val="03000509000000000000"/>
    <w:charset w:val="86"/>
    <w:family w:val="auto"/>
    <w:pitch w:val="default"/>
    <w:sig w:usb0="00000001" w:usb1="080E0000" w:usb2="00000000" w:usb3="00000000" w:csb0="00040000" w:csb1="00000000"/>
    <w:embedRegular r:id="rId6" w:fontKey="{F35A2213-D357-422D-8131-F31866DE2569}"/>
  </w:font>
  <w:font w:name="仿宋">
    <w:panose1 w:val="02010609060101010101"/>
    <w:charset w:val="86"/>
    <w:family w:val="modern"/>
    <w:pitch w:val="default"/>
    <w:sig w:usb0="800002BF" w:usb1="38CF7CFA" w:usb2="00000016" w:usb3="00000000" w:csb0="00040001" w:csb1="00000000"/>
    <w:embedRegular r:id="rId7" w:fontKey="{52B30A8E-E56B-4BCC-8E27-C765F9EEA7DF}"/>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8" w:fontKey="{47FC06AB-D9DC-423A-927E-E36B1785BBF4}"/>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68847">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08625641">
                          <w:pPr>
                            <w:pStyle w:val="10"/>
                            <w:jc w:val="center"/>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AH90geyAEAAJ0DAAAOAAAAAAAAAAEAIAAAAB8BAABkcnMvZTJvRG9j&#10;LnhtbFBLBQYAAAAABgAGAFkBAABZBQAAAAA=&#10;">
              <v:fill on="f" focussize="0,0"/>
              <v:stroke on="f"/>
              <v:imagedata o:title=""/>
              <o:lock v:ext="edit" aspectratio="f"/>
              <v:textbox inset="0mm,0mm,0mm,0mm" style="mso-fit-shape-to-text:t;">
                <w:txbxContent>
                  <w:p w14:paraId="08625641">
                    <w:pPr>
                      <w:pStyle w:val="10"/>
                      <w:jc w:val="center"/>
                    </w:pPr>
                    <w:r>
                      <w:fldChar w:fldCharType="begin"/>
                    </w:r>
                    <w:r>
                      <w:instrText xml:space="preserve"> PAGE  \* MERGEFORMAT </w:instrText>
                    </w:r>
                    <w:r>
                      <w:fldChar w:fldCharType="separate"/>
                    </w:r>
                    <w:r>
                      <w:t>21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13EF7"/>
    <w:multiLevelType w:val="singleLevel"/>
    <w:tmpl w:val="58613E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dit="readOnly" w:formatting="1"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30F87"/>
    <w:rsid w:val="000A22DB"/>
    <w:rsid w:val="000C1845"/>
    <w:rsid w:val="000D6A23"/>
    <w:rsid w:val="001260B7"/>
    <w:rsid w:val="00160290"/>
    <w:rsid w:val="00166793"/>
    <w:rsid w:val="00193418"/>
    <w:rsid w:val="001A7FE6"/>
    <w:rsid w:val="001F16BE"/>
    <w:rsid w:val="00210C67"/>
    <w:rsid w:val="002133E5"/>
    <w:rsid w:val="002F66BD"/>
    <w:rsid w:val="00331F42"/>
    <w:rsid w:val="00355E41"/>
    <w:rsid w:val="003612B1"/>
    <w:rsid w:val="003732C8"/>
    <w:rsid w:val="003C384A"/>
    <w:rsid w:val="00413897"/>
    <w:rsid w:val="00436AF7"/>
    <w:rsid w:val="00466243"/>
    <w:rsid w:val="004875EB"/>
    <w:rsid w:val="004975D5"/>
    <w:rsid w:val="004C1280"/>
    <w:rsid w:val="004C289D"/>
    <w:rsid w:val="004F5E27"/>
    <w:rsid w:val="00534413"/>
    <w:rsid w:val="006241FD"/>
    <w:rsid w:val="006835A9"/>
    <w:rsid w:val="006D00BD"/>
    <w:rsid w:val="006D3CEC"/>
    <w:rsid w:val="007254B5"/>
    <w:rsid w:val="00753CD1"/>
    <w:rsid w:val="007875CD"/>
    <w:rsid w:val="007D630F"/>
    <w:rsid w:val="007E6E47"/>
    <w:rsid w:val="00810C1B"/>
    <w:rsid w:val="00837128"/>
    <w:rsid w:val="00842B41"/>
    <w:rsid w:val="00856599"/>
    <w:rsid w:val="00882A3F"/>
    <w:rsid w:val="008C785B"/>
    <w:rsid w:val="008D2F65"/>
    <w:rsid w:val="008D5377"/>
    <w:rsid w:val="008D64CD"/>
    <w:rsid w:val="0091028A"/>
    <w:rsid w:val="0093613E"/>
    <w:rsid w:val="00975ECA"/>
    <w:rsid w:val="009B66B3"/>
    <w:rsid w:val="009D1883"/>
    <w:rsid w:val="00A63D7F"/>
    <w:rsid w:val="00A7381A"/>
    <w:rsid w:val="00AB6095"/>
    <w:rsid w:val="00AC351E"/>
    <w:rsid w:val="00AC569D"/>
    <w:rsid w:val="00AE7931"/>
    <w:rsid w:val="00B353E5"/>
    <w:rsid w:val="00B51C96"/>
    <w:rsid w:val="00B66BE8"/>
    <w:rsid w:val="00B74619"/>
    <w:rsid w:val="00B82CED"/>
    <w:rsid w:val="00BD78FB"/>
    <w:rsid w:val="00BF2809"/>
    <w:rsid w:val="00C258E8"/>
    <w:rsid w:val="00C56465"/>
    <w:rsid w:val="00C97E7F"/>
    <w:rsid w:val="00CD3536"/>
    <w:rsid w:val="00D24639"/>
    <w:rsid w:val="00D32CC0"/>
    <w:rsid w:val="00DD194E"/>
    <w:rsid w:val="00E45A9C"/>
    <w:rsid w:val="00E66212"/>
    <w:rsid w:val="00E74639"/>
    <w:rsid w:val="00E9659A"/>
    <w:rsid w:val="00F16E4B"/>
    <w:rsid w:val="00F32DB5"/>
    <w:rsid w:val="00F45B42"/>
    <w:rsid w:val="00FA1409"/>
    <w:rsid w:val="00FF61CA"/>
    <w:rsid w:val="0132783D"/>
    <w:rsid w:val="01565FA5"/>
    <w:rsid w:val="015B2B0D"/>
    <w:rsid w:val="019127B6"/>
    <w:rsid w:val="01A06E9D"/>
    <w:rsid w:val="01AD5116"/>
    <w:rsid w:val="01B841E6"/>
    <w:rsid w:val="01D32DCE"/>
    <w:rsid w:val="01F36FCC"/>
    <w:rsid w:val="028916DF"/>
    <w:rsid w:val="02D94CC6"/>
    <w:rsid w:val="02F65061"/>
    <w:rsid w:val="02FA5AF8"/>
    <w:rsid w:val="033029E3"/>
    <w:rsid w:val="034C1B99"/>
    <w:rsid w:val="0376513B"/>
    <w:rsid w:val="039B66C8"/>
    <w:rsid w:val="042B6E0B"/>
    <w:rsid w:val="045D72C7"/>
    <w:rsid w:val="047D34C5"/>
    <w:rsid w:val="04C85EAF"/>
    <w:rsid w:val="04C90980"/>
    <w:rsid w:val="04E57DFE"/>
    <w:rsid w:val="054738D1"/>
    <w:rsid w:val="056C0C7C"/>
    <w:rsid w:val="058A40EC"/>
    <w:rsid w:val="058B39C0"/>
    <w:rsid w:val="0594411E"/>
    <w:rsid w:val="05C634D0"/>
    <w:rsid w:val="05EA1BE3"/>
    <w:rsid w:val="05EF6D5D"/>
    <w:rsid w:val="060F3FB0"/>
    <w:rsid w:val="061834A6"/>
    <w:rsid w:val="0625597A"/>
    <w:rsid w:val="064C13A1"/>
    <w:rsid w:val="067601CC"/>
    <w:rsid w:val="069A2986"/>
    <w:rsid w:val="069E0D52"/>
    <w:rsid w:val="06EB43B9"/>
    <w:rsid w:val="06F86E33"/>
    <w:rsid w:val="07414C7E"/>
    <w:rsid w:val="076B43DC"/>
    <w:rsid w:val="07886409"/>
    <w:rsid w:val="07DE1C34"/>
    <w:rsid w:val="07F615C4"/>
    <w:rsid w:val="08092730"/>
    <w:rsid w:val="0825634E"/>
    <w:rsid w:val="083C2861"/>
    <w:rsid w:val="084E1401"/>
    <w:rsid w:val="085243CE"/>
    <w:rsid w:val="08AF0C18"/>
    <w:rsid w:val="08C47915"/>
    <w:rsid w:val="08E21B49"/>
    <w:rsid w:val="091837BC"/>
    <w:rsid w:val="098B003B"/>
    <w:rsid w:val="098D7D07"/>
    <w:rsid w:val="09976DD7"/>
    <w:rsid w:val="09992B4F"/>
    <w:rsid w:val="09B24246"/>
    <w:rsid w:val="09C37BCC"/>
    <w:rsid w:val="09C6146A"/>
    <w:rsid w:val="09C753F4"/>
    <w:rsid w:val="09CA0F5B"/>
    <w:rsid w:val="0A3379E4"/>
    <w:rsid w:val="0A432ABB"/>
    <w:rsid w:val="0A544CC8"/>
    <w:rsid w:val="0A5627EE"/>
    <w:rsid w:val="0A5E78F5"/>
    <w:rsid w:val="0A792C44"/>
    <w:rsid w:val="0A985B21"/>
    <w:rsid w:val="0AFA5870"/>
    <w:rsid w:val="0B301291"/>
    <w:rsid w:val="0BA61553"/>
    <w:rsid w:val="0BA80E28"/>
    <w:rsid w:val="0BA8707A"/>
    <w:rsid w:val="0BC43E27"/>
    <w:rsid w:val="0BF908C6"/>
    <w:rsid w:val="0BF978D5"/>
    <w:rsid w:val="0C1512A6"/>
    <w:rsid w:val="0C25691C"/>
    <w:rsid w:val="0C4D10E3"/>
    <w:rsid w:val="0C803B53"/>
    <w:rsid w:val="0CCD460E"/>
    <w:rsid w:val="0CDD1437"/>
    <w:rsid w:val="0CE6737A"/>
    <w:rsid w:val="0CEC4818"/>
    <w:rsid w:val="0CFF50CF"/>
    <w:rsid w:val="0D566992"/>
    <w:rsid w:val="0D892EDB"/>
    <w:rsid w:val="0D916B49"/>
    <w:rsid w:val="0DBE362F"/>
    <w:rsid w:val="0E107158"/>
    <w:rsid w:val="0E211365"/>
    <w:rsid w:val="0EC91BAB"/>
    <w:rsid w:val="0ED14B39"/>
    <w:rsid w:val="0EDC703A"/>
    <w:rsid w:val="0EDD2EC0"/>
    <w:rsid w:val="0EF05C0D"/>
    <w:rsid w:val="0F296723"/>
    <w:rsid w:val="0F50583A"/>
    <w:rsid w:val="0F866E5F"/>
    <w:rsid w:val="0F972411"/>
    <w:rsid w:val="0F9F69E6"/>
    <w:rsid w:val="0FA311DA"/>
    <w:rsid w:val="0FA50D87"/>
    <w:rsid w:val="0FD7617F"/>
    <w:rsid w:val="0FE12B5A"/>
    <w:rsid w:val="0FEE34C9"/>
    <w:rsid w:val="10142F30"/>
    <w:rsid w:val="108D4A90"/>
    <w:rsid w:val="109A0F5B"/>
    <w:rsid w:val="10AD1991"/>
    <w:rsid w:val="10BC7123"/>
    <w:rsid w:val="110012C0"/>
    <w:rsid w:val="110034B4"/>
    <w:rsid w:val="11282152"/>
    <w:rsid w:val="11716160"/>
    <w:rsid w:val="11E626AA"/>
    <w:rsid w:val="11E8108B"/>
    <w:rsid w:val="123C051C"/>
    <w:rsid w:val="123E554A"/>
    <w:rsid w:val="124F777A"/>
    <w:rsid w:val="125735A8"/>
    <w:rsid w:val="125F420A"/>
    <w:rsid w:val="128F4AEF"/>
    <w:rsid w:val="12996A7B"/>
    <w:rsid w:val="12C16C73"/>
    <w:rsid w:val="12E02F65"/>
    <w:rsid w:val="13031039"/>
    <w:rsid w:val="134579B3"/>
    <w:rsid w:val="136814A9"/>
    <w:rsid w:val="137E5084"/>
    <w:rsid w:val="13B028D2"/>
    <w:rsid w:val="13B10A95"/>
    <w:rsid w:val="1444244B"/>
    <w:rsid w:val="144A7B26"/>
    <w:rsid w:val="149F6D8A"/>
    <w:rsid w:val="14D96C73"/>
    <w:rsid w:val="14E7013D"/>
    <w:rsid w:val="14EA645D"/>
    <w:rsid w:val="15063063"/>
    <w:rsid w:val="151B5BB0"/>
    <w:rsid w:val="151B6B0E"/>
    <w:rsid w:val="156A1844"/>
    <w:rsid w:val="157E0E4B"/>
    <w:rsid w:val="157F52EF"/>
    <w:rsid w:val="15CC605B"/>
    <w:rsid w:val="15DA6E67"/>
    <w:rsid w:val="16021A7C"/>
    <w:rsid w:val="16175528"/>
    <w:rsid w:val="16250BEE"/>
    <w:rsid w:val="16464B6F"/>
    <w:rsid w:val="164777AB"/>
    <w:rsid w:val="164D719B"/>
    <w:rsid w:val="16500A3A"/>
    <w:rsid w:val="167E55A7"/>
    <w:rsid w:val="168D3A3C"/>
    <w:rsid w:val="168D7598"/>
    <w:rsid w:val="169D46CC"/>
    <w:rsid w:val="16B953D3"/>
    <w:rsid w:val="16EF3DAF"/>
    <w:rsid w:val="16FC64CC"/>
    <w:rsid w:val="17150DDD"/>
    <w:rsid w:val="171C4DC0"/>
    <w:rsid w:val="175C17EF"/>
    <w:rsid w:val="17935082"/>
    <w:rsid w:val="1795575B"/>
    <w:rsid w:val="1796247C"/>
    <w:rsid w:val="17996410"/>
    <w:rsid w:val="17AC498D"/>
    <w:rsid w:val="17B467F6"/>
    <w:rsid w:val="185C1918"/>
    <w:rsid w:val="18786026"/>
    <w:rsid w:val="18866995"/>
    <w:rsid w:val="189F54E0"/>
    <w:rsid w:val="18AC5CCF"/>
    <w:rsid w:val="18C13529"/>
    <w:rsid w:val="18C354F3"/>
    <w:rsid w:val="18D53F52"/>
    <w:rsid w:val="18D771F0"/>
    <w:rsid w:val="18ED2570"/>
    <w:rsid w:val="190F698A"/>
    <w:rsid w:val="19181A3A"/>
    <w:rsid w:val="19DD0389"/>
    <w:rsid w:val="19F65454"/>
    <w:rsid w:val="1A2476A1"/>
    <w:rsid w:val="1A385DCB"/>
    <w:rsid w:val="1A584D66"/>
    <w:rsid w:val="1A5D54D3"/>
    <w:rsid w:val="1A703458"/>
    <w:rsid w:val="1A8F02A3"/>
    <w:rsid w:val="1A907657"/>
    <w:rsid w:val="1AB31597"/>
    <w:rsid w:val="1B210981"/>
    <w:rsid w:val="1B267FBB"/>
    <w:rsid w:val="1B4D19EC"/>
    <w:rsid w:val="1B50328A"/>
    <w:rsid w:val="1B5508A0"/>
    <w:rsid w:val="1B5B5EB7"/>
    <w:rsid w:val="1B695AD4"/>
    <w:rsid w:val="1BBD0220"/>
    <w:rsid w:val="1BFA6B16"/>
    <w:rsid w:val="1BFB0847"/>
    <w:rsid w:val="1C6144D9"/>
    <w:rsid w:val="1CAA18F6"/>
    <w:rsid w:val="1CAC2742"/>
    <w:rsid w:val="1CE974F2"/>
    <w:rsid w:val="1CEC2B3E"/>
    <w:rsid w:val="1D126A49"/>
    <w:rsid w:val="1D354467"/>
    <w:rsid w:val="1D81017B"/>
    <w:rsid w:val="1D864E20"/>
    <w:rsid w:val="1D9A259A"/>
    <w:rsid w:val="1DFC5003"/>
    <w:rsid w:val="1E1D56A5"/>
    <w:rsid w:val="1E1D5A5B"/>
    <w:rsid w:val="1E330014"/>
    <w:rsid w:val="1E416F04"/>
    <w:rsid w:val="1E447858"/>
    <w:rsid w:val="1E590EC8"/>
    <w:rsid w:val="1E917E58"/>
    <w:rsid w:val="1EA638ED"/>
    <w:rsid w:val="1F2729AA"/>
    <w:rsid w:val="1F932B36"/>
    <w:rsid w:val="1FBB29BF"/>
    <w:rsid w:val="1FC90EF8"/>
    <w:rsid w:val="20384A18"/>
    <w:rsid w:val="203C5B8B"/>
    <w:rsid w:val="20607ACB"/>
    <w:rsid w:val="20A06173"/>
    <w:rsid w:val="20AC4D3C"/>
    <w:rsid w:val="20D81D57"/>
    <w:rsid w:val="212E1D56"/>
    <w:rsid w:val="21A92D20"/>
    <w:rsid w:val="21DA62E3"/>
    <w:rsid w:val="21FE57EE"/>
    <w:rsid w:val="220A0AE9"/>
    <w:rsid w:val="225D796E"/>
    <w:rsid w:val="22B10AB2"/>
    <w:rsid w:val="22B941F6"/>
    <w:rsid w:val="22CE2155"/>
    <w:rsid w:val="238206B1"/>
    <w:rsid w:val="23A10B26"/>
    <w:rsid w:val="23BF2D5B"/>
    <w:rsid w:val="23F30733"/>
    <w:rsid w:val="241D19BD"/>
    <w:rsid w:val="247E421A"/>
    <w:rsid w:val="24A16C64"/>
    <w:rsid w:val="24AB019A"/>
    <w:rsid w:val="24EC6623"/>
    <w:rsid w:val="250F6E86"/>
    <w:rsid w:val="2527650A"/>
    <w:rsid w:val="252B37AA"/>
    <w:rsid w:val="255045B2"/>
    <w:rsid w:val="258057D3"/>
    <w:rsid w:val="25CF7518"/>
    <w:rsid w:val="25DA20CE"/>
    <w:rsid w:val="25E71733"/>
    <w:rsid w:val="2641214D"/>
    <w:rsid w:val="264B35D5"/>
    <w:rsid w:val="2673352D"/>
    <w:rsid w:val="26753BA5"/>
    <w:rsid w:val="267970F1"/>
    <w:rsid w:val="2694048C"/>
    <w:rsid w:val="26CD5314"/>
    <w:rsid w:val="26DE5BEE"/>
    <w:rsid w:val="271D04C4"/>
    <w:rsid w:val="2743664D"/>
    <w:rsid w:val="278E3170"/>
    <w:rsid w:val="27BD2558"/>
    <w:rsid w:val="28025A1A"/>
    <w:rsid w:val="28077287"/>
    <w:rsid w:val="283A32F8"/>
    <w:rsid w:val="28773C04"/>
    <w:rsid w:val="287A1946"/>
    <w:rsid w:val="28926C90"/>
    <w:rsid w:val="289D13F5"/>
    <w:rsid w:val="29017971"/>
    <w:rsid w:val="295D729E"/>
    <w:rsid w:val="29890093"/>
    <w:rsid w:val="29A32DEA"/>
    <w:rsid w:val="29DB4666"/>
    <w:rsid w:val="2A2E4E47"/>
    <w:rsid w:val="2A48159F"/>
    <w:rsid w:val="2A51023B"/>
    <w:rsid w:val="2A6603D4"/>
    <w:rsid w:val="2A803BDB"/>
    <w:rsid w:val="2A810D6A"/>
    <w:rsid w:val="2AB231D4"/>
    <w:rsid w:val="2ADE10CC"/>
    <w:rsid w:val="2B0A5203"/>
    <w:rsid w:val="2B1F7D54"/>
    <w:rsid w:val="2B253B7D"/>
    <w:rsid w:val="2B347CF1"/>
    <w:rsid w:val="2B8E5B78"/>
    <w:rsid w:val="2BBD3669"/>
    <w:rsid w:val="2BE139CF"/>
    <w:rsid w:val="2BE93BC2"/>
    <w:rsid w:val="2BFF228B"/>
    <w:rsid w:val="2C30609F"/>
    <w:rsid w:val="2C3B319A"/>
    <w:rsid w:val="2C477D91"/>
    <w:rsid w:val="2C6F76C7"/>
    <w:rsid w:val="2C7F3CAD"/>
    <w:rsid w:val="2C82701B"/>
    <w:rsid w:val="2C970D19"/>
    <w:rsid w:val="2CB15093"/>
    <w:rsid w:val="2CF27CFD"/>
    <w:rsid w:val="2D3F6E03"/>
    <w:rsid w:val="2D570FA0"/>
    <w:rsid w:val="2DB32A0E"/>
    <w:rsid w:val="2DC55411"/>
    <w:rsid w:val="2DCA0C7A"/>
    <w:rsid w:val="2E0C4DEE"/>
    <w:rsid w:val="2E16582B"/>
    <w:rsid w:val="2E4116FA"/>
    <w:rsid w:val="2E5203B5"/>
    <w:rsid w:val="2EC83C32"/>
    <w:rsid w:val="2ED14854"/>
    <w:rsid w:val="2F1B4700"/>
    <w:rsid w:val="2F587D94"/>
    <w:rsid w:val="2F6501D9"/>
    <w:rsid w:val="2F6D5D61"/>
    <w:rsid w:val="2F7B1316"/>
    <w:rsid w:val="2F907320"/>
    <w:rsid w:val="2F9E569E"/>
    <w:rsid w:val="30097428"/>
    <w:rsid w:val="304F7CE8"/>
    <w:rsid w:val="30717C09"/>
    <w:rsid w:val="307B3C9C"/>
    <w:rsid w:val="30920A89"/>
    <w:rsid w:val="30BA6D84"/>
    <w:rsid w:val="30E94F09"/>
    <w:rsid w:val="30EC45AA"/>
    <w:rsid w:val="31172428"/>
    <w:rsid w:val="31262BAF"/>
    <w:rsid w:val="31376626"/>
    <w:rsid w:val="314D1797"/>
    <w:rsid w:val="317F2E6F"/>
    <w:rsid w:val="319E7BAE"/>
    <w:rsid w:val="31FF29FA"/>
    <w:rsid w:val="325D2957"/>
    <w:rsid w:val="327B2543"/>
    <w:rsid w:val="3287538B"/>
    <w:rsid w:val="32BA4914"/>
    <w:rsid w:val="33030EB6"/>
    <w:rsid w:val="330E16A2"/>
    <w:rsid w:val="330F093A"/>
    <w:rsid w:val="3337290D"/>
    <w:rsid w:val="334551AB"/>
    <w:rsid w:val="334E46C2"/>
    <w:rsid w:val="33941453"/>
    <w:rsid w:val="33941B0E"/>
    <w:rsid w:val="33AD1E6F"/>
    <w:rsid w:val="33E86ECF"/>
    <w:rsid w:val="3421285C"/>
    <w:rsid w:val="345843E5"/>
    <w:rsid w:val="34AD0407"/>
    <w:rsid w:val="34B968ED"/>
    <w:rsid w:val="34C32F61"/>
    <w:rsid w:val="34C44675"/>
    <w:rsid w:val="34C603ED"/>
    <w:rsid w:val="34E37CA8"/>
    <w:rsid w:val="354B36CB"/>
    <w:rsid w:val="35690D78"/>
    <w:rsid w:val="35867B7C"/>
    <w:rsid w:val="358B6F41"/>
    <w:rsid w:val="35942299"/>
    <w:rsid w:val="359E47FF"/>
    <w:rsid w:val="35B72FCB"/>
    <w:rsid w:val="35DA3E68"/>
    <w:rsid w:val="36213401"/>
    <w:rsid w:val="365C3B75"/>
    <w:rsid w:val="36874505"/>
    <w:rsid w:val="368F480F"/>
    <w:rsid w:val="36972616"/>
    <w:rsid w:val="36AE1139"/>
    <w:rsid w:val="36F01751"/>
    <w:rsid w:val="371E1992"/>
    <w:rsid w:val="379A3E49"/>
    <w:rsid w:val="37F9032E"/>
    <w:rsid w:val="383218F5"/>
    <w:rsid w:val="38353194"/>
    <w:rsid w:val="389E6EF4"/>
    <w:rsid w:val="38A14976"/>
    <w:rsid w:val="38AD686D"/>
    <w:rsid w:val="38CC03EE"/>
    <w:rsid w:val="39012B42"/>
    <w:rsid w:val="3905700A"/>
    <w:rsid w:val="391E61C3"/>
    <w:rsid w:val="3925145A"/>
    <w:rsid w:val="395B188E"/>
    <w:rsid w:val="397A6819"/>
    <w:rsid w:val="399063CF"/>
    <w:rsid w:val="39910DD9"/>
    <w:rsid w:val="39A8257D"/>
    <w:rsid w:val="39BD5950"/>
    <w:rsid w:val="3A134B8C"/>
    <w:rsid w:val="3A255BB6"/>
    <w:rsid w:val="3A3B11A3"/>
    <w:rsid w:val="3A603DF8"/>
    <w:rsid w:val="3A7811CF"/>
    <w:rsid w:val="3A7A0F6F"/>
    <w:rsid w:val="3A9D07E8"/>
    <w:rsid w:val="3AE80991"/>
    <w:rsid w:val="3B2120FC"/>
    <w:rsid w:val="3B225C51"/>
    <w:rsid w:val="3B3033C8"/>
    <w:rsid w:val="3B4C771B"/>
    <w:rsid w:val="3B52279D"/>
    <w:rsid w:val="3B895CD0"/>
    <w:rsid w:val="3BAB0637"/>
    <w:rsid w:val="3BC62F0E"/>
    <w:rsid w:val="3BF3419A"/>
    <w:rsid w:val="3C1F03E3"/>
    <w:rsid w:val="3C215F09"/>
    <w:rsid w:val="3C395BEF"/>
    <w:rsid w:val="3C8B7826"/>
    <w:rsid w:val="3D314198"/>
    <w:rsid w:val="3D427DDA"/>
    <w:rsid w:val="3D9F7F26"/>
    <w:rsid w:val="3DBD0053"/>
    <w:rsid w:val="3DEF5263"/>
    <w:rsid w:val="3E014244"/>
    <w:rsid w:val="3E8D5AD7"/>
    <w:rsid w:val="3EA3354D"/>
    <w:rsid w:val="3EC55271"/>
    <w:rsid w:val="3FD151C4"/>
    <w:rsid w:val="3FE756BB"/>
    <w:rsid w:val="3FEA49F1"/>
    <w:rsid w:val="3FF669CC"/>
    <w:rsid w:val="3FFC5F40"/>
    <w:rsid w:val="40A4663B"/>
    <w:rsid w:val="40B3559D"/>
    <w:rsid w:val="40EB4D37"/>
    <w:rsid w:val="40F30643"/>
    <w:rsid w:val="416D2207"/>
    <w:rsid w:val="41936CCC"/>
    <w:rsid w:val="41964720"/>
    <w:rsid w:val="41B132F0"/>
    <w:rsid w:val="41B25164"/>
    <w:rsid w:val="41F37F4F"/>
    <w:rsid w:val="41F91507"/>
    <w:rsid w:val="41FD7F7B"/>
    <w:rsid w:val="42735017"/>
    <w:rsid w:val="4279358F"/>
    <w:rsid w:val="42B9333F"/>
    <w:rsid w:val="42C97F2C"/>
    <w:rsid w:val="42E61C5A"/>
    <w:rsid w:val="431C38CE"/>
    <w:rsid w:val="432A7D99"/>
    <w:rsid w:val="433E4728"/>
    <w:rsid w:val="434041E0"/>
    <w:rsid w:val="435B2648"/>
    <w:rsid w:val="435C3CCA"/>
    <w:rsid w:val="438C001F"/>
    <w:rsid w:val="43A833B4"/>
    <w:rsid w:val="43B14016"/>
    <w:rsid w:val="43DC20DB"/>
    <w:rsid w:val="43EC12FF"/>
    <w:rsid w:val="43F72CBA"/>
    <w:rsid w:val="43F80BBA"/>
    <w:rsid w:val="44427364"/>
    <w:rsid w:val="444635F6"/>
    <w:rsid w:val="44684D07"/>
    <w:rsid w:val="44A50656"/>
    <w:rsid w:val="44C13B24"/>
    <w:rsid w:val="44C164DB"/>
    <w:rsid w:val="44CA2950"/>
    <w:rsid w:val="44D551CC"/>
    <w:rsid w:val="44E4041B"/>
    <w:rsid w:val="44E509D4"/>
    <w:rsid w:val="44FC5BF6"/>
    <w:rsid w:val="45062258"/>
    <w:rsid w:val="450D1BC1"/>
    <w:rsid w:val="453B6457"/>
    <w:rsid w:val="454D7F20"/>
    <w:rsid w:val="455B22CF"/>
    <w:rsid w:val="45961716"/>
    <w:rsid w:val="45B57ED7"/>
    <w:rsid w:val="45B875BF"/>
    <w:rsid w:val="45D3349C"/>
    <w:rsid w:val="46054AED"/>
    <w:rsid w:val="460C7C2A"/>
    <w:rsid w:val="46713F31"/>
    <w:rsid w:val="468974D3"/>
    <w:rsid w:val="469C7200"/>
    <w:rsid w:val="46A57A42"/>
    <w:rsid w:val="46EA6F56"/>
    <w:rsid w:val="47071E2A"/>
    <w:rsid w:val="471A0124"/>
    <w:rsid w:val="47631ACB"/>
    <w:rsid w:val="478163F5"/>
    <w:rsid w:val="47F15329"/>
    <w:rsid w:val="481B05F8"/>
    <w:rsid w:val="488E0D72"/>
    <w:rsid w:val="489F2FD7"/>
    <w:rsid w:val="48C12AEC"/>
    <w:rsid w:val="48CD5281"/>
    <w:rsid w:val="496658A3"/>
    <w:rsid w:val="49AC7040"/>
    <w:rsid w:val="49B14177"/>
    <w:rsid w:val="49B368B7"/>
    <w:rsid w:val="49CA4084"/>
    <w:rsid w:val="49E8450A"/>
    <w:rsid w:val="49EA0282"/>
    <w:rsid w:val="4A201EF6"/>
    <w:rsid w:val="4A25750C"/>
    <w:rsid w:val="4A595408"/>
    <w:rsid w:val="4A7E1FB9"/>
    <w:rsid w:val="4AAC3789"/>
    <w:rsid w:val="4AF462B7"/>
    <w:rsid w:val="4AF542B4"/>
    <w:rsid w:val="4AFA66AF"/>
    <w:rsid w:val="4B080D1E"/>
    <w:rsid w:val="4B2E18B4"/>
    <w:rsid w:val="4B553E21"/>
    <w:rsid w:val="4B6469EB"/>
    <w:rsid w:val="4B702A09"/>
    <w:rsid w:val="4B9378F7"/>
    <w:rsid w:val="4BA32DDE"/>
    <w:rsid w:val="4BA86969"/>
    <w:rsid w:val="4C2F4672"/>
    <w:rsid w:val="4C4F3781"/>
    <w:rsid w:val="4C52562D"/>
    <w:rsid w:val="4CCA17A0"/>
    <w:rsid w:val="4CF17B79"/>
    <w:rsid w:val="4D057181"/>
    <w:rsid w:val="4D192FA7"/>
    <w:rsid w:val="4D535302"/>
    <w:rsid w:val="4D7F0CE1"/>
    <w:rsid w:val="4D9F626A"/>
    <w:rsid w:val="4DC0511E"/>
    <w:rsid w:val="4DC61213"/>
    <w:rsid w:val="4E134968"/>
    <w:rsid w:val="4E154CDD"/>
    <w:rsid w:val="4E344100"/>
    <w:rsid w:val="4EA80F96"/>
    <w:rsid w:val="4EBB043F"/>
    <w:rsid w:val="4EF53BC6"/>
    <w:rsid w:val="4F882D50"/>
    <w:rsid w:val="4FAC5BC3"/>
    <w:rsid w:val="4FC61FF0"/>
    <w:rsid w:val="50446212"/>
    <w:rsid w:val="50846203"/>
    <w:rsid w:val="508A631B"/>
    <w:rsid w:val="50942CF5"/>
    <w:rsid w:val="50AE206A"/>
    <w:rsid w:val="50B60EBE"/>
    <w:rsid w:val="50EC0779"/>
    <w:rsid w:val="51055FB8"/>
    <w:rsid w:val="515B1A65"/>
    <w:rsid w:val="51B86EB8"/>
    <w:rsid w:val="51C4585C"/>
    <w:rsid w:val="520C711A"/>
    <w:rsid w:val="521867F0"/>
    <w:rsid w:val="522B768A"/>
    <w:rsid w:val="525811FF"/>
    <w:rsid w:val="52880638"/>
    <w:rsid w:val="52A631B4"/>
    <w:rsid w:val="52BB04D1"/>
    <w:rsid w:val="52BE3AE1"/>
    <w:rsid w:val="53177C0E"/>
    <w:rsid w:val="531C37CD"/>
    <w:rsid w:val="538232D9"/>
    <w:rsid w:val="538763B9"/>
    <w:rsid w:val="53A92F5C"/>
    <w:rsid w:val="53DD306E"/>
    <w:rsid w:val="5421486D"/>
    <w:rsid w:val="54880DC3"/>
    <w:rsid w:val="54882B71"/>
    <w:rsid w:val="54A162A4"/>
    <w:rsid w:val="54CA318A"/>
    <w:rsid w:val="54F407E1"/>
    <w:rsid w:val="550E3B1C"/>
    <w:rsid w:val="55284E32"/>
    <w:rsid w:val="55530A4B"/>
    <w:rsid w:val="556F2348"/>
    <w:rsid w:val="5588094F"/>
    <w:rsid w:val="55D11ED0"/>
    <w:rsid w:val="55DA6B20"/>
    <w:rsid w:val="55DC546E"/>
    <w:rsid w:val="56002BDB"/>
    <w:rsid w:val="56205857"/>
    <w:rsid w:val="568455BA"/>
    <w:rsid w:val="56AC6A40"/>
    <w:rsid w:val="57250C57"/>
    <w:rsid w:val="57315742"/>
    <w:rsid w:val="574D23FA"/>
    <w:rsid w:val="57684EDC"/>
    <w:rsid w:val="57807EF2"/>
    <w:rsid w:val="578810DA"/>
    <w:rsid w:val="57923D07"/>
    <w:rsid w:val="579C3951"/>
    <w:rsid w:val="57A23F4A"/>
    <w:rsid w:val="57A30844"/>
    <w:rsid w:val="57C011C3"/>
    <w:rsid w:val="57D01D48"/>
    <w:rsid w:val="57EC1669"/>
    <w:rsid w:val="57F435E4"/>
    <w:rsid w:val="581E4A93"/>
    <w:rsid w:val="58354DBE"/>
    <w:rsid w:val="589F66DB"/>
    <w:rsid w:val="59101387"/>
    <w:rsid w:val="5955323E"/>
    <w:rsid w:val="596B480F"/>
    <w:rsid w:val="596D6B7C"/>
    <w:rsid w:val="596F60AE"/>
    <w:rsid w:val="59970460"/>
    <w:rsid w:val="599B50F5"/>
    <w:rsid w:val="59A97614"/>
    <w:rsid w:val="59BC7B7B"/>
    <w:rsid w:val="59E246AC"/>
    <w:rsid w:val="59E71B7C"/>
    <w:rsid w:val="59FB30B7"/>
    <w:rsid w:val="5A074538"/>
    <w:rsid w:val="5A504131"/>
    <w:rsid w:val="5A5F25C6"/>
    <w:rsid w:val="5A650A1A"/>
    <w:rsid w:val="5A656C27"/>
    <w:rsid w:val="5A6C3F68"/>
    <w:rsid w:val="5ACA6725"/>
    <w:rsid w:val="5AE250C1"/>
    <w:rsid w:val="5AE97EE7"/>
    <w:rsid w:val="5AF366E1"/>
    <w:rsid w:val="5B0867BA"/>
    <w:rsid w:val="5B394BBD"/>
    <w:rsid w:val="5B547C51"/>
    <w:rsid w:val="5B5C4D58"/>
    <w:rsid w:val="5B8317A8"/>
    <w:rsid w:val="5BB31109"/>
    <w:rsid w:val="5BC547FC"/>
    <w:rsid w:val="5BCD355F"/>
    <w:rsid w:val="5C003935"/>
    <w:rsid w:val="5C054D1C"/>
    <w:rsid w:val="5C0E333F"/>
    <w:rsid w:val="5C166CB5"/>
    <w:rsid w:val="5C2F5FC8"/>
    <w:rsid w:val="5C392E41"/>
    <w:rsid w:val="5C4956B6"/>
    <w:rsid w:val="5C5E240A"/>
    <w:rsid w:val="5C661E2E"/>
    <w:rsid w:val="5C8A64E1"/>
    <w:rsid w:val="5C9573E9"/>
    <w:rsid w:val="5CD15DDE"/>
    <w:rsid w:val="5CD678F0"/>
    <w:rsid w:val="5CEC747F"/>
    <w:rsid w:val="5D35760E"/>
    <w:rsid w:val="5D4E247E"/>
    <w:rsid w:val="5D6B74D4"/>
    <w:rsid w:val="5E486948"/>
    <w:rsid w:val="5E523665"/>
    <w:rsid w:val="5E5523D3"/>
    <w:rsid w:val="5E60690D"/>
    <w:rsid w:val="5E8425FB"/>
    <w:rsid w:val="5E9E7538"/>
    <w:rsid w:val="5EB46105"/>
    <w:rsid w:val="5F125E59"/>
    <w:rsid w:val="5F304531"/>
    <w:rsid w:val="5F3327F8"/>
    <w:rsid w:val="5F8B4850"/>
    <w:rsid w:val="600C0AFA"/>
    <w:rsid w:val="605B3830"/>
    <w:rsid w:val="606721D5"/>
    <w:rsid w:val="608647E2"/>
    <w:rsid w:val="609D3307"/>
    <w:rsid w:val="60A96349"/>
    <w:rsid w:val="60C43183"/>
    <w:rsid w:val="60D21229"/>
    <w:rsid w:val="60D62EB6"/>
    <w:rsid w:val="60F65306"/>
    <w:rsid w:val="6126799A"/>
    <w:rsid w:val="6157306D"/>
    <w:rsid w:val="616C71BE"/>
    <w:rsid w:val="6181361B"/>
    <w:rsid w:val="61AE540E"/>
    <w:rsid w:val="61AE5A54"/>
    <w:rsid w:val="623520D0"/>
    <w:rsid w:val="623954AB"/>
    <w:rsid w:val="629625DD"/>
    <w:rsid w:val="62AA63A9"/>
    <w:rsid w:val="62B63EA2"/>
    <w:rsid w:val="62B9483E"/>
    <w:rsid w:val="62D7400E"/>
    <w:rsid w:val="62D7603B"/>
    <w:rsid w:val="62D90A3C"/>
    <w:rsid w:val="632E107E"/>
    <w:rsid w:val="635D341B"/>
    <w:rsid w:val="63637482"/>
    <w:rsid w:val="63641FFD"/>
    <w:rsid w:val="63950E07"/>
    <w:rsid w:val="63C8749A"/>
    <w:rsid w:val="63CB7E80"/>
    <w:rsid w:val="63D77671"/>
    <w:rsid w:val="63E37DC4"/>
    <w:rsid w:val="63E678B4"/>
    <w:rsid w:val="64243F39"/>
    <w:rsid w:val="643028DD"/>
    <w:rsid w:val="645B2050"/>
    <w:rsid w:val="648D7D30"/>
    <w:rsid w:val="64C25C2B"/>
    <w:rsid w:val="64DB5F60"/>
    <w:rsid w:val="64F63B27"/>
    <w:rsid w:val="650D622E"/>
    <w:rsid w:val="65343B16"/>
    <w:rsid w:val="654407EC"/>
    <w:rsid w:val="65627BB7"/>
    <w:rsid w:val="657643F5"/>
    <w:rsid w:val="657B67C0"/>
    <w:rsid w:val="657D7DA4"/>
    <w:rsid w:val="65A3159D"/>
    <w:rsid w:val="65A369A9"/>
    <w:rsid w:val="65AB66C0"/>
    <w:rsid w:val="65BB6BA1"/>
    <w:rsid w:val="65CD5BB9"/>
    <w:rsid w:val="65DC2D1D"/>
    <w:rsid w:val="65F71781"/>
    <w:rsid w:val="65FB74D7"/>
    <w:rsid w:val="66202ABE"/>
    <w:rsid w:val="66441755"/>
    <w:rsid w:val="6669040E"/>
    <w:rsid w:val="667953C7"/>
    <w:rsid w:val="66996E60"/>
    <w:rsid w:val="669C06FE"/>
    <w:rsid w:val="66CD74EB"/>
    <w:rsid w:val="66CF713B"/>
    <w:rsid w:val="66D87988"/>
    <w:rsid w:val="66FB3CB8"/>
    <w:rsid w:val="673C3DA6"/>
    <w:rsid w:val="677B6565"/>
    <w:rsid w:val="67915D89"/>
    <w:rsid w:val="6791606D"/>
    <w:rsid w:val="67D363A2"/>
    <w:rsid w:val="67EB6ABC"/>
    <w:rsid w:val="684B23DC"/>
    <w:rsid w:val="68654C52"/>
    <w:rsid w:val="68664BCA"/>
    <w:rsid w:val="688345E5"/>
    <w:rsid w:val="68961ACE"/>
    <w:rsid w:val="69115959"/>
    <w:rsid w:val="695E1B9A"/>
    <w:rsid w:val="69625748"/>
    <w:rsid w:val="6990454A"/>
    <w:rsid w:val="69B33D95"/>
    <w:rsid w:val="69BA15C7"/>
    <w:rsid w:val="69C3744F"/>
    <w:rsid w:val="69E06B54"/>
    <w:rsid w:val="69E10D4A"/>
    <w:rsid w:val="6A244C92"/>
    <w:rsid w:val="6A3053E5"/>
    <w:rsid w:val="6A4D7EF9"/>
    <w:rsid w:val="6A5E63F6"/>
    <w:rsid w:val="6A5F3F1C"/>
    <w:rsid w:val="6A890F99"/>
    <w:rsid w:val="6AA67D9D"/>
    <w:rsid w:val="6AB029CA"/>
    <w:rsid w:val="6ACD70D8"/>
    <w:rsid w:val="6B26541A"/>
    <w:rsid w:val="6B7D28AC"/>
    <w:rsid w:val="6B80414A"/>
    <w:rsid w:val="6BDF5191"/>
    <w:rsid w:val="6BE97F42"/>
    <w:rsid w:val="6C270A6A"/>
    <w:rsid w:val="6C2A1149"/>
    <w:rsid w:val="6C2B2308"/>
    <w:rsid w:val="6C2F0D7C"/>
    <w:rsid w:val="6C5A2BED"/>
    <w:rsid w:val="6CC369E5"/>
    <w:rsid w:val="6CC83B36"/>
    <w:rsid w:val="6D042B59"/>
    <w:rsid w:val="6D3276C6"/>
    <w:rsid w:val="6D4547D0"/>
    <w:rsid w:val="6D9745DB"/>
    <w:rsid w:val="6DD8201C"/>
    <w:rsid w:val="6E617976"/>
    <w:rsid w:val="6E7A30D3"/>
    <w:rsid w:val="6EBA75AC"/>
    <w:rsid w:val="6F23376B"/>
    <w:rsid w:val="6F290150"/>
    <w:rsid w:val="6F3C65DA"/>
    <w:rsid w:val="6F6A13AC"/>
    <w:rsid w:val="6F6C6382"/>
    <w:rsid w:val="6F745D74"/>
    <w:rsid w:val="700A0487"/>
    <w:rsid w:val="700F3CEF"/>
    <w:rsid w:val="704716DB"/>
    <w:rsid w:val="70521141"/>
    <w:rsid w:val="7057415E"/>
    <w:rsid w:val="7089761B"/>
    <w:rsid w:val="70922AB4"/>
    <w:rsid w:val="70DA254F"/>
    <w:rsid w:val="70F324E3"/>
    <w:rsid w:val="7102071F"/>
    <w:rsid w:val="713E2ADE"/>
    <w:rsid w:val="717206C6"/>
    <w:rsid w:val="71AD7C63"/>
    <w:rsid w:val="71C7006A"/>
    <w:rsid w:val="71CA7D6E"/>
    <w:rsid w:val="724F4877"/>
    <w:rsid w:val="726141AB"/>
    <w:rsid w:val="7277099F"/>
    <w:rsid w:val="72931A05"/>
    <w:rsid w:val="73504555"/>
    <w:rsid w:val="735A773A"/>
    <w:rsid w:val="73C82B32"/>
    <w:rsid w:val="73EE4BFD"/>
    <w:rsid w:val="73FE44A6"/>
    <w:rsid w:val="7406451D"/>
    <w:rsid w:val="742064CB"/>
    <w:rsid w:val="745D14CD"/>
    <w:rsid w:val="749D5D6D"/>
    <w:rsid w:val="752913AF"/>
    <w:rsid w:val="75543C54"/>
    <w:rsid w:val="756A3232"/>
    <w:rsid w:val="75E308CD"/>
    <w:rsid w:val="75FE0A8D"/>
    <w:rsid w:val="7601057E"/>
    <w:rsid w:val="76180487"/>
    <w:rsid w:val="76927701"/>
    <w:rsid w:val="76A258BD"/>
    <w:rsid w:val="76C65BDD"/>
    <w:rsid w:val="76CA4E14"/>
    <w:rsid w:val="76F0212D"/>
    <w:rsid w:val="76FF5415"/>
    <w:rsid w:val="771424DD"/>
    <w:rsid w:val="77194B93"/>
    <w:rsid w:val="77311B44"/>
    <w:rsid w:val="774E44F4"/>
    <w:rsid w:val="77716702"/>
    <w:rsid w:val="77737259"/>
    <w:rsid w:val="77B0623D"/>
    <w:rsid w:val="77BC3125"/>
    <w:rsid w:val="77C21079"/>
    <w:rsid w:val="77D06559"/>
    <w:rsid w:val="77DC6BAC"/>
    <w:rsid w:val="783458C3"/>
    <w:rsid w:val="78523814"/>
    <w:rsid w:val="78961451"/>
    <w:rsid w:val="789631FF"/>
    <w:rsid w:val="789D458E"/>
    <w:rsid w:val="78D74399"/>
    <w:rsid w:val="78F531E6"/>
    <w:rsid w:val="790F4592"/>
    <w:rsid w:val="796D439A"/>
    <w:rsid w:val="79A92E62"/>
    <w:rsid w:val="7A1E0C67"/>
    <w:rsid w:val="7A3251AA"/>
    <w:rsid w:val="7A440A39"/>
    <w:rsid w:val="7A5C5D83"/>
    <w:rsid w:val="7A9E4C3F"/>
    <w:rsid w:val="7AA76304"/>
    <w:rsid w:val="7AE0471F"/>
    <w:rsid w:val="7B044DE1"/>
    <w:rsid w:val="7B354F51"/>
    <w:rsid w:val="7B4A155B"/>
    <w:rsid w:val="7B567E3C"/>
    <w:rsid w:val="7BB87930"/>
    <w:rsid w:val="7BB96FE3"/>
    <w:rsid w:val="7C0171AF"/>
    <w:rsid w:val="7C077F70"/>
    <w:rsid w:val="7C0A2C05"/>
    <w:rsid w:val="7C130BE8"/>
    <w:rsid w:val="7C4F2043"/>
    <w:rsid w:val="7C7D6DEF"/>
    <w:rsid w:val="7D15304D"/>
    <w:rsid w:val="7D1D5C9D"/>
    <w:rsid w:val="7D1E37C3"/>
    <w:rsid w:val="7DC42A13"/>
    <w:rsid w:val="7DCE6BDF"/>
    <w:rsid w:val="7DD76804"/>
    <w:rsid w:val="7DEE6429"/>
    <w:rsid w:val="7E1B16D3"/>
    <w:rsid w:val="7E525E1A"/>
    <w:rsid w:val="7E573797"/>
    <w:rsid w:val="7EB47670"/>
    <w:rsid w:val="7EE55250"/>
    <w:rsid w:val="7EE66563"/>
    <w:rsid w:val="7F0B337E"/>
    <w:rsid w:val="7F271055"/>
    <w:rsid w:val="7F343649"/>
    <w:rsid w:val="7F5160D2"/>
    <w:rsid w:val="7F6D27E0"/>
    <w:rsid w:val="7F871AF4"/>
    <w:rsid w:val="7FDA155B"/>
    <w:rsid w:val="7FEC5D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autoRedefine/>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7">
    <w:name w:val="Default Paragraph Font"/>
    <w:autoRedefine/>
    <w:unhideWhenUsed/>
    <w:qFormat/>
    <w:uiPriority w:val="1"/>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5">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6">
    <w:name w:val="annotation text"/>
    <w:basedOn w:val="1"/>
    <w:autoRedefine/>
    <w:unhideWhenUsed/>
    <w:qFormat/>
    <w:uiPriority w:val="99"/>
    <w:pPr>
      <w:jc w:val="left"/>
    </w:pPr>
  </w:style>
  <w:style w:type="paragraph" w:styleId="7">
    <w:name w:val="Body Text"/>
    <w:basedOn w:val="1"/>
    <w:next w:val="8"/>
    <w:autoRedefine/>
    <w:unhideWhenUsed/>
    <w:qFormat/>
    <w:uiPriority w:val="99"/>
    <w:pPr>
      <w:spacing w:after="120"/>
    </w:pPr>
  </w:style>
  <w:style w:type="paragraph" w:styleId="8">
    <w:name w:val="Plain Text"/>
    <w:basedOn w:val="1"/>
    <w:autoRedefine/>
    <w:unhideWhenUsed/>
    <w:qFormat/>
    <w:uiPriority w:val="99"/>
    <w:rPr>
      <w:rFonts w:ascii="宋体" w:hAnsi="Courier New"/>
      <w:kern w:val="0"/>
      <w:sz w:val="20"/>
      <w:szCs w:val="20"/>
    </w:rPr>
  </w:style>
  <w:style w:type="paragraph" w:styleId="9">
    <w:name w:val="Body Text Indent"/>
    <w:basedOn w:val="1"/>
    <w:autoRedefine/>
    <w:unhideWhenUsed/>
    <w:qFormat/>
    <w:uiPriority w:val="0"/>
    <w:pPr>
      <w:spacing w:after="120"/>
      <w:ind w:left="420" w:leftChars="200"/>
    </w:p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link w:val="18"/>
    <w:autoRedefine/>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Body Text First Indent 2"/>
    <w:basedOn w:val="9"/>
    <w:autoRedefine/>
    <w:qFormat/>
    <w:uiPriority w:val="99"/>
    <w:pPr>
      <w:adjustRightInd w:val="0"/>
      <w:spacing w:after="0" w:line="312" w:lineRule="atLeast"/>
      <w:ind w:left="1296" w:leftChars="0"/>
      <w:textAlignment w:val="baseline"/>
    </w:pPr>
    <w:rPr>
      <w:rFonts w:eastAsia="仿宋_GB2312"/>
      <w:kern w:val="21"/>
      <w:sz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HTML 预设格式 Char"/>
    <w:link w:val="12"/>
    <w:autoRedefine/>
    <w:qFormat/>
    <w:uiPriority w:val="99"/>
    <w:rPr>
      <w:rFonts w:ascii="宋体" w:hAnsi="宋体"/>
      <w:sz w:val="24"/>
      <w:szCs w:val="24"/>
    </w:rPr>
  </w:style>
  <w:style w:type="paragraph" w:customStyle="1" w:styleId="19">
    <w:name w:val="列出段落11"/>
    <w:basedOn w:val="1"/>
    <w:autoRedefine/>
    <w:qFormat/>
    <w:uiPriority w:val="99"/>
    <w:pPr>
      <w:ind w:firstLine="420" w:firstLineChars="200"/>
    </w:pPr>
  </w:style>
  <w:style w:type="paragraph" w:customStyle="1" w:styleId="20">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1">
    <w:name w:val="列出段落1"/>
    <w:basedOn w:val="1"/>
    <w:autoRedefine/>
    <w:qFormat/>
    <w:uiPriority w:val="34"/>
    <w:pPr>
      <w:ind w:firstLine="420" w:firstLineChars="200"/>
    </w:pPr>
  </w:style>
  <w:style w:type="character" w:customStyle="1" w:styleId="22">
    <w:name w:val="font11"/>
    <w:basedOn w:val="17"/>
    <w:autoRedefine/>
    <w:qFormat/>
    <w:uiPriority w:val="0"/>
    <w:rPr>
      <w:rFonts w:hint="eastAsia" w:ascii="微软雅黑" w:hAnsi="微软雅黑" w:eastAsia="微软雅黑" w:cs="微软雅黑"/>
      <w:b/>
      <w:bCs/>
      <w:color w:val="000000"/>
      <w:sz w:val="28"/>
      <w:szCs w:val="28"/>
      <w:u w:val="none"/>
    </w:rPr>
  </w:style>
  <w:style w:type="character" w:customStyle="1" w:styleId="23">
    <w:name w:val="font21"/>
    <w:basedOn w:val="17"/>
    <w:autoRedefine/>
    <w:qFormat/>
    <w:uiPriority w:val="0"/>
    <w:rPr>
      <w:rFonts w:hint="eastAsia" w:ascii="微软雅黑" w:hAnsi="微软雅黑" w:eastAsia="微软雅黑" w:cs="微软雅黑"/>
      <w:color w:val="000000"/>
      <w:sz w:val="28"/>
      <w:szCs w:val="28"/>
      <w:u w:val="none"/>
    </w:rPr>
  </w:style>
  <w:style w:type="character" w:customStyle="1" w:styleId="24">
    <w:name w:val="font51"/>
    <w:basedOn w:val="17"/>
    <w:autoRedefine/>
    <w:qFormat/>
    <w:uiPriority w:val="0"/>
    <w:rPr>
      <w:rFonts w:hint="eastAsia" w:ascii="微软雅黑" w:hAnsi="微软雅黑" w:eastAsia="微软雅黑" w:cs="微软雅黑"/>
      <w:color w:val="000000"/>
      <w:sz w:val="28"/>
      <w:szCs w:val="28"/>
      <w:u w:val="none"/>
    </w:rPr>
  </w:style>
  <w:style w:type="character" w:customStyle="1" w:styleId="25">
    <w:name w:val="font31"/>
    <w:basedOn w:val="17"/>
    <w:autoRedefine/>
    <w:qFormat/>
    <w:uiPriority w:val="0"/>
    <w:rPr>
      <w:rFonts w:hint="eastAsia" w:ascii="微软雅黑" w:hAnsi="微软雅黑" w:eastAsia="微软雅黑" w:cs="微软雅黑"/>
      <w:color w:val="FF0000"/>
      <w:sz w:val="28"/>
      <w:szCs w:val="28"/>
      <w:u w:val="none"/>
    </w:rPr>
  </w:style>
  <w:style w:type="character" w:customStyle="1" w:styleId="26">
    <w:name w:val="font41"/>
    <w:basedOn w:val="17"/>
    <w:autoRedefine/>
    <w:qFormat/>
    <w:uiPriority w:val="0"/>
    <w:rPr>
      <w:rFonts w:hint="eastAsia" w:ascii="微软雅黑" w:hAnsi="微软雅黑" w:eastAsia="微软雅黑" w:cs="微软雅黑"/>
      <w:color w:val="333333"/>
      <w:sz w:val="28"/>
      <w:szCs w:val="28"/>
      <w:u w:val="none"/>
    </w:rPr>
  </w:style>
  <w:style w:type="character" w:customStyle="1" w:styleId="27">
    <w:name w:val="font61"/>
    <w:basedOn w:val="17"/>
    <w:autoRedefine/>
    <w:qFormat/>
    <w:uiPriority w:val="0"/>
    <w:rPr>
      <w:rFonts w:ascii="Calibri" w:hAnsi="Calibri" w:cs="Calibri"/>
      <w:color w:val="000000"/>
      <w:sz w:val="21"/>
      <w:szCs w:val="21"/>
      <w:u w:val="none"/>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paragraph" w:customStyle="1" w:styleId="29">
    <w:name w:val="第四行"/>
    <w:basedOn w:val="1"/>
    <w:qFormat/>
    <w:uiPriority w:val="0"/>
    <w:pPr>
      <w:tabs>
        <w:tab w:val="left" w:pos="1200"/>
      </w:tabs>
      <w:spacing w:line="360" w:lineRule="auto"/>
      <w:jc w:val="center"/>
    </w:pPr>
    <w:rPr>
      <w:rFonts w:ascii="宋体"/>
      <w:b/>
      <w:bCs/>
      <w:spacing w:val="40"/>
      <w:sz w:val="28"/>
      <w:szCs w:val="28"/>
    </w:rPr>
  </w:style>
  <w:style w:type="paragraph" w:customStyle="1" w:styleId="30">
    <w:name w:val="正文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目录 1_0"/>
    <w:basedOn w:val="30"/>
    <w:next w:val="30"/>
    <w:qFormat/>
    <w:uiPriority w:val="39"/>
    <w:pPr>
      <w:spacing w:line="440" w:lineRule="exact"/>
      <w:jc w:val="center"/>
    </w:pPr>
  </w:style>
  <w:style w:type="paragraph" w:customStyle="1" w:styleId="32">
    <w:name w:val="抬头"/>
    <w:basedOn w:val="1"/>
    <w:qFormat/>
    <w:uiPriority w:val="0"/>
    <w:pPr>
      <w:spacing w:before="50" w:beforeLines="50" w:line="360" w:lineRule="auto"/>
    </w:pPr>
    <w:rPr>
      <w:rFonts w:ascii="宋体"/>
      <w:sz w:val="24"/>
    </w:rPr>
  </w:style>
  <w:style w:type="paragraph" w:customStyle="1" w:styleId="33">
    <w:name w:val="表格"/>
    <w:basedOn w:val="1"/>
    <w:qFormat/>
    <w:uiPriority w:val="0"/>
    <w:pPr>
      <w:tabs>
        <w:tab w:val="left" w:pos="1200"/>
      </w:tabs>
      <w:spacing w:line="500" w:lineRule="exact"/>
      <w:jc w:val="center"/>
    </w:pPr>
    <w:rPr>
      <w:rFonts w:ascii="宋体"/>
      <w:sz w:val="24"/>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6351</Words>
  <Characters>6592</Characters>
  <Lines>111</Lines>
  <Paragraphs>31</Paragraphs>
  <TotalTime>1</TotalTime>
  <ScaleCrop>false</ScaleCrop>
  <LinksUpToDate>false</LinksUpToDate>
  <CharactersWithSpaces>6727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2019-12-10T03:51:00Z</dcterms:created>
  <dc:creator>Administrator</dc:creator>
  <cp:lastModifiedBy>yyq.</cp:lastModifiedBy>
  <cp:lastPrinted>2025-01-06T07:13:00Z</cp:lastPrinted>
  <dcterms:modified xsi:type="dcterms:W3CDTF">2026-07-13T07:31:26Z</dcterms:modified>
  <dc:title>镇江海纳川物流产业发展有限责任公司</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0F1ED565E03E4F61B9F6B921FE20377E_13</vt:lpwstr>
  </property>
  <property fmtid="{D5CDD505-2E9C-101B-9397-08002B2CF9AE}" pid="4" name="KSOTemplateDocerSaveRecord">
    <vt:lpwstr>eyJoZGlkIjoiMTU0M2ZmNzc2YmY1YWRjZGI2MWY1NzhmMzhkZTA1ZDciLCJ1c2VySWQiOiI1NDQ5ODI3MTIifQ==</vt:lpwstr>
  </property>
</Properties>
</file>