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静态混合器1台</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：2026年7月24日14：00（北京时间）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6751D0A3">
      <w:pPr>
        <w:numPr>
          <w:ilvl w:val="0"/>
          <w:numId w:val="0"/>
        </w:numPr>
        <w:spacing w:before="0" w:beforeAutospacing="1" w:after="0" w:afterAutospacing="1"/>
        <w:ind w:firstLine="420" w:firstLineChars="200"/>
        <w:jc w:val="both"/>
      </w:pPr>
      <w:r>
        <w:rPr>
          <w:rFonts w:hint="eastAsia"/>
        </w:rPr>
        <w:t>本次询价仅接受设备或配件的原生产制造商或其</w:t>
      </w:r>
      <w:r>
        <w:rPr>
          <w:rFonts w:hint="eastAsia"/>
          <w:lang w:val="en-US" w:eastAsia="zh-CN"/>
        </w:rPr>
        <w:t>合法</w:t>
      </w:r>
      <w:r>
        <w:rPr>
          <w:rFonts w:hint="eastAsia"/>
        </w:rPr>
        <w:t>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w:t>
      </w:r>
      <w:r>
        <w:rPr>
          <w:rFonts w:hint="eastAsia"/>
          <w:lang w:val="en-US" w:eastAsia="zh-CN"/>
        </w:rPr>
        <w:t>人</w:t>
      </w:r>
      <w:r>
        <w:rPr>
          <w:rFonts w:hint="eastAsia"/>
        </w:rPr>
        <w:t>有权取消其成交资格，并保留追究相关责任的权利。</w:t>
      </w:r>
    </w:p>
    <w:p w14:paraId="76821092">
      <w:pPr>
        <w:pStyle w:val="3"/>
      </w:pPr>
      <w:r>
        <w:t>二、采购内容及要求</w:t>
      </w:r>
    </w:p>
    <w:p w14:paraId="52B753BB">
      <w:pPr>
        <w:pStyle w:val="4"/>
      </w:pPr>
      <w:r>
        <w:t>（一）采购清单</w:t>
      </w:r>
    </w:p>
    <w:tbl>
      <w:tblPr>
        <w:tblStyle w:val="5"/>
        <w:tblW w:w="83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6"/>
        <w:gridCol w:w="1668"/>
        <w:gridCol w:w="2720"/>
        <w:gridCol w:w="1304"/>
        <w:gridCol w:w="1000"/>
      </w:tblGrid>
      <w:tr w14:paraId="065FA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00A926D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物料编码</w:t>
            </w:r>
          </w:p>
        </w:tc>
        <w:tc>
          <w:tcPr>
            <w:tcW w:w="1668"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2B1CC4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物料名称</w:t>
            </w:r>
          </w:p>
        </w:tc>
        <w:tc>
          <w:tcPr>
            <w:tcW w:w="272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E1AB83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型号</w:t>
            </w:r>
          </w:p>
        </w:tc>
        <w:tc>
          <w:tcPr>
            <w:tcW w:w="130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587B35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单位</w:t>
            </w:r>
          </w:p>
        </w:tc>
        <w:tc>
          <w:tcPr>
            <w:tcW w:w="100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1DF50DA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数量</w:t>
            </w:r>
          </w:p>
        </w:tc>
      </w:tr>
      <w:tr w14:paraId="5DD60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BCCBE">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07010000000359</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09B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静态混合器</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E4D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DN400-150LB  材质：304</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AA5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只</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546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1.00</w:t>
            </w:r>
          </w:p>
        </w:tc>
      </w:tr>
    </w:tbl>
    <w:p w14:paraId="3C06393A">
      <w:pPr>
        <w:pStyle w:val="4"/>
      </w:pPr>
      <w:r>
        <w:t>（二）技术及资质要求</w:t>
      </w:r>
    </w:p>
    <w:p w14:paraId="6AE6A75B">
      <w:pPr>
        <w:numPr>
          <w:ilvl w:val="0"/>
          <w:numId w:val="0"/>
        </w:numPr>
        <w:spacing w:before="0" w:beforeAutospacing="0" w:after="0" w:afterAutospacing="0"/>
        <w:ind w:left="0" w:leftChars="0" w:firstLine="0" w:firstLineChars="0"/>
      </w:pPr>
      <w:r>
        <w:rPr>
          <w:rFonts w:ascii="Times New Roman" w:hAnsi="Times New Roman" w:eastAsia="宋体" w:cs="Times New Roman"/>
          <w:color w:val="000000"/>
          <w:sz w:val="24"/>
          <w:szCs w:val="24"/>
          <w:lang w:val="en-US" w:eastAsia="zh-CN" w:bidi="ar-SA"/>
        </w:rPr>
        <w:t>1.</w:t>
      </w:r>
      <w:r>
        <w:rPr>
          <w:b/>
        </w:rPr>
        <w:t>技术标准</w:t>
      </w:r>
      <w:r>
        <w:t>：</w:t>
      </w:r>
    </w:p>
    <w:p w14:paraId="59D89E13">
      <w:pPr>
        <w:numPr>
          <w:ilvl w:val="0"/>
          <w:numId w:val="0"/>
        </w:numPr>
        <w:spacing w:before="0" w:beforeAutospacing="0" w:after="0" w:afterAutospacing="0"/>
        <w:ind w:left="0" w:leftChars="0" w:firstLine="420" w:firstLineChars="200"/>
        <w:rPr>
          <w:rFonts w:hint="eastAsia" w:ascii="Times New Roman" w:hAnsi="Times New Roman" w:cs="Times New Roman"/>
          <w:lang w:val="en-US" w:eastAsia="zh-CN"/>
        </w:rPr>
      </w:pPr>
      <w:r>
        <w:rPr>
          <w:rFonts w:hint="eastAsia"/>
          <w:lang w:val="en-US" w:eastAsia="zh-CN"/>
        </w:rPr>
        <w:t>按照我公司图纸及技术要求报价，详见</w:t>
      </w:r>
      <w:r>
        <w:rPr>
          <w:rFonts w:hint="eastAsia"/>
          <w:b/>
          <w:bCs/>
          <w:lang w:val="en-US" w:eastAsia="zh-CN"/>
        </w:rPr>
        <w:t>附件2</w:t>
      </w:r>
      <w:r>
        <w:rPr>
          <w:rFonts w:hint="eastAsia"/>
          <w:lang w:val="en-US" w:eastAsia="zh-CN"/>
        </w:rPr>
        <w:t>，交货附质量证明文件及设备图纸。</w:t>
      </w:r>
      <w:r>
        <w:rPr>
          <w:rFonts w:hint="eastAsia" w:ascii="Times New Roman" w:hAnsi="Times New Roman" w:cs="Times New Roman"/>
          <w:lang w:val="en-US" w:eastAsia="zh-CN"/>
        </w:rPr>
        <w:t>静态混合器参照JB/T 7660-2016标准设计、制造及检验。</w:t>
      </w:r>
    </w:p>
    <w:p w14:paraId="5B6EADFC">
      <w:pPr>
        <w:numPr>
          <w:ilvl w:val="0"/>
          <w:numId w:val="0"/>
        </w:numPr>
        <w:spacing w:before="0" w:beforeAutospacing="0" w:after="0" w:afterAutospacing="0"/>
        <w:ind w:left="0" w:leftChars="0" w:firstLine="0" w:firstLineChars="0"/>
      </w:pPr>
      <w:r>
        <w:rPr>
          <w:rFonts w:ascii="Times New Roman" w:hAnsi="Times New Roman" w:eastAsia="宋体" w:cs="Times New Roman"/>
          <w:color w:val="000000"/>
          <w:sz w:val="24"/>
          <w:szCs w:val="24"/>
          <w:lang w:val="en-US" w:eastAsia="zh-CN" w:bidi="ar-SA"/>
        </w:rPr>
        <w:t>2.</w:t>
      </w:r>
      <w:r>
        <w:rPr>
          <w:b/>
        </w:rPr>
        <w:t>报价要求</w:t>
      </w:r>
      <w:r>
        <w:t>：</w:t>
      </w:r>
    </w:p>
    <w:p w14:paraId="7BECA256">
      <w:pPr>
        <w:numPr>
          <w:ilvl w:val="0"/>
          <w:numId w:val="0"/>
        </w:numPr>
        <w:spacing w:before="0" w:beforeAutospacing="0" w:after="0" w:afterAutospacing="0"/>
        <w:ind w:leftChars="200"/>
        <w:rPr>
          <w:rFonts w:hint="eastAsia"/>
          <w:lang w:val="en-US" w:eastAsia="zh-CN"/>
        </w:rPr>
      </w:pPr>
      <w:r>
        <w:rPr>
          <w:rFonts w:hint="eastAsia"/>
          <w:lang w:val="en-US" w:eastAsia="zh-CN"/>
        </w:rPr>
        <w:t>供应商必须具备中华人民共和国特种设备制造许可证（压力管道元件制造），在报价时</w:t>
      </w:r>
    </w:p>
    <w:p w14:paraId="4FEAEEE9">
      <w:pPr>
        <w:numPr>
          <w:ilvl w:val="0"/>
          <w:numId w:val="0"/>
        </w:numPr>
        <w:spacing w:before="0" w:beforeAutospacing="0" w:after="0" w:afterAutospacing="0"/>
        <w:rPr>
          <w:rFonts w:hint="default"/>
          <w:lang w:val="en-US" w:eastAsia="zh-CN"/>
        </w:rPr>
      </w:pPr>
      <w:r>
        <w:rPr>
          <w:rFonts w:hint="eastAsia"/>
          <w:lang w:val="en-US" w:eastAsia="zh-CN"/>
        </w:rPr>
        <w:t>提供营业执照及特种设备制造许可证。</w:t>
      </w:r>
      <w:bookmarkStart w:id="0" w:name="_GoBack"/>
      <w:bookmarkEnd w:id="0"/>
    </w:p>
    <w:p w14:paraId="7E91D100">
      <w:pPr>
        <w:pStyle w:val="3"/>
        <w:spacing w:before="0" w:after="0" w:line="240" w:lineRule="auto"/>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3"/>
        </w:numPr>
        <w:spacing w:before="0" w:beforeAutospacing="1" w:after="0" w:afterAutospacing="1"/>
        <w:ind w:left="720" w:hanging="360"/>
      </w:pPr>
      <w:r>
        <w:t>含税报价≥10万元以银行承兑支付，&lt;10万元以现汇支付。</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马峰</w:t>
      </w:r>
      <w:r>
        <w:t>，电话：</w:t>
      </w:r>
      <w:r>
        <w:rPr>
          <w:rFonts w:hint="eastAsia"/>
          <w:lang w:val="en-US" w:eastAsia="zh-CN"/>
        </w:rPr>
        <w:t>13615271906</w:t>
      </w:r>
    </w:p>
    <w:p w14:paraId="46E1F8B6">
      <w:pPr>
        <w:pStyle w:val="4"/>
      </w:pPr>
      <w:r>
        <w:t>（五）疑问咨询</w:t>
      </w:r>
    </w:p>
    <w:p w14:paraId="20BA2C34">
      <w:pPr>
        <w:numPr>
          <w:ilvl w:val="0"/>
          <w:numId w:val="6"/>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马峰</w:t>
      </w:r>
      <w:r>
        <w:t>13</w:t>
      </w:r>
      <w:r>
        <w:rPr>
          <w:rFonts w:hint="eastAsia"/>
          <w:lang w:val="en-US" w:eastAsia="zh-CN"/>
        </w:rPr>
        <w:t>61527906</w:t>
      </w:r>
      <w:r>
        <w:rPr>
          <w:rFonts w:hint="eastAsia"/>
          <w:lang w:eastAsia="zh-CN"/>
        </w:rPr>
        <w:t>（</w:t>
      </w:r>
      <w:r>
        <w:rPr>
          <w:rFonts w:hint="eastAsia"/>
          <w:lang w:val="en-US" w:eastAsia="zh-CN"/>
        </w:rPr>
        <w:t>详情咨询</w:t>
      </w:r>
      <w:r>
        <w:rPr>
          <w:rFonts w:hint="eastAsia"/>
          <w:lang w:eastAsia="zh-CN"/>
        </w:rPr>
        <w:t>）</w:t>
      </w:r>
    </w:p>
    <w:p w14:paraId="7A111C8A">
      <w:pPr>
        <w:numPr>
          <w:ilvl w:val="0"/>
          <w:numId w:val="6"/>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7"/>
        </w:numPr>
        <w:spacing w:before="0" w:beforeAutospacing="1" w:after="0" w:afterAutospacing="1"/>
        <w:ind w:left="720" w:hanging="360"/>
      </w:pPr>
      <w:r>
        <w:rPr>
          <w:b/>
        </w:rPr>
        <w:t>进场服务材料</w:t>
      </w:r>
      <w:r>
        <w:t>（如需）：</w:t>
      </w:r>
    </w:p>
    <w:p w14:paraId="7E2BEB90">
      <w:pPr>
        <w:numPr>
          <w:ilvl w:val="1"/>
          <w:numId w:val="7"/>
        </w:numPr>
        <w:spacing w:before="0" w:beforeAutospacing="1" w:after="0" w:afterAutospacing="1"/>
        <w:ind w:left="1440" w:hanging="360"/>
      </w:pPr>
      <w:r>
        <w:t>人员保险证明、特种作业资质、安全设备清单、安全管理人员证书；</w:t>
      </w:r>
    </w:p>
    <w:p w14:paraId="5278A02B">
      <w:pPr>
        <w:numPr>
          <w:ilvl w:val="1"/>
          <w:numId w:val="7"/>
        </w:numPr>
        <w:spacing w:before="0" w:beforeAutospacing="1" w:after="0" w:afterAutospacing="1"/>
        <w:ind w:left="1440" w:hanging="360"/>
      </w:pPr>
      <w:r>
        <w:t>施工人员年龄18-60周岁，提供近1个月体检报告（重大疾病或职业禁忌者不得作业）。</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：电话响应≤8小时，明确解决方案。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w:t>
      </w:r>
      <w:r>
        <w:rPr>
          <w:rFonts w:hint="eastAsia"/>
          <w:u w:val="single"/>
          <w:lang w:val="en-US" w:eastAsia="zh-CN"/>
        </w:rPr>
        <w:t>2026</w:t>
      </w:r>
      <w:r>
        <w:rPr>
          <w:u w:val="single"/>
        </w:rPr>
        <w:t>_</w:t>
      </w:r>
      <w:r>
        <w:t>年</w:t>
      </w:r>
      <w:r>
        <w:rPr>
          <w:u w:val="single"/>
        </w:rPr>
        <w:t>_</w:t>
      </w:r>
      <w:r>
        <w:rPr>
          <w:rFonts w:hint="eastAsia"/>
          <w:u w:val="single"/>
          <w:lang w:val="en-US" w:eastAsia="zh-CN"/>
        </w:rPr>
        <w:t>3</w:t>
      </w:r>
      <w:r>
        <w:rPr>
          <w:u w:val="single"/>
        </w:rPr>
        <w:t>_</w:t>
      </w:r>
      <w:r>
        <w:t>月</w:t>
      </w:r>
      <w:r>
        <w:rPr>
          <w:rFonts w:hint="eastAsia"/>
          <w:u w:val="single"/>
          <w:lang w:val="en-US" w:eastAsia="zh-CN"/>
        </w:rPr>
        <w:t>23</w:t>
      </w:r>
      <w:r>
        <w:rPr>
          <w:u w:val="single"/>
        </w:rPr>
        <w:t>_</w:t>
      </w:r>
      <w:r>
        <w:t>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1"/>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1"/>
        </w:numPr>
        <w:spacing w:before="0" w:beforeAutospacing="1" w:after="0" w:afterAutospacing="1"/>
        <w:ind w:left="720" w:hanging="360"/>
      </w:pPr>
      <w:r>
        <w:rPr>
          <w:b/>
        </w:rPr>
        <w:t>交货时间</w:t>
      </w:r>
      <w:r>
        <w:t>：________________________。</w:t>
      </w:r>
    </w:p>
    <w:p w14:paraId="7E6B970D">
      <w:pPr>
        <w:numPr>
          <w:ilvl w:val="0"/>
          <w:numId w:val="11"/>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1"/>
        </w:numPr>
        <w:spacing w:before="0" w:beforeAutospacing="1" w:after="0" w:afterAutospacing="1"/>
        <w:ind w:left="720" w:hanging="360"/>
      </w:pPr>
      <w:r>
        <w:t>愿意提供与报价相关的所有数据、资料，理解贵方无义务接受最低价或任何报价。</w:t>
      </w:r>
    </w:p>
    <w:p w14:paraId="6B11732D">
      <w:pPr>
        <w:numPr>
          <w:ilvl w:val="0"/>
          <w:numId w:val="11"/>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42C0F"/>
    <w:rsid w:val="03351223"/>
    <w:rsid w:val="0362439F"/>
    <w:rsid w:val="03661A20"/>
    <w:rsid w:val="05A65FB3"/>
    <w:rsid w:val="06473986"/>
    <w:rsid w:val="08400D0F"/>
    <w:rsid w:val="0865128A"/>
    <w:rsid w:val="090B1990"/>
    <w:rsid w:val="0B1408EB"/>
    <w:rsid w:val="12922C84"/>
    <w:rsid w:val="1345552F"/>
    <w:rsid w:val="134678C7"/>
    <w:rsid w:val="147931F1"/>
    <w:rsid w:val="14D05D11"/>
    <w:rsid w:val="15386004"/>
    <w:rsid w:val="15F1304B"/>
    <w:rsid w:val="17920BDE"/>
    <w:rsid w:val="1C0D408C"/>
    <w:rsid w:val="1D7C655F"/>
    <w:rsid w:val="2025599E"/>
    <w:rsid w:val="227F7AE9"/>
    <w:rsid w:val="228D7161"/>
    <w:rsid w:val="247C629F"/>
    <w:rsid w:val="24960418"/>
    <w:rsid w:val="24E05525"/>
    <w:rsid w:val="25D25AEA"/>
    <w:rsid w:val="2B8C00D9"/>
    <w:rsid w:val="2BA271EA"/>
    <w:rsid w:val="2BC21314"/>
    <w:rsid w:val="2BF34188"/>
    <w:rsid w:val="2D3617F0"/>
    <w:rsid w:val="2D6D29C6"/>
    <w:rsid w:val="2E730AF8"/>
    <w:rsid w:val="2EEE0779"/>
    <w:rsid w:val="30DA11D4"/>
    <w:rsid w:val="31A05B94"/>
    <w:rsid w:val="36BB2DB7"/>
    <w:rsid w:val="39082ACF"/>
    <w:rsid w:val="40044695"/>
    <w:rsid w:val="46E92F23"/>
    <w:rsid w:val="470F2C1E"/>
    <w:rsid w:val="47983C00"/>
    <w:rsid w:val="4AC251FD"/>
    <w:rsid w:val="4AE1260F"/>
    <w:rsid w:val="4AFB7D83"/>
    <w:rsid w:val="4BD96800"/>
    <w:rsid w:val="513A2283"/>
    <w:rsid w:val="57FD5624"/>
    <w:rsid w:val="58113834"/>
    <w:rsid w:val="58D63D1E"/>
    <w:rsid w:val="5A702373"/>
    <w:rsid w:val="5B984006"/>
    <w:rsid w:val="5CBF42F3"/>
    <w:rsid w:val="5FED582A"/>
    <w:rsid w:val="60681AA9"/>
    <w:rsid w:val="626F711E"/>
    <w:rsid w:val="6326564D"/>
    <w:rsid w:val="63F87D96"/>
    <w:rsid w:val="64B90B25"/>
    <w:rsid w:val="655052AB"/>
    <w:rsid w:val="657C5654"/>
    <w:rsid w:val="666051E6"/>
    <w:rsid w:val="68970CBF"/>
    <w:rsid w:val="694037F5"/>
    <w:rsid w:val="6C991968"/>
    <w:rsid w:val="6DD76B71"/>
    <w:rsid w:val="6F4F05D9"/>
    <w:rsid w:val="744015A6"/>
    <w:rsid w:val="77C3377A"/>
    <w:rsid w:val="77E97CD8"/>
    <w:rsid w:val="7A995229"/>
    <w:rsid w:val="7B106F4E"/>
    <w:rsid w:val="7D517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1983</Words>
  <Characters>2262</Characters>
  <Lines>0</Lines>
  <Paragraphs>0</Paragraphs>
  <TotalTime>0</TotalTime>
  <ScaleCrop>false</ScaleCrop>
  <LinksUpToDate>false</LinksUpToDate>
  <CharactersWithSpaces>2282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马峰</cp:lastModifiedBy>
  <cp:lastPrinted>2026-01-13T08:37:00Z</cp:lastPrinted>
  <dcterms:modified xsi:type="dcterms:W3CDTF">2026-07-15T01:24:44Z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eyJoZGlkIjoiNjRiNTA3MWZiODkzODA5YmU5ZDIxM2RmZDRiMmNhMTEiLCJ1c2VySWQiOiIxNzk5ODgxNTEwIn0=</vt:lpwstr>
  </property>
  <property fmtid="{D5CDD505-2E9C-101B-9397-08002B2CF9AE}" pid="4" name="ICV">
    <vt:lpwstr>AC08B15DEC824E5996F0D7D741009FFB_12</vt:lpwstr>
  </property>
</Properties>
</file>