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10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维护保养范围及维保要求</w:t>
      </w:r>
    </w:p>
    <w:p w14:paraId="4F720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</w:p>
    <w:p w14:paraId="466FC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本项目服务内容分为两大模块，具体约定如下：</w:t>
      </w:r>
    </w:p>
    <w:p w14:paraId="4BE53D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4"/>
          <w:szCs w:val="34"/>
          <w:lang w:val="en-US" w:eastAsia="zh-CN"/>
        </w:rPr>
        <w:t>一、年度维保人工费</w:t>
      </w:r>
    </w:p>
    <w:p w14:paraId="7BC70F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1.在本合同有效期间内，乙方需为甲方合同项下的全部行车设备提供1次全面例行保养服务。</w:t>
      </w:r>
    </w:p>
    <w:p w14:paraId="00D80E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2.安排专业人员每月至少1次到设备使用现场开展专项巡检，每次检查完成后须向甲方提交正式检查记录，巡检中发现设备隐患需第一时间处置。</w:t>
      </w:r>
    </w:p>
    <w:p w14:paraId="4217A5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3.当行车发生故障时，乙方须及时提供应急抢修服务，在接到甲方故障报修通知后，保证在2小时有效工作时间内指派人员抵达现场开展维修，维修工作完成后向甲方出具正式维修报告。</w:t>
      </w:r>
    </w:p>
    <w:p w14:paraId="1D2C9A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4.乙方所有现场巡检人员须持有有效登高特种作业证，维修作业人员须持有有效焊工特种作业证，相关资质文件需提前向甲方报备。</w:t>
      </w:r>
    </w:p>
    <w:p w14:paraId="599EAC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4"/>
          <w:szCs w:val="34"/>
          <w:lang w:val="en-US" w:eastAsia="zh-CN"/>
        </w:rPr>
        <w:t>二、配件更换费用</w:t>
      </w:r>
    </w:p>
    <w:p w14:paraId="035C8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1.乙方须先行提交完整的配件清单并逐一标注单价，后续实际发生的配件更换费用，统一按照本合同附件《配件报价表》中的对应单价进行核算。</w:t>
      </w:r>
    </w:p>
    <w:p w14:paraId="0FE255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2.所有已完成更换的配件清单，须经甲方设备管理员签字确认后方可作为结算依据。</w:t>
      </w:r>
    </w:p>
    <w:p w14:paraId="17A5B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3.所有维修工作完成后，乙方须向甲方提交维修合格报告，并将相关技术资料完整交付甲方留存。</w:t>
      </w:r>
    </w:p>
    <w:p w14:paraId="490E7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4"/>
          <w:szCs w:val="34"/>
          <w:lang w:val="en-US" w:eastAsia="zh-CN"/>
        </w:rPr>
        <w:t>三、报价格式与结算规则</w:t>
      </w:r>
    </w:p>
    <w:p w14:paraId="5E4AE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1.本合同项下的年度维保人工费为固定总价，合同履行期间不作调整</w:t>
      </w:r>
      <w:bookmarkStart w:id="0" w:name="_GoBack"/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.</w:t>
      </w:r>
      <w:bookmarkEnd w:id="0"/>
    </w:p>
    <w:p w14:paraId="23796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2.配件更换费用为合同变动价，最终结算金额以实际发生的配件更换工作量为准，相关工作量经双方共同核实并出具书面确认文件后，方可纳入合同最终结算。</w:t>
      </w:r>
    </w:p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wN2I3YzE4NWQ1MTcyNjMwNmQ0ZWJiZGViMjFmNTgifQ=="/>
  </w:docVars>
  <w:rsids>
    <w:rsidRoot w:val="00000000"/>
    <w:rsid w:val="01EC0334"/>
    <w:rsid w:val="03EE0393"/>
    <w:rsid w:val="067A4160"/>
    <w:rsid w:val="0B1B54F9"/>
    <w:rsid w:val="0EB16245"/>
    <w:rsid w:val="0F4B15A1"/>
    <w:rsid w:val="18F953B8"/>
    <w:rsid w:val="1F5425FA"/>
    <w:rsid w:val="220F3557"/>
    <w:rsid w:val="314E3352"/>
    <w:rsid w:val="322F7D42"/>
    <w:rsid w:val="3A2C09F8"/>
    <w:rsid w:val="3CB86895"/>
    <w:rsid w:val="3CBB45AF"/>
    <w:rsid w:val="3FFF0C57"/>
    <w:rsid w:val="447C0AC8"/>
    <w:rsid w:val="44A818BD"/>
    <w:rsid w:val="496B3EF7"/>
    <w:rsid w:val="4F9D7B44"/>
    <w:rsid w:val="52173BDE"/>
    <w:rsid w:val="526F57C8"/>
    <w:rsid w:val="537A08C9"/>
    <w:rsid w:val="57212E09"/>
    <w:rsid w:val="5F5024DD"/>
    <w:rsid w:val="67062D0D"/>
    <w:rsid w:val="6A745C1A"/>
    <w:rsid w:val="716F713B"/>
    <w:rsid w:val="74FD16EF"/>
    <w:rsid w:val="7B0466D6"/>
    <w:rsid w:val="7CB1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rPr>
      <w:sz w:val="24"/>
      <w:szCs w:val="24"/>
    </w:rPr>
  </w:style>
  <w:style w:type="paragraph" w:customStyle="1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fd65c2f4-957c-40d5-8cc2-dc163e95e749</errorID>
      <errorWord>.</errorWord>
      <group>L1_Format</group>
      <groupName>格式问题</groupName>
      <ability>L2_HalfPunc_CN</ability>
      <abilityName>全半角检查</abilityName>
      <candidateList>
        <item>。</item>
      </candidateList>
      <explain>文本全半角错误。</explain>
      <paraID>5E4AEF04</paraID>
      <start>31</start>
      <end>32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7d305af-eb15-4411-9915-d92655d2c7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559</Characters>
  <Lines>0</Lines>
  <Paragraphs>0</Paragraphs>
  <TotalTime>34</TotalTime>
  <ScaleCrop>false</ScaleCrop>
  <LinksUpToDate>false</LinksUpToDate>
  <CharactersWithSpaces>559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2023-06-15T05:39:00Z</dcterms:created>
  <dc:creator>Administrator</dc:creator>
  <cp:lastModifiedBy>海风</cp:lastModifiedBy>
  <dcterms:modified xsi:type="dcterms:W3CDTF">2026-07-29T01:13:36Z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D595BD61D43B403BB3BD65905574F5E4_13</vt:lpwstr>
  </property>
  <property fmtid="{D5CDD505-2E9C-101B-9397-08002B2CF9AE}" pid="4" name="KSOTemplateDocerSaveRecord">
    <vt:lpwstr>eyJoZGlkIjoiZWEwN2I3YzE4NWQ1MTcyNjMwNmQ0ZWJiZGViMjFmNTgiLCJ1c2VySWQiOiIyNjc4MTEzMDQifQ==</vt:lpwstr>
  </property>
</Properties>
</file>