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板式换热器6台</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：2026年8月26日14：00（北京时间）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6751D0A3">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14:paraId="76821092">
      <w:pPr>
        <w:pStyle w:val="3"/>
      </w:pPr>
      <w:r>
        <w:t>二、采购内容及要求</w:t>
      </w:r>
    </w:p>
    <w:p w14:paraId="52B753BB">
      <w:pPr>
        <w:pStyle w:val="4"/>
      </w:pPr>
      <w:r>
        <w:t>（一）采购清单</w:t>
      </w:r>
    </w:p>
    <w:tbl>
      <w:tblPr>
        <w:tblStyle w:val="5"/>
        <w:tblW w:w="9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00"/>
        <w:gridCol w:w="1800"/>
        <w:gridCol w:w="3769"/>
        <w:gridCol w:w="915"/>
        <w:gridCol w:w="716"/>
      </w:tblGrid>
      <w:tr w14:paraId="0424F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00" w:type="dxa"/>
            <w:tcBorders>
              <w:top w:val="nil"/>
              <w:left w:val="nil"/>
              <w:bottom w:val="nil"/>
              <w:right w:val="nil"/>
            </w:tcBorders>
            <w:shd w:val="clear" w:color="auto" w:fill="auto"/>
            <w:noWrap/>
            <w:vAlign w:val="bottom"/>
          </w:tcPr>
          <w:p w14:paraId="591E0181">
            <w:pPr>
              <w:keepNext w:val="0"/>
              <w:keepLines w:val="0"/>
              <w:widowControl/>
              <w:suppressLineNumbers w:val="0"/>
              <w:jc w:val="center"/>
              <w:textAlignment w:val="bottom"/>
              <w:rPr>
                <w:rFonts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物料编码</w:t>
            </w:r>
          </w:p>
        </w:tc>
        <w:tc>
          <w:tcPr>
            <w:tcW w:w="1800" w:type="dxa"/>
            <w:tcBorders>
              <w:top w:val="nil"/>
              <w:left w:val="nil"/>
              <w:bottom w:val="nil"/>
              <w:right w:val="nil"/>
            </w:tcBorders>
            <w:shd w:val="clear" w:color="auto" w:fill="auto"/>
            <w:noWrap/>
            <w:vAlign w:val="bottom"/>
          </w:tcPr>
          <w:p w14:paraId="3F04ED3A">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物料名称</w:t>
            </w:r>
          </w:p>
        </w:tc>
        <w:tc>
          <w:tcPr>
            <w:tcW w:w="3769" w:type="dxa"/>
            <w:tcBorders>
              <w:top w:val="nil"/>
              <w:left w:val="nil"/>
              <w:bottom w:val="nil"/>
              <w:right w:val="nil"/>
            </w:tcBorders>
            <w:shd w:val="clear" w:color="auto" w:fill="auto"/>
            <w:noWrap/>
            <w:vAlign w:val="bottom"/>
          </w:tcPr>
          <w:p w14:paraId="15C72A77">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物料描述</w:t>
            </w:r>
          </w:p>
        </w:tc>
        <w:tc>
          <w:tcPr>
            <w:tcW w:w="915" w:type="dxa"/>
            <w:tcBorders>
              <w:top w:val="nil"/>
              <w:left w:val="nil"/>
              <w:bottom w:val="nil"/>
              <w:right w:val="nil"/>
            </w:tcBorders>
            <w:shd w:val="clear" w:color="auto" w:fill="auto"/>
            <w:noWrap/>
            <w:vAlign w:val="bottom"/>
          </w:tcPr>
          <w:p w14:paraId="54D9F318">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采购量</w:t>
            </w:r>
          </w:p>
        </w:tc>
        <w:tc>
          <w:tcPr>
            <w:tcW w:w="716" w:type="dxa"/>
            <w:tcBorders>
              <w:top w:val="nil"/>
              <w:left w:val="nil"/>
              <w:bottom w:val="nil"/>
              <w:right w:val="nil"/>
            </w:tcBorders>
            <w:shd w:val="clear" w:color="auto" w:fill="auto"/>
            <w:noWrap/>
            <w:vAlign w:val="bottom"/>
          </w:tcPr>
          <w:p w14:paraId="48578A84">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单位</w:t>
            </w:r>
          </w:p>
        </w:tc>
      </w:tr>
      <w:tr w14:paraId="7D667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C1F8">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02080200024262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FA94A">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M1101磨煤机减速机油站板式换热器</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7DEB">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型号：BR 0.1X-10,换热面积：10m2，设计温度120℃，组装尺寸：710mm，设计压力：1.0Mpa，试压压力：1.25MPa，</w:t>
            </w:r>
            <w:r>
              <w:rPr>
                <w:rFonts w:ascii="宋体" w:hAnsi="宋体" w:eastAsia="宋体" w:cs="宋体"/>
                <w:i w:val="0"/>
                <w:iCs w:val="0"/>
                <w:color w:val="000000"/>
                <w:kern w:val="0"/>
                <w:sz w:val="21"/>
                <w:szCs w:val="21"/>
                <w:u w:val="none"/>
                <w:lang w:val="en-US" w:eastAsia="zh-CN" w:bidi="ar"/>
              </w:rPr>
              <w:t>材质：304</w:t>
            </w:r>
            <w:r>
              <w:rPr>
                <w:rFonts w:hint="eastAsia" w:ascii="宋体" w:hAnsi="宋体" w:cs="宋体"/>
                <w:i w:val="0"/>
                <w:iCs w:val="0"/>
                <w:color w:val="000000"/>
                <w:kern w:val="0"/>
                <w:sz w:val="21"/>
                <w:szCs w:val="21"/>
                <w:u w:val="none"/>
                <w:lang w:val="en-US" w:eastAsia="zh-CN" w:bidi="ar"/>
              </w:rPr>
              <w:t>。</w:t>
            </w:r>
            <w:bookmarkStart w:id="0" w:name="_GoBack"/>
            <w:bookmarkEnd w:id="0"/>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53FD">
            <w:pPr>
              <w:keepNext w:val="0"/>
              <w:keepLines w:val="0"/>
              <w:widowControl/>
              <w:suppressLineNumbers w:val="0"/>
              <w:jc w:val="righ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4.00 </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63B5">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件</w:t>
            </w:r>
          </w:p>
        </w:tc>
      </w:tr>
      <w:tr w14:paraId="0D588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90" w:hRule="atLeast"/>
        </w:trPr>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1C27">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02080200004313</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9484">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M1101磨煤机主轴承油站板式换热器</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B5A0">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M1101磨煤机主轴承油站 型号：BR 0.1-14,换热面积：14m2，材质：304，设计温度120℃，组装尺寸：1055mm，设计压力：1.0Mpa，试压压力：1.25Mpa，质量250kg</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3FB9">
            <w:pPr>
              <w:keepNext w:val="0"/>
              <w:keepLines w:val="0"/>
              <w:widowControl/>
              <w:suppressLineNumbers w:val="0"/>
              <w:jc w:val="righ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2.00 </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5FDF">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台</w:t>
            </w:r>
          </w:p>
        </w:tc>
      </w:tr>
    </w:tbl>
    <w:p w14:paraId="3C06393A">
      <w:pPr>
        <w:pStyle w:val="4"/>
      </w:pPr>
      <w:r>
        <w:t>（二）技术及资质要求</w:t>
      </w:r>
    </w:p>
    <w:p w14:paraId="6AE6A75B">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1.</w:t>
      </w:r>
      <w:r>
        <w:rPr>
          <w:b/>
        </w:rPr>
        <w:t>技术标准</w:t>
      </w:r>
      <w:r>
        <w:t>：</w:t>
      </w:r>
    </w:p>
    <w:p w14:paraId="01FE0728">
      <w:pPr>
        <w:numPr>
          <w:ilvl w:val="0"/>
          <w:numId w:val="0"/>
        </w:numPr>
        <w:spacing w:before="0" w:beforeAutospacing="0" w:after="0" w:afterAutospacing="0"/>
        <w:ind w:left="0" w:leftChars="0" w:firstLine="420" w:firstLineChars="200"/>
      </w:pPr>
      <w:r>
        <w:rPr>
          <w:rFonts w:hint="eastAsia"/>
          <w:lang w:val="en-US" w:eastAsia="zh-CN"/>
        </w:rPr>
        <w:t>按照我公司图纸及技术要求报价，详见</w:t>
      </w:r>
      <w:r>
        <w:rPr>
          <w:rFonts w:hint="eastAsia"/>
          <w:b/>
          <w:bCs/>
          <w:lang w:val="en-US" w:eastAsia="zh-CN"/>
        </w:rPr>
        <w:t>附件2</w:t>
      </w:r>
      <w:r>
        <w:rPr>
          <w:rFonts w:hint="eastAsia"/>
          <w:lang w:val="en-US" w:eastAsia="zh-CN"/>
        </w:rPr>
        <w:t>，交货附质量证明文件，资料须包括设备图纸、水压试验和材质报告。</w:t>
      </w:r>
    </w:p>
    <w:p w14:paraId="5B6EADFC">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2.</w:t>
      </w:r>
      <w:r>
        <w:rPr>
          <w:b/>
        </w:rPr>
        <w:t>报价要求</w:t>
      </w:r>
      <w:r>
        <w:t>：</w:t>
      </w:r>
    </w:p>
    <w:p w14:paraId="7E555F0C">
      <w:pPr>
        <w:numPr>
          <w:ilvl w:val="0"/>
          <w:numId w:val="0"/>
        </w:numPr>
        <w:spacing w:before="0" w:beforeAutospacing="0" w:after="0" w:afterAutospacing="0"/>
        <w:ind w:left="0" w:leftChars="0" w:firstLine="420" w:firstLineChars="200"/>
        <w:rPr>
          <w:rFonts w:hint="eastAsia"/>
          <w:lang w:val="en-US" w:eastAsia="zh-CN"/>
        </w:rPr>
      </w:pPr>
      <w:r>
        <w:rPr>
          <w:rFonts w:hint="eastAsia"/>
          <w:lang w:val="en-US" w:eastAsia="zh-CN"/>
        </w:rPr>
        <w:t>本次为旧设备替换，供应商需到我公司现场复核，保证安装尺寸一致。</w:t>
      </w:r>
    </w:p>
    <w:p w14:paraId="25F46FC1">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3.</w:t>
      </w:r>
      <w:r>
        <w:rPr>
          <w:rFonts w:hint="eastAsia"/>
          <w:b/>
          <w:bCs/>
          <w:lang w:val="en-US" w:eastAsia="zh-CN"/>
        </w:rPr>
        <w:t>资质要求：</w:t>
      </w:r>
    </w:p>
    <w:p w14:paraId="4FEAEEE9">
      <w:pPr>
        <w:numPr>
          <w:ilvl w:val="0"/>
          <w:numId w:val="0"/>
        </w:numPr>
        <w:spacing w:before="0" w:beforeAutospacing="0" w:after="0" w:afterAutospacing="0"/>
        <w:ind w:leftChars="200"/>
        <w:rPr>
          <w:rFonts w:hint="default"/>
          <w:lang w:val="en-US" w:eastAsia="zh-CN"/>
        </w:rPr>
      </w:pPr>
      <w:r>
        <w:rPr>
          <w:rFonts w:hint="eastAsia"/>
          <w:lang w:val="en-US" w:eastAsia="zh-CN"/>
        </w:rPr>
        <w:t>供应商具备质量管理体系认证 (ISO9001:2015)，报价时提供营业执照和认证证书。</w:t>
      </w:r>
    </w:p>
    <w:p w14:paraId="7E91D100">
      <w:pPr>
        <w:pStyle w:val="3"/>
        <w:spacing w:before="0" w:after="0" w:line="240" w:lineRule="auto"/>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：江苏索普化工股份有限公司供应保障部</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马峰</w:t>
      </w:r>
      <w:r>
        <w:t>，电话：</w:t>
      </w:r>
      <w:r>
        <w:rPr>
          <w:rFonts w:hint="eastAsia"/>
          <w:lang w:val="en-US" w:eastAsia="zh-CN"/>
        </w:rPr>
        <w:t>18052806683</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马峰18052806683</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548B90C1">
      <w:pPr>
        <w:numPr>
          <w:ilvl w:val="0"/>
          <w:numId w:val="7"/>
        </w:numPr>
        <w:spacing w:before="0" w:beforeAutospacing="1" w:after="0" w:afterAutospacing="1"/>
        <w:ind w:left="720" w:hanging="360"/>
      </w:pPr>
      <w:r>
        <w:rPr>
          <w:b/>
        </w:rPr>
        <w:t>售后服务</w:t>
      </w:r>
      <w:r>
        <w:t>：电话响应≤8小时，明确解决方案。</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3</w:t>
      </w:r>
      <w:r>
        <w:rPr>
          <w:u w:val="single"/>
        </w:rPr>
        <w:t>_</w:t>
      </w:r>
      <w:r>
        <w:t>月</w:t>
      </w:r>
      <w:r>
        <w:rPr>
          <w:rFonts w:hint="eastAsia"/>
          <w:u w:val="single"/>
          <w:lang w:val="en-US" w:eastAsia="zh-CN"/>
        </w:rPr>
        <w:t>23</w:t>
      </w:r>
      <w:r>
        <w:rPr>
          <w:u w:val="single"/>
        </w:rPr>
        <w:t>_</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132B7"/>
    <w:rsid w:val="02142C0F"/>
    <w:rsid w:val="03351223"/>
    <w:rsid w:val="03353C8A"/>
    <w:rsid w:val="0362439F"/>
    <w:rsid w:val="03661A20"/>
    <w:rsid w:val="05A65FB3"/>
    <w:rsid w:val="06473986"/>
    <w:rsid w:val="06756258"/>
    <w:rsid w:val="08400D0F"/>
    <w:rsid w:val="0865128A"/>
    <w:rsid w:val="090B1990"/>
    <w:rsid w:val="0B1408EB"/>
    <w:rsid w:val="12922C84"/>
    <w:rsid w:val="1345552F"/>
    <w:rsid w:val="134678C7"/>
    <w:rsid w:val="147931F1"/>
    <w:rsid w:val="14D05D11"/>
    <w:rsid w:val="15386004"/>
    <w:rsid w:val="15F1304B"/>
    <w:rsid w:val="17127D12"/>
    <w:rsid w:val="17920BDE"/>
    <w:rsid w:val="1C0D408C"/>
    <w:rsid w:val="1D7C655F"/>
    <w:rsid w:val="227F7AE9"/>
    <w:rsid w:val="228D7161"/>
    <w:rsid w:val="247C629F"/>
    <w:rsid w:val="24960418"/>
    <w:rsid w:val="24E05525"/>
    <w:rsid w:val="25D25AEA"/>
    <w:rsid w:val="2B8C00D9"/>
    <w:rsid w:val="2BA271EA"/>
    <w:rsid w:val="2BF34188"/>
    <w:rsid w:val="2D3617F0"/>
    <w:rsid w:val="2D6D29C6"/>
    <w:rsid w:val="2E730AF8"/>
    <w:rsid w:val="2E9D48A9"/>
    <w:rsid w:val="2EEE0779"/>
    <w:rsid w:val="30DA11D4"/>
    <w:rsid w:val="31A05B94"/>
    <w:rsid w:val="357F234A"/>
    <w:rsid w:val="36BB2DB7"/>
    <w:rsid w:val="39082ACF"/>
    <w:rsid w:val="40044695"/>
    <w:rsid w:val="46E92F23"/>
    <w:rsid w:val="470F2C1E"/>
    <w:rsid w:val="47983C00"/>
    <w:rsid w:val="4AC251FD"/>
    <w:rsid w:val="4AE1260F"/>
    <w:rsid w:val="4AFB7D83"/>
    <w:rsid w:val="4BD96800"/>
    <w:rsid w:val="513A2283"/>
    <w:rsid w:val="51CD3A27"/>
    <w:rsid w:val="57FD5624"/>
    <w:rsid w:val="58113834"/>
    <w:rsid w:val="58D63D1E"/>
    <w:rsid w:val="5A702373"/>
    <w:rsid w:val="5B984006"/>
    <w:rsid w:val="5FED582A"/>
    <w:rsid w:val="60681AA9"/>
    <w:rsid w:val="626F711E"/>
    <w:rsid w:val="6326564D"/>
    <w:rsid w:val="63F87D96"/>
    <w:rsid w:val="64B90B25"/>
    <w:rsid w:val="655052AB"/>
    <w:rsid w:val="657C5654"/>
    <w:rsid w:val="68970CBF"/>
    <w:rsid w:val="694037F5"/>
    <w:rsid w:val="6C991968"/>
    <w:rsid w:val="6DD76B71"/>
    <w:rsid w:val="6F4F05D9"/>
    <w:rsid w:val="6FAF14A2"/>
    <w:rsid w:val="744015A6"/>
    <w:rsid w:val="77C3377A"/>
    <w:rsid w:val="77E97CD8"/>
    <w:rsid w:val="7A995229"/>
    <w:rsid w:val="7B106F4E"/>
    <w:rsid w:val="7D517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2125</Words>
  <Characters>2486</Characters>
  <Lines>0</Lines>
  <Paragraphs>0</Paragraphs>
  <TotalTime>0</TotalTime>
  <ScaleCrop>false</ScaleCrop>
  <LinksUpToDate>false</LinksUpToDate>
  <CharactersWithSpaces>2509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马峰</cp:lastModifiedBy>
  <cp:lastPrinted>2026-01-13T08:37:00Z</cp:lastPrinted>
  <dcterms:modified xsi:type="dcterms:W3CDTF">2026-08-13T00:44:44Z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eyJoZGlkIjoiNjRiNTA3MWZiODkzODA5YmU5ZDIxM2RmZDRiMmNhMTEiLCJ1c2VySWQiOiIxNzk5ODgxNTEwIn0=</vt:lpwstr>
  </property>
  <property fmtid="{D5CDD505-2E9C-101B-9397-08002B2CF9AE}" pid="4" name="ICV">
    <vt:lpwstr>AC08B15DEC824E5996F0D7D741009FFB_12</vt:lpwstr>
  </property>
</Properties>
</file>